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48"/>
        <w:gridCol w:w="828"/>
        <w:gridCol w:w="1560"/>
        <w:gridCol w:w="1084"/>
        <w:gridCol w:w="1624"/>
        <w:gridCol w:w="596"/>
        <w:gridCol w:w="900"/>
        <w:gridCol w:w="106"/>
        <w:gridCol w:w="1004"/>
      </w:tblGrid>
      <w:tr w:rsidR="00BE22EE" w:rsidTr="00282F61">
        <w:trPr>
          <w:trHeight w:val="734"/>
        </w:trPr>
        <w:tc>
          <w:tcPr>
            <w:tcW w:w="1548" w:type="dxa"/>
            <w:vAlign w:val="center"/>
          </w:tcPr>
          <w:p w:rsidR="00BE22EE" w:rsidRDefault="00BE22EE" w:rsidP="00282F6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</w:t>
            </w:r>
            <w:r>
              <w:rPr>
                <w:b/>
                <w:sz w:val="24"/>
              </w:rPr>
              <w:t xml:space="preserve">   </w:t>
            </w:r>
            <w:r>
              <w:rPr>
                <w:rFonts w:hint="eastAsia"/>
                <w:b/>
                <w:sz w:val="24"/>
              </w:rPr>
              <w:t>科</w:t>
            </w:r>
          </w:p>
        </w:tc>
        <w:tc>
          <w:tcPr>
            <w:tcW w:w="2388" w:type="dxa"/>
            <w:gridSpan w:val="2"/>
            <w:vAlign w:val="center"/>
          </w:tcPr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语文</w:t>
            </w:r>
          </w:p>
        </w:tc>
        <w:tc>
          <w:tcPr>
            <w:tcW w:w="1084" w:type="dxa"/>
            <w:vAlign w:val="center"/>
          </w:tcPr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班级</w:t>
            </w:r>
          </w:p>
        </w:tc>
        <w:tc>
          <w:tcPr>
            <w:tcW w:w="1624" w:type="dxa"/>
            <w:vAlign w:val="center"/>
          </w:tcPr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18</w:t>
            </w:r>
            <w:r>
              <w:rPr>
                <w:rFonts w:hint="eastAsia"/>
                <w:sz w:val="24"/>
              </w:rPr>
              <w:t>单招</w:t>
            </w: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班</w:t>
            </w:r>
          </w:p>
        </w:tc>
        <w:tc>
          <w:tcPr>
            <w:tcW w:w="1496" w:type="dxa"/>
            <w:gridSpan w:val="2"/>
            <w:vAlign w:val="center"/>
          </w:tcPr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教师</w:t>
            </w:r>
          </w:p>
        </w:tc>
        <w:tc>
          <w:tcPr>
            <w:tcW w:w="1110" w:type="dxa"/>
            <w:gridSpan w:val="2"/>
            <w:vAlign w:val="center"/>
          </w:tcPr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卞丽娟</w:t>
            </w:r>
          </w:p>
        </w:tc>
      </w:tr>
      <w:tr w:rsidR="00BE22EE" w:rsidTr="00282F61">
        <w:trPr>
          <w:trHeight w:val="847"/>
        </w:trPr>
        <w:tc>
          <w:tcPr>
            <w:tcW w:w="1548" w:type="dxa"/>
            <w:vAlign w:val="center"/>
          </w:tcPr>
          <w:p w:rsidR="00BE22EE" w:rsidRDefault="00BE22EE" w:rsidP="00282F6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授课日期</w:t>
            </w:r>
          </w:p>
        </w:tc>
        <w:tc>
          <w:tcPr>
            <w:tcW w:w="2388" w:type="dxa"/>
            <w:gridSpan w:val="2"/>
            <w:vAlign w:val="center"/>
          </w:tcPr>
          <w:p w:rsidR="00BE22EE" w:rsidRDefault="00BE22EE" w:rsidP="00282F61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2020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>6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>10/16</w:t>
            </w:r>
            <w:r>
              <w:rPr>
                <w:rFonts w:hint="eastAsia"/>
                <w:sz w:val="24"/>
              </w:rPr>
              <w:t>日</w:t>
            </w:r>
          </w:p>
        </w:tc>
        <w:tc>
          <w:tcPr>
            <w:tcW w:w="1084" w:type="dxa"/>
            <w:vAlign w:val="center"/>
          </w:tcPr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授课</w:t>
            </w:r>
          </w:p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形式</w:t>
            </w:r>
          </w:p>
        </w:tc>
        <w:tc>
          <w:tcPr>
            <w:tcW w:w="1624" w:type="dxa"/>
            <w:vAlign w:val="center"/>
          </w:tcPr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综合实践</w:t>
            </w:r>
          </w:p>
        </w:tc>
        <w:tc>
          <w:tcPr>
            <w:tcW w:w="1496" w:type="dxa"/>
            <w:gridSpan w:val="2"/>
            <w:vAlign w:val="center"/>
          </w:tcPr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授课时数</w:t>
            </w:r>
          </w:p>
        </w:tc>
        <w:tc>
          <w:tcPr>
            <w:tcW w:w="1110" w:type="dxa"/>
            <w:gridSpan w:val="2"/>
            <w:vAlign w:val="center"/>
          </w:tcPr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R="00BE22EE" w:rsidTr="00282F61">
        <w:trPr>
          <w:trHeight w:val="1695"/>
        </w:trPr>
        <w:tc>
          <w:tcPr>
            <w:tcW w:w="1548" w:type="dxa"/>
            <w:vAlign w:val="center"/>
          </w:tcPr>
          <w:p w:rsidR="00BE22EE" w:rsidRDefault="00BE22EE" w:rsidP="00282F6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授课题目</w:t>
            </w:r>
          </w:p>
        </w:tc>
        <w:tc>
          <w:tcPr>
            <w:tcW w:w="7702" w:type="dxa"/>
            <w:gridSpan w:val="8"/>
            <w:vAlign w:val="center"/>
          </w:tcPr>
          <w:p w:rsidR="00BE22EE" w:rsidRDefault="00BE22EE" w:rsidP="00282F61">
            <w:pPr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“走向职场”任务群项目：</w:t>
            </w:r>
          </w:p>
          <w:p w:rsidR="00BE22EE" w:rsidRDefault="00BE22EE" w:rsidP="00282F6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6"/>
                <w:szCs w:val="36"/>
              </w:rPr>
              <w:t>职场人物访谈</w:t>
            </w:r>
          </w:p>
        </w:tc>
      </w:tr>
      <w:tr w:rsidR="00BE22EE" w:rsidTr="00282F61">
        <w:trPr>
          <w:trHeight w:val="2690"/>
        </w:trPr>
        <w:tc>
          <w:tcPr>
            <w:tcW w:w="1548" w:type="dxa"/>
            <w:vAlign w:val="center"/>
          </w:tcPr>
          <w:p w:rsidR="00BE22EE" w:rsidRDefault="00BE22EE" w:rsidP="00282F6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教学目标</w:t>
            </w:r>
          </w:p>
        </w:tc>
        <w:tc>
          <w:tcPr>
            <w:tcW w:w="7702" w:type="dxa"/>
            <w:gridSpan w:val="8"/>
            <w:vAlign w:val="center"/>
          </w:tcPr>
          <w:p w:rsidR="00BE22EE" w:rsidRDefault="00BE22EE" w:rsidP="00282F61">
            <w:pPr>
              <w:spacing w:line="440" w:lineRule="exac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cs="宋体" w:hint="eastAsia"/>
                <w:kern w:val="0"/>
                <w:sz w:val="24"/>
              </w:rPr>
              <w:t>1.准备访谈活动，获取职业岗位信息，了解职场人物访谈特点及注意事项，学会预约访谈对象，能够设计访谈提纲。</w:t>
            </w:r>
          </w:p>
          <w:p w:rsidR="00BE22EE" w:rsidRDefault="00BE22EE" w:rsidP="00282F61">
            <w:pPr>
              <w:spacing w:line="440" w:lineRule="exac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cs="宋体" w:hint="eastAsia"/>
                <w:kern w:val="0"/>
                <w:sz w:val="24"/>
              </w:rPr>
              <w:t>2.走进访谈对象，通过访谈职场人物、撰写访谈报告，丰富职业认知，增强职业体验，发展职业素养与语用能力。</w:t>
            </w:r>
          </w:p>
          <w:p w:rsidR="00BE22EE" w:rsidRDefault="00BE22EE" w:rsidP="00282F61">
            <w:pPr>
              <w:spacing w:line="440" w:lineRule="exac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cs="宋体" w:hint="eastAsia"/>
                <w:kern w:val="0"/>
                <w:sz w:val="24"/>
              </w:rPr>
              <w:t>3.分享访谈感悟，培养学生的沟通交流、分析研究与组织协调能力，提升学生的口语表达与访谈写作水平。</w:t>
            </w:r>
          </w:p>
        </w:tc>
      </w:tr>
      <w:tr w:rsidR="00BE22EE" w:rsidTr="00282F61">
        <w:trPr>
          <w:trHeight w:val="1383"/>
        </w:trPr>
        <w:tc>
          <w:tcPr>
            <w:tcW w:w="1548" w:type="dxa"/>
            <w:vAlign w:val="center"/>
          </w:tcPr>
          <w:p w:rsidR="00BE22EE" w:rsidRDefault="00BE22EE" w:rsidP="00282F61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教学重点</w:t>
            </w:r>
          </w:p>
        </w:tc>
        <w:tc>
          <w:tcPr>
            <w:tcW w:w="7702" w:type="dxa"/>
            <w:gridSpan w:val="8"/>
            <w:vAlign w:val="center"/>
          </w:tcPr>
          <w:p w:rsidR="00BE22EE" w:rsidRDefault="00BE22EE" w:rsidP="00282F61">
            <w:pPr>
              <w:spacing w:line="440" w:lineRule="exac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cs="宋体" w:hint="eastAsia"/>
                <w:kern w:val="0"/>
                <w:sz w:val="24"/>
              </w:rPr>
              <w:t>设计访谈提纲，面向职场人物进行面对面访谈，学会撰写访谈报告。</w:t>
            </w:r>
          </w:p>
        </w:tc>
      </w:tr>
      <w:tr w:rsidR="00BE22EE" w:rsidTr="00282F61">
        <w:trPr>
          <w:trHeight w:val="1117"/>
        </w:trPr>
        <w:tc>
          <w:tcPr>
            <w:tcW w:w="1548" w:type="dxa"/>
            <w:vAlign w:val="center"/>
          </w:tcPr>
          <w:p w:rsidR="00BE22EE" w:rsidRDefault="00BE22EE" w:rsidP="00282F6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教学难点</w:t>
            </w:r>
          </w:p>
        </w:tc>
        <w:tc>
          <w:tcPr>
            <w:tcW w:w="7702" w:type="dxa"/>
            <w:gridSpan w:val="8"/>
            <w:vAlign w:val="center"/>
          </w:tcPr>
          <w:p w:rsidR="00BE22EE" w:rsidRDefault="00BE22EE" w:rsidP="00282F61">
            <w:pPr>
              <w:spacing w:line="440" w:lineRule="exac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cs="宋体" w:hint="eastAsia"/>
                <w:kern w:val="0"/>
                <w:sz w:val="24"/>
              </w:rPr>
              <w:t>结合职场人物访谈记录、访谈报告，梳理相关经验与收获，进行分享交流。</w:t>
            </w:r>
          </w:p>
        </w:tc>
      </w:tr>
      <w:tr w:rsidR="00BE22EE" w:rsidTr="00282F61">
        <w:trPr>
          <w:trHeight w:val="1297"/>
        </w:trPr>
        <w:tc>
          <w:tcPr>
            <w:tcW w:w="1548" w:type="dxa"/>
            <w:vAlign w:val="center"/>
          </w:tcPr>
          <w:p w:rsidR="00BE22EE" w:rsidRDefault="00BE22EE" w:rsidP="00282F6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教学资源</w:t>
            </w:r>
          </w:p>
        </w:tc>
        <w:tc>
          <w:tcPr>
            <w:tcW w:w="7702" w:type="dxa"/>
            <w:gridSpan w:val="8"/>
            <w:vAlign w:val="center"/>
          </w:tcPr>
          <w:p w:rsidR="00BE22EE" w:rsidRDefault="00BE22EE" w:rsidP="00282F61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ascii="宋体" w:cs="宋体" w:hint="eastAsia"/>
                <w:kern w:val="0"/>
                <w:sz w:val="24"/>
              </w:rPr>
              <w:t>本地华宏集团、江化微股份有限公司等企业员工信息，优秀校友代表信息，职场人物访谈典型案例，网络资源，图书馆。</w:t>
            </w:r>
          </w:p>
        </w:tc>
      </w:tr>
      <w:tr w:rsidR="00BE22EE" w:rsidTr="00282F61">
        <w:trPr>
          <w:trHeight w:val="871"/>
        </w:trPr>
        <w:tc>
          <w:tcPr>
            <w:tcW w:w="1548" w:type="dxa"/>
            <w:vMerge w:val="restart"/>
            <w:vAlign w:val="center"/>
          </w:tcPr>
          <w:p w:rsidR="00BE22EE" w:rsidRDefault="00BE22EE" w:rsidP="00282F6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课前准备</w:t>
            </w:r>
          </w:p>
        </w:tc>
        <w:tc>
          <w:tcPr>
            <w:tcW w:w="828" w:type="dxa"/>
            <w:vAlign w:val="center"/>
          </w:tcPr>
          <w:p w:rsidR="00BE22EE" w:rsidRDefault="00BE22EE" w:rsidP="00282F61">
            <w:pPr>
              <w:spacing w:line="440" w:lineRule="exact"/>
              <w:rPr>
                <w:rFonts w:ascii="宋体" w:cs="宋体"/>
                <w:b/>
                <w:kern w:val="0"/>
                <w:sz w:val="24"/>
              </w:rPr>
            </w:pPr>
            <w:r>
              <w:rPr>
                <w:rFonts w:ascii="宋体" w:cs="宋体" w:hint="eastAsia"/>
                <w:b/>
                <w:kern w:val="0"/>
                <w:sz w:val="24"/>
              </w:rPr>
              <w:t>教师</w:t>
            </w:r>
          </w:p>
        </w:tc>
        <w:tc>
          <w:tcPr>
            <w:tcW w:w="6874" w:type="dxa"/>
            <w:gridSpan w:val="7"/>
            <w:vAlign w:val="center"/>
          </w:tcPr>
          <w:p w:rsidR="00BE22EE" w:rsidRDefault="00BE22EE" w:rsidP="00282F61">
            <w:pPr>
              <w:spacing w:line="440" w:lineRule="exac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准备活动方案，组织学生分组，提供相关职场人物访谈案例与相关资源。</w:t>
            </w:r>
          </w:p>
        </w:tc>
      </w:tr>
      <w:tr w:rsidR="00BE22EE" w:rsidTr="00282F61">
        <w:trPr>
          <w:trHeight w:val="1160"/>
        </w:trPr>
        <w:tc>
          <w:tcPr>
            <w:tcW w:w="1548" w:type="dxa"/>
            <w:vMerge/>
            <w:vAlign w:val="center"/>
          </w:tcPr>
          <w:p w:rsidR="00BE22EE" w:rsidRDefault="00BE22EE" w:rsidP="00282F61">
            <w:pPr>
              <w:jc w:val="center"/>
              <w:rPr>
                <w:b/>
                <w:sz w:val="24"/>
              </w:rPr>
            </w:pPr>
          </w:p>
        </w:tc>
        <w:tc>
          <w:tcPr>
            <w:tcW w:w="828" w:type="dxa"/>
            <w:vAlign w:val="center"/>
          </w:tcPr>
          <w:p w:rsidR="00BE22EE" w:rsidRDefault="00BE22EE" w:rsidP="00282F61">
            <w:pPr>
              <w:spacing w:line="440" w:lineRule="exact"/>
              <w:rPr>
                <w:rFonts w:ascii="宋体" w:cs="宋体"/>
                <w:b/>
                <w:kern w:val="0"/>
                <w:sz w:val="24"/>
              </w:rPr>
            </w:pPr>
            <w:r>
              <w:rPr>
                <w:rFonts w:ascii="宋体" w:cs="宋体" w:hint="eastAsia"/>
                <w:b/>
                <w:kern w:val="0"/>
                <w:sz w:val="24"/>
              </w:rPr>
              <w:t>学生</w:t>
            </w:r>
          </w:p>
        </w:tc>
        <w:tc>
          <w:tcPr>
            <w:tcW w:w="6874" w:type="dxa"/>
            <w:gridSpan w:val="7"/>
            <w:vAlign w:val="center"/>
          </w:tcPr>
          <w:p w:rsidR="00BE22EE" w:rsidRDefault="00BE22EE" w:rsidP="00282F61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学生分成四个小组，明确小组成员分工，了解相应职场人物信息、工作环境。</w:t>
            </w:r>
          </w:p>
        </w:tc>
      </w:tr>
      <w:tr w:rsidR="00BE22EE" w:rsidTr="00282F61">
        <w:trPr>
          <w:trHeight w:val="1160"/>
        </w:trPr>
        <w:tc>
          <w:tcPr>
            <w:tcW w:w="1548" w:type="dxa"/>
            <w:vAlign w:val="center"/>
          </w:tcPr>
          <w:p w:rsidR="00BE22EE" w:rsidRDefault="00BE22EE" w:rsidP="00282F6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课时安排</w:t>
            </w:r>
          </w:p>
        </w:tc>
        <w:tc>
          <w:tcPr>
            <w:tcW w:w="7702" w:type="dxa"/>
            <w:gridSpan w:val="8"/>
            <w:vAlign w:val="center"/>
          </w:tcPr>
          <w:p w:rsidR="00BE22EE" w:rsidRDefault="00BE22EE" w:rsidP="00282F61">
            <w:pPr>
              <w:tabs>
                <w:tab w:val="left" w:pos="744"/>
              </w:tabs>
              <w:spacing w:line="440" w:lineRule="exac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cs="宋体" w:hint="eastAsia"/>
                <w:kern w:val="0"/>
                <w:sz w:val="24"/>
              </w:rPr>
              <w:t>本活动按照项目任务，分为课内指导、课外实践、课堂展示三个环节进行。其中课内指导、课堂展示各安排一课时，课外实践由各小组采用面谈形式进行，企业员工访谈安排在周末时间进行，优秀校友访谈安排在学校优秀毕业生论坛活动时进行。</w:t>
            </w:r>
          </w:p>
        </w:tc>
      </w:tr>
      <w:tr w:rsidR="00BE22EE" w:rsidTr="00282F61">
        <w:trPr>
          <w:trHeight w:val="90"/>
        </w:trPr>
        <w:tc>
          <w:tcPr>
            <w:tcW w:w="1548" w:type="dxa"/>
            <w:vAlign w:val="center"/>
          </w:tcPr>
          <w:p w:rsidR="00BE22EE" w:rsidRDefault="00BE22EE" w:rsidP="00282F6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教学环节</w:t>
            </w:r>
          </w:p>
        </w:tc>
        <w:tc>
          <w:tcPr>
            <w:tcW w:w="5692" w:type="dxa"/>
            <w:gridSpan w:val="5"/>
            <w:vAlign w:val="center"/>
          </w:tcPr>
          <w:p w:rsidR="00BE22EE" w:rsidRDefault="00BE22EE" w:rsidP="00282F61">
            <w:pPr>
              <w:ind w:firstLine="420"/>
              <w:jc w:val="center"/>
              <w:rPr>
                <w:b/>
                <w:sz w:val="24"/>
              </w:rPr>
            </w:pPr>
          </w:p>
          <w:p w:rsidR="00BE22EE" w:rsidRDefault="00BE22EE" w:rsidP="00282F61">
            <w:pPr>
              <w:ind w:firstLine="42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教学内容</w:t>
            </w:r>
          </w:p>
          <w:p w:rsidR="00BE22EE" w:rsidRDefault="00BE22EE" w:rsidP="00282F61">
            <w:pPr>
              <w:ind w:firstLine="420"/>
              <w:jc w:val="center"/>
              <w:rPr>
                <w:sz w:val="24"/>
              </w:rPr>
            </w:pPr>
          </w:p>
        </w:tc>
        <w:tc>
          <w:tcPr>
            <w:tcW w:w="1006" w:type="dxa"/>
            <w:gridSpan w:val="2"/>
            <w:vAlign w:val="center"/>
          </w:tcPr>
          <w:p w:rsidR="00BE22EE" w:rsidRDefault="00BE22EE" w:rsidP="00282F6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教师</w:t>
            </w:r>
          </w:p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活动</w:t>
            </w:r>
          </w:p>
        </w:tc>
        <w:tc>
          <w:tcPr>
            <w:tcW w:w="1004" w:type="dxa"/>
            <w:vAlign w:val="center"/>
          </w:tcPr>
          <w:p w:rsidR="00BE22EE" w:rsidRDefault="00BE22EE" w:rsidP="00282F6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学生</w:t>
            </w:r>
          </w:p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活动</w:t>
            </w:r>
          </w:p>
        </w:tc>
      </w:tr>
      <w:tr w:rsidR="00BE22EE" w:rsidTr="00282F61">
        <w:trPr>
          <w:trHeight w:val="90"/>
        </w:trPr>
        <w:tc>
          <w:tcPr>
            <w:tcW w:w="1548" w:type="dxa"/>
            <w:vAlign w:val="center"/>
          </w:tcPr>
          <w:p w:rsidR="00BE22EE" w:rsidRDefault="00BE22EE" w:rsidP="00282F6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项目导入</w:t>
            </w:r>
          </w:p>
        </w:tc>
        <w:tc>
          <w:tcPr>
            <w:tcW w:w="5692" w:type="dxa"/>
            <w:gridSpan w:val="5"/>
            <w:vAlign w:val="center"/>
          </w:tcPr>
          <w:p w:rsidR="00BE22EE" w:rsidRDefault="00BE22EE" w:rsidP="00282F61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播放视频《杨澜访谈录：姚明》片头部分，引导学生注意主持人杨澜如何开场，依次提出哪些问题，由此引出职场人物访谈这一话题，启发学生认识访谈在真实职场生活情境中的广泛运用。</w:t>
            </w:r>
          </w:p>
        </w:tc>
        <w:tc>
          <w:tcPr>
            <w:tcW w:w="1006" w:type="dxa"/>
            <w:gridSpan w:val="2"/>
            <w:vAlign w:val="center"/>
          </w:tcPr>
          <w:p w:rsidR="00BE22EE" w:rsidRDefault="00BE22EE" w:rsidP="00282F61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播放视频，明确任务</w:t>
            </w:r>
          </w:p>
        </w:tc>
        <w:tc>
          <w:tcPr>
            <w:tcW w:w="1004" w:type="dxa"/>
            <w:vAlign w:val="center"/>
          </w:tcPr>
          <w:p w:rsidR="00BE22EE" w:rsidRDefault="00BE22EE" w:rsidP="00282F61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观看视频，讨论交流</w:t>
            </w:r>
          </w:p>
        </w:tc>
      </w:tr>
      <w:tr w:rsidR="00BE22EE" w:rsidTr="00282F61">
        <w:trPr>
          <w:trHeight w:val="2098"/>
        </w:trPr>
        <w:tc>
          <w:tcPr>
            <w:tcW w:w="1548" w:type="dxa"/>
            <w:vAlign w:val="center"/>
          </w:tcPr>
          <w:p w:rsidR="00BE22EE" w:rsidRDefault="00BE22EE" w:rsidP="00282F61">
            <w:pPr>
              <w:jc w:val="center"/>
              <w:rPr>
                <w:b/>
                <w:sz w:val="24"/>
              </w:rPr>
            </w:pPr>
          </w:p>
          <w:p w:rsidR="00BE22EE" w:rsidRDefault="00BE22EE" w:rsidP="00282F6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任务一</w:t>
            </w:r>
          </w:p>
          <w:p w:rsidR="00BE22EE" w:rsidRDefault="00BE22EE" w:rsidP="00282F61">
            <w:pPr>
              <w:jc w:val="center"/>
              <w:rPr>
                <w:b/>
                <w:sz w:val="24"/>
              </w:rPr>
            </w:pPr>
          </w:p>
          <w:p w:rsidR="00BE22EE" w:rsidRDefault="00BE22EE" w:rsidP="00282F6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准备</w:t>
            </w:r>
            <w:r>
              <w:rPr>
                <w:rFonts w:hint="eastAsia"/>
                <w:b/>
                <w:sz w:val="24"/>
              </w:rPr>
              <w:t xml:space="preserve">      </w:t>
            </w:r>
            <w:r>
              <w:rPr>
                <w:rFonts w:hint="eastAsia"/>
                <w:b/>
                <w:sz w:val="24"/>
              </w:rPr>
              <w:t>访谈活动</w:t>
            </w:r>
          </w:p>
          <w:p w:rsidR="00BE22EE" w:rsidRDefault="00BE22EE" w:rsidP="00282F61">
            <w:pPr>
              <w:jc w:val="center"/>
              <w:rPr>
                <w:b/>
                <w:sz w:val="24"/>
              </w:rPr>
            </w:pPr>
          </w:p>
        </w:tc>
        <w:tc>
          <w:tcPr>
            <w:tcW w:w="5692" w:type="dxa"/>
            <w:gridSpan w:val="5"/>
            <w:vAlign w:val="center"/>
          </w:tcPr>
          <w:p w:rsidR="00BE22EE" w:rsidRDefault="00BE22EE" w:rsidP="00282F61">
            <w:pPr>
              <w:spacing w:line="440" w:lineRule="exac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活动1：知识链接：感知职场访谈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（1）复习回顾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回顾《语文》第二册第二单元口语交际访谈内容，注意访谈的界定、访谈的过程、访前准备工作、访谈注意事项、访谈记录整理等相关知识。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（2）教师补充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①职场人物访谈界定：是以职场人物为对象，以谈话为主要方式来了解职场人物行为、经历与工作态度的一种调查方法。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②职场人物访谈准备：围绕访谈主题做好资料查询与知识储备工作，了解职场访谈对象基本情况，列出访谈提纲。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③访谈过程注意事项：尽量记录，边记边问，适当引导。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④访谈成果梳理呈现：及时整理，形成报告。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⑤职场人物访谈案例：播放“感动中国”年度人物、大国工匠李万君访谈视频，把握职场人物访谈的特点。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活动2：职场连线：预约访谈对象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（1）连线预约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师事先提供拟访谈职场人物基本信息（包括本地华宏集团、江化微等企业员工，以及优秀校友秦富、张佳伟等代表），由学生以小组为单位，通过电话、QQ等方式，与职场人物进行预约，确定现场访谈方式、时间及地点。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lastRenderedPageBreak/>
              <w:t>（2）教师点评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汇总各小组的预约情况，进行点评，指出预约时应该注意的事项：预约方式要合适，恰当说明访谈缘由；预约内容要明晰，准确表达访谈主题；预约过程要协商，争取得到对方支持。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活动3：师生共商：拟定访谈提纲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（1）设计提纲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学生以小组为单位，根据访谈目的、被访人物职业特点，围绕工作类型、工作内容、工作环境、市场前景等方面，研讨访谈提纲，设计访谈记录表，包括访谈时间、访谈地点、基本信息、访谈提纲。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（2）升格提纲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针对各小组的访谈提纲，师生进行评价，进行升格修改，完善访谈提纲，形成最优方案。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sz w:val="24"/>
              </w:rPr>
            </w:pPr>
          </w:p>
        </w:tc>
        <w:tc>
          <w:tcPr>
            <w:tcW w:w="1006" w:type="dxa"/>
            <w:gridSpan w:val="2"/>
          </w:tcPr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  <w:sz w:val="24"/>
              </w:rPr>
              <w:t>复习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回顾</w:t>
            </w: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知识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补充</w:t>
            </w: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案例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呈现</w:t>
            </w: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教师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点评</w:t>
            </w: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教师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指导</w:t>
            </w:r>
          </w:p>
        </w:tc>
        <w:tc>
          <w:tcPr>
            <w:tcW w:w="1004" w:type="dxa"/>
          </w:tcPr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复习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回顾</w:t>
            </w: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建构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知识</w:t>
            </w: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职场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联线</w:t>
            </w: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tabs>
                <w:tab w:val="left" w:pos="387"/>
              </w:tabs>
              <w:jc w:val="left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设计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提纲</w:t>
            </w: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升格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提纲</w:t>
            </w:r>
          </w:p>
        </w:tc>
      </w:tr>
      <w:tr w:rsidR="00BE22EE" w:rsidTr="00282F61">
        <w:trPr>
          <w:trHeight w:val="5633"/>
        </w:trPr>
        <w:tc>
          <w:tcPr>
            <w:tcW w:w="1548" w:type="dxa"/>
            <w:vAlign w:val="center"/>
          </w:tcPr>
          <w:p w:rsidR="00BE22EE" w:rsidRDefault="00BE22EE" w:rsidP="00282F61">
            <w:pPr>
              <w:jc w:val="center"/>
              <w:rPr>
                <w:rFonts w:ascii="宋体" w:hAnsi="宋体"/>
                <w:b/>
                <w:kern w:val="24"/>
                <w:sz w:val="24"/>
              </w:rPr>
            </w:pPr>
            <w:r>
              <w:rPr>
                <w:rFonts w:ascii="宋体" w:hAnsi="宋体" w:hint="eastAsia"/>
                <w:b/>
                <w:kern w:val="24"/>
                <w:sz w:val="24"/>
              </w:rPr>
              <w:lastRenderedPageBreak/>
              <w:t>任务二</w:t>
            </w:r>
          </w:p>
          <w:p w:rsidR="00BE22EE" w:rsidRDefault="00BE22EE" w:rsidP="00282F61">
            <w:pPr>
              <w:jc w:val="center"/>
              <w:rPr>
                <w:rFonts w:ascii="宋体" w:hAnsi="宋体"/>
                <w:b/>
                <w:kern w:val="24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b/>
                <w:kern w:val="24"/>
                <w:sz w:val="24"/>
              </w:rPr>
            </w:pPr>
            <w:r>
              <w:rPr>
                <w:rFonts w:ascii="宋体" w:hAnsi="宋体" w:hint="eastAsia"/>
                <w:b/>
                <w:kern w:val="24"/>
                <w:sz w:val="24"/>
              </w:rPr>
              <w:t>走进</w:t>
            </w:r>
          </w:p>
          <w:p w:rsidR="00BE22EE" w:rsidRDefault="00BE22EE" w:rsidP="00282F61">
            <w:pPr>
              <w:jc w:val="center"/>
              <w:rPr>
                <w:rFonts w:ascii="宋体" w:hAnsi="宋体"/>
                <w:b/>
                <w:kern w:val="24"/>
                <w:sz w:val="24"/>
              </w:rPr>
            </w:pPr>
            <w:r>
              <w:rPr>
                <w:rFonts w:ascii="宋体" w:hAnsi="宋体" w:hint="eastAsia"/>
                <w:b/>
                <w:kern w:val="24"/>
                <w:sz w:val="24"/>
              </w:rPr>
              <w:t>访谈对象</w:t>
            </w:r>
          </w:p>
        </w:tc>
        <w:tc>
          <w:tcPr>
            <w:tcW w:w="5692" w:type="dxa"/>
            <w:gridSpan w:val="5"/>
            <w:vAlign w:val="center"/>
          </w:tcPr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活动1：融洽氛围：拜访访谈人物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（1）拜访指导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①拜访原则：给对方留下良好的第一印象，迅速融洽双方关系。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②注意事项：见面用语合乎礼节，寒暄用语诚恳坦率，切入主题迅速自然。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（2）拜访过程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小组成员根据预约时间、地点，对职场人物进行面对面拜访，并记录下本组成员的拜访过程。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活动2：职场在线：现场访谈人物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（1）访谈指导</w:t>
            </w:r>
          </w:p>
          <w:p w:rsidR="00BE22EE" w:rsidRDefault="00BE22EE" w:rsidP="00282F61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访谈采用面谈形式。根据第一课时指导，注意访谈事项：尽量记录，边记边问，适当引导。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（2）访谈过程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小组成员对职场人物进行访谈，并记录下本组成员的</w:t>
            </w:r>
            <w:r>
              <w:rPr>
                <w:rFonts w:ascii="宋体" w:hAnsi="宋体" w:hint="eastAsia"/>
                <w:sz w:val="24"/>
              </w:rPr>
              <w:lastRenderedPageBreak/>
              <w:t>访谈过程。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活动3：梳理成果：写作访谈报告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（1）梳理内容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访谈结束后，小组成员对访谈内容与过程，及时梳理、归纳，内容要客观、真实。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（2）形成报告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针对梳理内容，小组成员通过起草、研讨、交流、修改，形成访谈报告，主要包括人物介绍、访谈过程、访谈记录、访谈感受等内容。访谈感受要反映访谈实践中的成绩与不足，以及基于职场体验的收获与启发。</w:t>
            </w:r>
          </w:p>
        </w:tc>
        <w:tc>
          <w:tcPr>
            <w:tcW w:w="1006" w:type="dxa"/>
            <w:gridSpan w:val="2"/>
          </w:tcPr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组织</w:t>
            </w: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活动</w:t>
            </w: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指导 写作</w:t>
            </w: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</w:tc>
        <w:tc>
          <w:tcPr>
            <w:tcW w:w="1004" w:type="dxa"/>
          </w:tcPr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人物 拜访</w:t>
            </w: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现场 访谈</w:t>
            </w: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撰写 报告</w:t>
            </w: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E22EE" w:rsidTr="00282F61">
        <w:trPr>
          <w:trHeight w:val="2491"/>
        </w:trPr>
        <w:tc>
          <w:tcPr>
            <w:tcW w:w="1548" w:type="dxa"/>
            <w:vAlign w:val="center"/>
          </w:tcPr>
          <w:p w:rsidR="00BE22EE" w:rsidRDefault="00BE22EE" w:rsidP="00282F61">
            <w:pPr>
              <w:rPr>
                <w:rFonts w:ascii="宋体" w:hAnsi="宋体"/>
                <w:b/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b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任务三</w:t>
            </w:r>
          </w:p>
          <w:p w:rsidR="00BE22EE" w:rsidRDefault="00BE22EE" w:rsidP="00282F6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分享</w:t>
            </w:r>
          </w:p>
          <w:p w:rsidR="00BE22EE" w:rsidRDefault="00BE22EE" w:rsidP="00282F6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访谈体悟</w:t>
            </w:r>
          </w:p>
          <w:p w:rsidR="00BE22EE" w:rsidRDefault="00BE22EE" w:rsidP="00282F61">
            <w:pPr>
              <w:rPr>
                <w:b/>
                <w:sz w:val="24"/>
              </w:rPr>
            </w:pPr>
          </w:p>
        </w:tc>
        <w:tc>
          <w:tcPr>
            <w:tcW w:w="5692" w:type="dxa"/>
            <w:gridSpan w:val="5"/>
            <w:vAlign w:val="center"/>
          </w:tcPr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活动1:小组讨论：形成汇报成果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（1）组内交流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每位同学针对个人访谈实践，结合访谈记录、访谈报告，在小组内部进行交流，分享经验，征求意见，形成小组汇报成果，为全班交流做好准备。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（2）教师点评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教师根据各小组组内交流情况，分别指导，了解各小组成员交流的相关经验与启发，并从职业素养发展、语用能力提升等方面进行点评，丰富学生的访谈体验。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活动2:全班交流：分享访谈感悟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（1）班级交流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每组推荐一位同学汇报，可以配合PPT演示文稿、微视频等形式，展现本小组访谈过程、成果与收获。每组交流时间5-6分钟。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（2）师生评价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根据各小组汇报交流，进行师生评价，评选出最佳小</w:t>
            </w:r>
            <w:r>
              <w:rPr>
                <w:rFonts w:ascii="宋体" w:hAnsi="宋体" w:hint="eastAsia"/>
                <w:sz w:val="24"/>
              </w:rPr>
              <w:lastRenderedPageBreak/>
              <w:t>组与最佳访谈员，并授予颁奖词。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活动3:成果汇编：巩固访谈成效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（1）整理汇编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各小组将活动过程中涉及到的有关方案、提纲等过程性材料及访谈报告、感悟体会进行整理，并通过手抄小报形式，面向学校其他班级同学进行展示。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（2）教师点评</w:t>
            </w:r>
          </w:p>
          <w:p w:rsidR="00BE22EE" w:rsidRDefault="00BE22EE" w:rsidP="00282F61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从校园到走向职场，从学生到面向职场人物，通过空间的转换、人物的沟通，同学们丰富了职场体验，提升了沟通协作能力，提高了语用能力。相关成果的整理汇编是一次重新的审视与发现，有助于进一步巩固访谈成效。</w:t>
            </w:r>
          </w:p>
        </w:tc>
        <w:tc>
          <w:tcPr>
            <w:tcW w:w="1006" w:type="dxa"/>
            <w:gridSpan w:val="2"/>
          </w:tcPr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组织</w:t>
            </w: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活动</w:t>
            </w: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</w:t>
            </w: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</w:tc>
        <w:tc>
          <w:tcPr>
            <w:tcW w:w="1004" w:type="dxa"/>
          </w:tcPr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rPr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讨论 交流</w:t>
            </w: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分享 交流</w:t>
            </w: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</w:p>
          <w:p w:rsidR="00BE22EE" w:rsidRDefault="00BE22EE" w:rsidP="00282F6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成果 汇编</w:t>
            </w:r>
          </w:p>
        </w:tc>
      </w:tr>
      <w:tr w:rsidR="00BE22EE" w:rsidTr="00282F61">
        <w:trPr>
          <w:trHeight w:val="2042"/>
        </w:trPr>
        <w:tc>
          <w:tcPr>
            <w:tcW w:w="1548" w:type="dxa"/>
            <w:vAlign w:val="center"/>
          </w:tcPr>
          <w:p w:rsidR="00BE22EE" w:rsidRDefault="00BE22EE" w:rsidP="00282F61">
            <w:pPr>
              <w:spacing w:line="360" w:lineRule="auto"/>
              <w:ind w:firstLineChars="100" w:firstLine="241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巩固拓展</w:t>
            </w:r>
          </w:p>
        </w:tc>
        <w:tc>
          <w:tcPr>
            <w:tcW w:w="5692" w:type="dxa"/>
            <w:gridSpan w:val="5"/>
            <w:vAlign w:val="center"/>
          </w:tcPr>
          <w:p w:rsidR="00BE22EE" w:rsidRDefault="00BE22EE" w:rsidP="00282F61">
            <w:pPr>
              <w:spacing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根据本次语文综合实践所访谈职场人物，以及形成的访谈报告，采写一篇职场人物事迹。要求内容真实，情感真挚，表达流畅，体现自己的独特感悟与启发，不少于600字。</w:t>
            </w:r>
          </w:p>
        </w:tc>
        <w:tc>
          <w:tcPr>
            <w:tcW w:w="1006" w:type="dxa"/>
            <w:gridSpan w:val="2"/>
            <w:vAlign w:val="center"/>
          </w:tcPr>
          <w:p w:rsidR="00BE22EE" w:rsidRDefault="00BE22EE" w:rsidP="00282F61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巩固</w:t>
            </w:r>
          </w:p>
          <w:p w:rsidR="00BE22EE" w:rsidRDefault="00BE22EE" w:rsidP="00282F61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拓展</w:t>
            </w:r>
          </w:p>
        </w:tc>
        <w:tc>
          <w:tcPr>
            <w:tcW w:w="1004" w:type="dxa"/>
            <w:vAlign w:val="center"/>
          </w:tcPr>
          <w:p w:rsidR="00BE22EE" w:rsidRDefault="00BE22EE" w:rsidP="00282F61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拓展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提升</w:t>
            </w:r>
          </w:p>
        </w:tc>
      </w:tr>
      <w:tr w:rsidR="00BE22EE" w:rsidTr="00282F61">
        <w:trPr>
          <w:trHeight w:val="1669"/>
        </w:trPr>
        <w:tc>
          <w:tcPr>
            <w:tcW w:w="1548" w:type="dxa"/>
            <w:vAlign w:val="center"/>
          </w:tcPr>
          <w:p w:rsidR="00BE22EE" w:rsidRDefault="00BE22EE" w:rsidP="00282F61">
            <w:pPr>
              <w:spacing w:line="360" w:lineRule="auto"/>
              <w:ind w:firstLineChars="100" w:firstLine="241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活动评价</w:t>
            </w:r>
          </w:p>
        </w:tc>
        <w:tc>
          <w:tcPr>
            <w:tcW w:w="5692" w:type="dxa"/>
            <w:gridSpan w:val="5"/>
            <w:vAlign w:val="center"/>
          </w:tcPr>
          <w:p w:rsidR="00BE22EE" w:rsidRDefault="00BE22EE" w:rsidP="00282F61">
            <w:pPr>
              <w:spacing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从访谈对象预约、访谈提纲设计、现场人物访谈、访谈报告撰写、访谈感悟分享等言语实践中，对学生的职业素养发展、语用能力提升进行评价。</w:t>
            </w:r>
          </w:p>
        </w:tc>
        <w:tc>
          <w:tcPr>
            <w:tcW w:w="1006" w:type="dxa"/>
            <w:gridSpan w:val="2"/>
            <w:vAlign w:val="center"/>
          </w:tcPr>
          <w:p w:rsidR="00BE22EE" w:rsidRDefault="00BE22EE" w:rsidP="00282F61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评价</w:t>
            </w:r>
          </w:p>
        </w:tc>
        <w:tc>
          <w:tcPr>
            <w:tcW w:w="1004" w:type="dxa"/>
            <w:vAlign w:val="center"/>
          </w:tcPr>
          <w:p w:rsidR="00BE22EE" w:rsidRDefault="00BE22EE" w:rsidP="00282F61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评价</w:t>
            </w:r>
          </w:p>
        </w:tc>
      </w:tr>
      <w:tr w:rsidR="00BE22EE" w:rsidTr="00282F61">
        <w:trPr>
          <w:trHeight w:val="3108"/>
        </w:trPr>
        <w:tc>
          <w:tcPr>
            <w:tcW w:w="1548" w:type="dxa"/>
            <w:vAlign w:val="center"/>
          </w:tcPr>
          <w:p w:rsidR="00BE22EE" w:rsidRDefault="00BE22EE" w:rsidP="00282F61">
            <w:pPr>
              <w:spacing w:line="360" w:lineRule="auto"/>
              <w:ind w:firstLineChars="100" w:firstLine="241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活动总结</w:t>
            </w:r>
          </w:p>
        </w:tc>
        <w:tc>
          <w:tcPr>
            <w:tcW w:w="5692" w:type="dxa"/>
            <w:gridSpan w:val="5"/>
            <w:vAlign w:val="center"/>
          </w:tcPr>
          <w:p w:rsidR="00BE22EE" w:rsidRDefault="00BE22EE" w:rsidP="00282F61">
            <w:pPr>
              <w:spacing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走进职场，与职场人物面对面，共话职业发展，共谈职业理想，对于中职生来说，在这样真实的职场生活情境中学习，是一次全新的体验。在融合口语表达、交流研讨、访谈写作于一体的言语实践中，同学们通过做中学、学中做，激发了主动参与、合作探究的意识，有效提升了职业素养与语用能力。</w:t>
            </w:r>
          </w:p>
        </w:tc>
        <w:tc>
          <w:tcPr>
            <w:tcW w:w="1006" w:type="dxa"/>
            <w:gridSpan w:val="2"/>
            <w:vAlign w:val="center"/>
          </w:tcPr>
          <w:p w:rsidR="00BE22EE" w:rsidRDefault="00BE22EE" w:rsidP="00282F61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</w:t>
            </w:r>
          </w:p>
          <w:p w:rsidR="00BE22EE" w:rsidRDefault="00BE22EE" w:rsidP="00282F61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总结</w:t>
            </w:r>
          </w:p>
        </w:tc>
        <w:tc>
          <w:tcPr>
            <w:tcW w:w="1004" w:type="dxa"/>
            <w:vAlign w:val="center"/>
          </w:tcPr>
          <w:p w:rsidR="00BE22EE" w:rsidRDefault="00BE22EE" w:rsidP="00282F61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</w:t>
            </w:r>
          </w:p>
          <w:p w:rsidR="00BE22EE" w:rsidRDefault="00BE22EE" w:rsidP="00282F61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总结</w:t>
            </w:r>
          </w:p>
        </w:tc>
      </w:tr>
    </w:tbl>
    <w:p w:rsidR="002D6702" w:rsidRDefault="006D71D8">
      <w:pPr>
        <w:rPr>
          <w:rFonts w:hint="eastAsia"/>
        </w:rPr>
      </w:pPr>
    </w:p>
    <w:p w:rsidR="00BE22EE" w:rsidRDefault="00BE22EE">
      <w:pPr>
        <w:rPr>
          <w:rFonts w:hint="eastAsia"/>
        </w:rPr>
      </w:pPr>
    </w:p>
    <w:p w:rsidR="00BE22EE" w:rsidRDefault="00BE22EE">
      <w:pPr>
        <w:rPr>
          <w:rFonts w:hint="eastAsia"/>
        </w:rPr>
      </w:pPr>
    </w:p>
    <w:p w:rsidR="00BE22EE" w:rsidRDefault="00BE22EE">
      <w:pPr>
        <w:rPr>
          <w:rFonts w:hint="eastAsia"/>
        </w:rPr>
      </w:pPr>
    </w:p>
    <w:p w:rsidR="00BE22EE" w:rsidRDefault="00BE22EE">
      <w:pPr>
        <w:rPr>
          <w:rFonts w:hint="eastAsia"/>
        </w:rPr>
      </w:pPr>
      <w:r w:rsidRPr="00BE22EE">
        <w:rPr>
          <w:rFonts w:hint="eastAsia"/>
        </w:rPr>
        <w:lastRenderedPageBreak/>
        <w:drawing>
          <wp:inline distT="0" distB="0" distL="0" distR="0">
            <wp:extent cx="5274310" cy="7280275"/>
            <wp:effectExtent l="19050" t="0" r="2540" b="0"/>
            <wp:docPr id="4" name="图片 3" descr="IMG_2451(20201023-1316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51(20201023-131626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8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2EE" w:rsidRDefault="00BE22EE">
      <w:pPr>
        <w:rPr>
          <w:rFonts w:hint="eastAsia"/>
        </w:rPr>
      </w:pPr>
    </w:p>
    <w:p w:rsidR="00BE22EE" w:rsidRDefault="00BE22EE">
      <w:pPr>
        <w:rPr>
          <w:rFonts w:hint="eastAsia"/>
        </w:rPr>
      </w:pPr>
    </w:p>
    <w:p w:rsidR="00BE22EE" w:rsidRDefault="00BE22EE">
      <w:pPr>
        <w:rPr>
          <w:rFonts w:hint="eastAsia"/>
        </w:rPr>
      </w:pPr>
    </w:p>
    <w:p w:rsidR="00BE22EE" w:rsidRDefault="00BE22EE">
      <w:pPr>
        <w:rPr>
          <w:rFonts w:hint="eastAsia"/>
        </w:rPr>
      </w:pPr>
    </w:p>
    <w:p w:rsidR="00BE22EE" w:rsidRDefault="00BE22EE">
      <w:pPr>
        <w:rPr>
          <w:rFonts w:hint="eastAsia"/>
        </w:rPr>
      </w:pPr>
    </w:p>
    <w:p w:rsidR="00BE22EE" w:rsidRDefault="00BE22EE">
      <w:pPr>
        <w:rPr>
          <w:rFonts w:hint="eastAsia"/>
        </w:rPr>
      </w:pPr>
    </w:p>
    <w:p w:rsidR="00BE22EE" w:rsidRDefault="00BE22EE">
      <w:pPr>
        <w:rPr>
          <w:rFonts w:hint="eastAsia"/>
        </w:rPr>
      </w:pPr>
    </w:p>
    <w:p w:rsidR="00BE22EE" w:rsidRDefault="00BE22EE">
      <w:r w:rsidRPr="00BE22EE">
        <w:lastRenderedPageBreak/>
        <w:drawing>
          <wp:inline distT="0" distB="0" distL="0" distR="0">
            <wp:extent cx="5274310" cy="7032625"/>
            <wp:effectExtent l="19050" t="0" r="2540" b="0"/>
            <wp:docPr id="3" name="图片 2" descr="IMG_2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5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22EE" w:rsidSect="000878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1D8" w:rsidRDefault="006D71D8" w:rsidP="00BE22EE">
      <w:r>
        <w:separator/>
      </w:r>
    </w:p>
  </w:endnote>
  <w:endnote w:type="continuationSeparator" w:id="0">
    <w:p w:rsidR="006D71D8" w:rsidRDefault="006D71D8" w:rsidP="00BE2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1D8" w:rsidRDefault="006D71D8" w:rsidP="00BE22EE">
      <w:r>
        <w:separator/>
      </w:r>
    </w:p>
  </w:footnote>
  <w:footnote w:type="continuationSeparator" w:id="0">
    <w:p w:rsidR="006D71D8" w:rsidRDefault="006D71D8" w:rsidP="00BE22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22EE"/>
    <w:rsid w:val="00087839"/>
    <w:rsid w:val="006D71D8"/>
    <w:rsid w:val="00BE22EE"/>
    <w:rsid w:val="00CE7B0F"/>
    <w:rsid w:val="00F24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2E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E22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E22E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E22E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E22E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E22E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E22E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448</Words>
  <Characters>2559</Characters>
  <Application>Microsoft Office Word</Application>
  <DocSecurity>0</DocSecurity>
  <Lines>21</Lines>
  <Paragraphs>6</Paragraphs>
  <ScaleCrop>false</ScaleCrop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2020-10-23T23:21:00Z</dcterms:created>
  <dcterms:modified xsi:type="dcterms:W3CDTF">2020-10-23T23:22:00Z</dcterms:modified>
</cp:coreProperties>
</file>