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91" w:line="219" w:lineRule="auto"/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r>
        <w:rPr>
          <w:rFonts w:ascii="宋体" w:hAnsi="宋体" w:eastAsia="宋体" w:cs="宋体"/>
          <w:b/>
          <w:bCs/>
          <w:spacing w:val="25"/>
          <w:sz w:val="28"/>
          <w:szCs w:val="28"/>
        </w:rPr>
        <w:t>实</w:t>
      </w:r>
      <w:r>
        <w:rPr>
          <w:rFonts w:ascii="宋体" w:hAnsi="宋体" w:eastAsia="宋体" w:cs="宋体"/>
          <w:spacing w:val="-3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25"/>
          <w:sz w:val="28"/>
          <w:szCs w:val="28"/>
        </w:rPr>
        <w:t>验</w:t>
      </w:r>
      <w:r>
        <w:rPr>
          <w:rFonts w:ascii="宋体" w:hAnsi="宋体" w:eastAsia="宋体" w:cs="宋体"/>
          <w:spacing w:val="-35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-35"/>
          <w:sz w:val="28"/>
          <w:szCs w:val="28"/>
          <w:lang w:val="en-US" w:eastAsia="zh-CN"/>
        </w:rPr>
        <w:t>56</w:t>
      </w:r>
      <w:r>
        <w:rPr>
          <w:rFonts w:ascii="宋体" w:hAnsi="宋体" w:eastAsia="宋体" w:cs="宋体"/>
          <w:spacing w:val="40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pacing w:val="40"/>
          <w:sz w:val="28"/>
          <w:szCs w:val="28"/>
          <w:lang w:val="en-US" w:eastAsia="zh-CN"/>
        </w:rPr>
        <w:t>养殖一种小动物，并观察其生长和繁殖</w:t>
      </w:r>
    </w:p>
    <w:p>
      <w:pPr>
        <w:spacing w:line="382" w:lineRule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/>
        <w:textAlignment w:val="baseline"/>
        <w:outlineLvl w:val="0"/>
        <w:rPr>
          <w:rFonts w:hint="eastAsia" w:ascii="宋体" w:hAnsi="宋体" w:eastAsia="宋体" w:cs="宋体"/>
          <w:b/>
          <w:bCs/>
          <w:spacing w:val="5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5"/>
          <w:sz w:val="24"/>
          <w:szCs w:val="24"/>
          <w:lang w:val="en-US" w:eastAsia="zh-CN"/>
        </w:rPr>
        <w:t>核心概念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firstLine="456" w:firstLineChars="200"/>
        <w:textAlignment w:val="baseline"/>
        <w:outlineLvl w:val="0"/>
        <w:rPr>
          <w:rFonts w:hint="default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《义务教育科学课程标准（2022 年版）</w:t>
      </w:r>
      <w:r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》8.</w:t>
      </w:r>
      <w:r>
        <w:rPr>
          <w:rFonts w:ascii="宋体" w:hAnsi="宋体" w:eastAsia="宋体" w:cs="宋体"/>
          <w:sz w:val="24"/>
          <w:szCs w:val="24"/>
        </w:rPr>
        <w:t>生命的延续与化</w:t>
      </w:r>
      <w:r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 w:leftChars="0" w:firstLine="0" w:firstLine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学习内容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firstLine="456" w:firstLineChars="200"/>
        <w:textAlignment w:val="baseline"/>
        <w:outlineLvl w:val="0"/>
        <w:rPr>
          <w:rFonts w:hint="default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《义务教育科学课程标准（2022 年版）</w:t>
      </w:r>
      <w:r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》8.2</w:t>
      </w:r>
      <w:r>
        <w:rPr>
          <w:rFonts w:ascii="宋体" w:hAnsi="宋体" w:eastAsia="宋体" w:cs="宋体"/>
          <w:sz w:val="24"/>
          <w:szCs w:val="24"/>
        </w:rPr>
        <w:t>不同种类动物具有不同的生殖方式和发育过程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 w:leftChars="0" w:firstLine="0" w:firstLine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内容要求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 w:leftChars="0"/>
        <w:textAlignment w:val="baseline"/>
        <w:outlineLvl w:val="0"/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napToGrid w:val="0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1.举例</w:t>
      </w:r>
      <w:r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说出动物从生到死的生命过程。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firstLine="456" w:firstLineChars="200"/>
        <w:textAlignment w:val="baseline"/>
        <w:outlineLvl w:val="0"/>
        <w:rPr>
          <w:rFonts w:hint="default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2.描述和比较胎生与卵生动物的繁殖方式。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 w:leftChars="0" w:firstLine="0" w:firstLine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实验目的</w:t>
      </w:r>
    </w:p>
    <w:p>
      <w:pPr>
        <w:spacing w:before="158" w:line="451" w:lineRule="exact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position w:val="16"/>
          <w:sz w:val="23"/>
          <w:szCs w:val="23"/>
        </w:rPr>
        <w:t>1.观察一种小动物的发育过程，描述其生命周期不同阶段</w:t>
      </w:r>
      <w:r>
        <w:rPr>
          <w:rFonts w:ascii="宋体" w:hAnsi="宋体" w:eastAsia="宋体" w:cs="宋体"/>
          <w:spacing w:val="7"/>
          <w:position w:val="16"/>
          <w:sz w:val="23"/>
          <w:szCs w:val="23"/>
        </w:rPr>
        <w:t>的特点，说出其从生</w:t>
      </w:r>
    </w:p>
    <w:p>
      <w:pPr>
        <w:spacing w:line="220" w:lineRule="auto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4"/>
          <w:sz w:val="23"/>
          <w:szCs w:val="23"/>
        </w:rPr>
        <w:t>到死的生命过程。</w:t>
      </w:r>
    </w:p>
    <w:p>
      <w:pPr>
        <w:spacing w:before="174" w:line="450" w:lineRule="exact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position w:val="16"/>
          <w:sz w:val="23"/>
          <w:szCs w:val="23"/>
        </w:rPr>
        <w:t>2.认识动物通过生殖、发育和遗传实现生命的延续。</w:t>
      </w:r>
    </w:p>
    <w:p>
      <w:pPr>
        <w:spacing w:line="219" w:lineRule="auto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3.对饲养动物以及观察动物的生命周期产生兴趣。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 w:left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五、实验器材</w:t>
      </w:r>
    </w:p>
    <w:p>
      <w:pPr>
        <w:spacing w:before="193" w:line="219" w:lineRule="auto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0"/>
          <w:sz w:val="23"/>
          <w:szCs w:val="23"/>
        </w:rPr>
        <w:t>放大镜，饲养盒，毛笔，卵10~20粒或虫10~20条，饲料。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 w:left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六、实验过程</w:t>
      </w:r>
    </w:p>
    <w:p>
      <w:pPr>
        <w:spacing w:before="169" w:line="219" w:lineRule="auto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6"/>
          <w:sz w:val="23"/>
          <w:szCs w:val="23"/>
        </w:rPr>
        <w:t>1.观察昆虫的卵</w:t>
      </w:r>
    </w:p>
    <w:p>
      <w:pPr>
        <w:spacing w:before="156" w:line="450" w:lineRule="exact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position w:val="16"/>
          <w:sz w:val="23"/>
          <w:szCs w:val="23"/>
        </w:rPr>
        <w:t>较大的纸鞋盒可用作饲养盒。借助放大镜观察卵的大小、形状、颜色及变化。</w:t>
      </w:r>
    </w:p>
    <w:p>
      <w:pPr>
        <w:spacing w:before="1" w:line="219" w:lineRule="auto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6"/>
          <w:sz w:val="23"/>
          <w:szCs w:val="23"/>
        </w:rPr>
        <w:t>四月前后准备蚕卵，可购买获得。</w:t>
      </w:r>
    </w:p>
    <w:p>
      <w:pPr>
        <w:spacing w:before="157" w:line="353" w:lineRule="auto"/>
        <w:ind w:firstLine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四月前后准备菜粉蝶卵，可在花椰菜、甘蓝、白菜、菜心上找到菜粉蝶的卵。</w:t>
      </w:r>
      <w:r>
        <w:rPr>
          <w:rFonts w:ascii="宋体" w:hAnsi="宋体" w:eastAsia="宋体" w:cs="宋体"/>
          <w:spacing w:val="7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sz w:val="23"/>
          <w:szCs w:val="23"/>
        </w:rPr>
        <w:t>也可五月前后在菜园里生虫的花椰菜、甘蓝上找到菜青虫，用毛笔轻轻刷到盒子里，</w:t>
      </w:r>
    </w:p>
    <w:p>
      <w:pPr>
        <w:spacing w:before="1" w:line="219" w:lineRule="auto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直接开始饲养，以后再观察卵和孵化。</w:t>
      </w:r>
    </w:p>
    <w:p>
      <w:pPr>
        <w:spacing w:before="187" w:line="219" w:lineRule="auto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sz w:val="23"/>
          <w:szCs w:val="23"/>
        </w:rPr>
        <w:t>2.孵化</w:t>
      </w:r>
    </w:p>
    <w:p>
      <w:pPr>
        <w:spacing w:before="147" w:line="353" w:lineRule="auto"/>
        <w:ind w:right="54" w:firstLine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蚕卵，在盒盖上扎一些孔，遮光透气。室温26℃左右、干湿差2℃左右，蚕卵</w:t>
      </w:r>
      <w:r>
        <w:rPr>
          <w:rFonts w:ascii="宋体" w:hAnsi="宋体" w:eastAsia="宋体" w:cs="宋体"/>
          <w:spacing w:val="15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4"/>
          <w:sz w:val="23"/>
          <w:szCs w:val="23"/>
        </w:rPr>
        <w:t>一个星期左右就会孵化。后期，发现有蚕卵呈青色小点时，遮光；约40小时，感</w:t>
      </w:r>
    </w:p>
    <w:p>
      <w:pPr>
        <w:spacing w:line="219" w:lineRule="auto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6"/>
          <w:sz w:val="23"/>
          <w:szCs w:val="23"/>
        </w:rPr>
        <w:t>光，让蚁蚕咬破卵壳孵化出来。</w:t>
      </w:r>
    </w:p>
    <w:p>
      <w:pPr>
        <w:spacing w:before="177" w:line="219" w:lineRule="auto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3.喂养幼虫</w:t>
      </w:r>
    </w:p>
    <w:p>
      <w:pPr>
        <w:spacing w:before="156" w:line="451" w:lineRule="exact"/>
        <w:ind w:left="60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position w:val="16"/>
          <w:sz w:val="23"/>
          <w:szCs w:val="23"/>
        </w:rPr>
        <w:t>(1)给蚁蚕喂食鲜嫩的桑叶；给菜青虫喂食鲜嫩的菜叶。喂养蚁蚕，可去掉</w:t>
      </w:r>
    </w:p>
    <w:p>
      <w:pPr>
        <w:spacing w:before="1" w:line="219" w:lineRule="auto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饲养盒盖子。</w:t>
      </w:r>
    </w:p>
    <w:p>
      <w:pPr>
        <w:spacing w:before="187" w:line="219" w:lineRule="auto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观察幼虫的大小、形状、颜色及变化，并记录下来。</w:t>
      </w:r>
    </w:p>
    <w:p>
      <w:pPr>
        <w:spacing w:before="136" w:line="450" w:lineRule="exact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position w:val="16"/>
          <w:sz w:val="23"/>
          <w:szCs w:val="23"/>
        </w:rPr>
        <w:t>刚从卵中孵化出来的幼蚕，黑黑的像蚂蚁，称为蚁蚕。蚁蚕出壳后约40分钟</w:t>
      </w:r>
    </w:p>
    <w:p>
      <w:pPr>
        <w:spacing w:before="1" w:line="219" w:lineRule="auto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即有食欲，就要开始喂养。</w:t>
      </w:r>
    </w:p>
    <w:p>
      <w:pPr>
        <w:spacing w:before="156" w:line="451" w:lineRule="exact"/>
        <w:ind w:left="4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position w:val="16"/>
          <w:sz w:val="23"/>
          <w:szCs w:val="23"/>
        </w:rPr>
        <w:t>菜粉蝶幼虫初孵化时灰黄色，后变青绿色。初孵幼虫先取食卵壳，然后再取</w:t>
      </w:r>
    </w:p>
    <w:p>
      <w:pPr>
        <w:spacing w:line="219" w:lineRule="auto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-1"/>
          <w:sz w:val="23"/>
          <w:szCs w:val="23"/>
        </w:rPr>
        <w:t>食叶片。</w:t>
      </w:r>
    </w:p>
    <w:p>
      <w:pPr>
        <w:spacing w:before="154" w:line="216" w:lineRule="auto"/>
        <w:ind w:left="68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9"/>
          <w:sz w:val="23"/>
          <w:szCs w:val="23"/>
        </w:rPr>
        <w:t>(2)每天换桑叶(新鲜的菜叶),适时清理粪</w:t>
      </w:r>
      <w:r>
        <w:rPr>
          <w:rFonts w:ascii="宋体" w:hAnsi="宋体" w:eastAsia="宋体" w:cs="宋体"/>
          <w:spacing w:val="28"/>
          <w:sz w:val="23"/>
          <w:szCs w:val="23"/>
        </w:rPr>
        <w:t>便。</w:t>
      </w:r>
    </w:p>
    <w:p>
      <w:pPr>
        <w:spacing w:before="184" w:line="219" w:lineRule="auto"/>
        <w:ind w:left="71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sz w:val="23"/>
          <w:szCs w:val="23"/>
        </w:rPr>
        <w:t>(3)幼虫蜕皮时，暂停喂食。</w:t>
      </w:r>
    </w:p>
    <w:p>
      <w:pPr>
        <w:spacing w:before="167" w:line="219" w:lineRule="auto"/>
        <w:ind w:left="460"/>
        <w:rPr>
          <w:rFonts w:ascii="宋体" w:hAnsi="宋体" w:eastAsia="宋体" w:cs="宋体"/>
          <w:spacing w:val="9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观察记录蜕皮时间、蜕皮次数、蜕皮前后幼虫身体的长度、颜色等变化。</w:t>
      </w:r>
    </w:p>
    <w:p>
      <w:pPr>
        <w:spacing w:before="71" w:line="378" w:lineRule="auto"/>
        <w:ind w:right="13" w:firstLine="58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7"/>
          <w:sz w:val="22"/>
          <w:szCs w:val="22"/>
        </w:rPr>
        <w:t>幼蚕不断吃桑叶后身体变成白色，</w:t>
      </w:r>
      <w:r>
        <w:rPr>
          <w:rFonts w:ascii="宋体" w:hAnsi="宋体" w:eastAsia="宋体" w:cs="宋体"/>
          <w:spacing w:val="97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17"/>
          <w:sz w:val="22"/>
          <w:szCs w:val="22"/>
        </w:rPr>
        <w:t>一段时间后它便开始蜕皮。蜕皮时如睡眠</w:t>
      </w:r>
      <w:r>
        <w:rPr>
          <w:rFonts w:ascii="宋体" w:hAnsi="宋体" w:eastAsia="宋体" w:cs="宋体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24"/>
          <w:sz w:val="22"/>
          <w:szCs w:val="22"/>
        </w:rPr>
        <w:t>般的不吃也不动。蚕幼虫共蜕皮4次，成为五龄幼虫。五龄蚕再吃桑叶8天，开始</w:t>
      </w:r>
    </w:p>
    <w:p>
      <w:pPr>
        <w:spacing w:line="219" w:lineRule="auto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0"/>
          <w:sz w:val="22"/>
          <w:szCs w:val="22"/>
        </w:rPr>
        <w:t>吐丝结茧。在茧中进行最后一次蜕皮，成为蛹</w:t>
      </w:r>
      <w:r>
        <w:rPr>
          <w:rFonts w:ascii="宋体" w:hAnsi="宋体" w:eastAsia="宋体" w:cs="宋体"/>
          <w:spacing w:val="19"/>
          <w:sz w:val="22"/>
          <w:szCs w:val="22"/>
        </w:rPr>
        <w:t>。</w:t>
      </w:r>
    </w:p>
    <w:p>
      <w:pPr>
        <w:spacing w:before="188" w:line="219" w:lineRule="auto"/>
        <w:ind w:left="48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6"/>
          <w:sz w:val="22"/>
          <w:szCs w:val="22"/>
        </w:rPr>
        <w:t>4.</w:t>
      </w:r>
      <w:r>
        <w:rPr>
          <w:rFonts w:ascii="宋体" w:hAnsi="宋体" w:eastAsia="宋体" w:cs="宋体"/>
          <w:spacing w:val="-51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6"/>
          <w:sz w:val="22"/>
          <w:szCs w:val="22"/>
        </w:rPr>
        <w:t>观</w:t>
      </w:r>
      <w:r>
        <w:rPr>
          <w:rFonts w:ascii="宋体" w:hAnsi="宋体" w:eastAsia="宋体" w:cs="宋体"/>
          <w:spacing w:val="-47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6"/>
          <w:sz w:val="22"/>
          <w:szCs w:val="22"/>
        </w:rPr>
        <w:t>察</w:t>
      </w:r>
      <w:r>
        <w:rPr>
          <w:rFonts w:ascii="宋体" w:hAnsi="宋体" w:eastAsia="宋体" w:cs="宋体"/>
          <w:spacing w:val="-47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6"/>
          <w:sz w:val="22"/>
          <w:szCs w:val="22"/>
        </w:rPr>
        <w:t>蛹</w:t>
      </w:r>
    </w:p>
    <w:p>
      <w:pPr>
        <w:spacing w:before="179" w:line="219" w:lineRule="auto"/>
        <w:ind w:left="61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8"/>
          <w:sz w:val="22"/>
          <w:szCs w:val="22"/>
        </w:rPr>
        <w:t>剪开一个茧，观察蛹的样子，比较幼虫和蛹的身体。</w:t>
      </w:r>
    </w:p>
    <w:p>
      <w:pPr>
        <w:spacing w:before="179" w:line="219" w:lineRule="auto"/>
        <w:ind w:left="48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2"/>
          <w:sz w:val="22"/>
          <w:szCs w:val="22"/>
        </w:rPr>
        <w:t>5.观察成虫</w:t>
      </w:r>
    </w:p>
    <w:p>
      <w:pPr>
        <w:spacing w:before="149" w:line="219" w:lineRule="auto"/>
        <w:ind w:left="48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4"/>
          <w:sz w:val="22"/>
          <w:szCs w:val="22"/>
        </w:rPr>
        <w:t>将饲养盒蒙上纱网。约十天，蚕蛹羽化成蚕蛾，破茧而出。</w:t>
      </w:r>
    </w:p>
    <w:p>
      <w:pPr>
        <w:spacing w:before="178" w:line="219" w:lineRule="auto"/>
        <w:ind w:left="48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2"/>
          <w:sz w:val="22"/>
          <w:szCs w:val="22"/>
        </w:rPr>
        <w:t>蚕蛾身体分为头胸腹三部分，三对足，</w:t>
      </w:r>
      <w:r>
        <w:rPr>
          <w:rFonts w:ascii="宋体" w:hAnsi="宋体" w:eastAsia="宋体" w:cs="宋体"/>
          <w:spacing w:val="82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12"/>
          <w:sz w:val="22"/>
          <w:szCs w:val="22"/>
        </w:rPr>
        <w:t>一对触角，体翅灰白色。</w:t>
      </w:r>
    </w:p>
    <w:p>
      <w:pPr>
        <w:spacing w:before="180" w:line="219" w:lineRule="auto"/>
        <w:ind w:left="48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9"/>
          <w:sz w:val="22"/>
          <w:szCs w:val="22"/>
        </w:rPr>
        <w:t>将观察结果用表格、观察日记、画图、拍照等方法记</w:t>
      </w:r>
      <w:r>
        <w:rPr>
          <w:rFonts w:ascii="宋体" w:hAnsi="宋体" w:eastAsia="宋体" w:cs="宋体"/>
          <w:spacing w:val="18"/>
          <w:sz w:val="22"/>
          <w:szCs w:val="22"/>
        </w:rPr>
        <w:t>录下来。</w:t>
      </w:r>
    </w:p>
    <w:p>
      <w:pPr>
        <w:spacing w:before="177" w:line="219" w:lineRule="auto"/>
        <w:ind w:left="2953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z w:val="24"/>
          <w:szCs w:val="24"/>
        </w:rPr>
        <w:t>生长变化记录表(参考记录样表)</w:t>
      </w:r>
    </w:p>
    <w:p>
      <w:pPr>
        <w:spacing w:line="41" w:lineRule="auto"/>
        <w:rPr>
          <w:rFonts w:ascii="Arial"/>
          <w:sz w:val="2"/>
        </w:rPr>
      </w:pPr>
    </w:p>
    <w:tbl>
      <w:tblPr>
        <w:tblStyle w:val="4"/>
        <w:tblW w:w="7829" w:type="dxa"/>
        <w:tblInd w:w="4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3"/>
        <w:gridCol w:w="1698"/>
        <w:gridCol w:w="1698"/>
        <w:gridCol w:w="1697"/>
        <w:gridCol w:w="170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 w:hRule="atLeast"/>
        </w:trPr>
        <w:tc>
          <w:tcPr>
            <w:tcW w:w="1033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before="81" w:line="220" w:lineRule="auto"/>
              <w:ind w:left="25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4"/>
                <w:sz w:val="25"/>
                <w:szCs w:val="25"/>
              </w:rPr>
              <w:t>日期</w:t>
            </w:r>
          </w:p>
        </w:tc>
        <w:tc>
          <w:tcPr>
            <w:tcW w:w="1698" w:type="dxa"/>
            <w:vAlign w:val="top"/>
          </w:tcPr>
          <w:p>
            <w:pPr>
              <w:spacing w:before="134" w:line="440" w:lineRule="exact"/>
              <w:ind w:left="342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5"/>
                <w:position w:val="14"/>
                <w:sz w:val="25"/>
                <w:szCs w:val="25"/>
              </w:rPr>
              <w:t>身体大小</w:t>
            </w:r>
          </w:p>
          <w:p>
            <w:pPr>
              <w:spacing w:line="219" w:lineRule="auto"/>
              <w:ind w:left="461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3"/>
                <w:sz w:val="25"/>
                <w:szCs w:val="25"/>
              </w:rPr>
              <w:t>(毫米)</w:t>
            </w:r>
          </w:p>
        </w:tc>
        <w:tc>
          <w:tcPr>
            <w:tcW w:w="1698" w:type="dxa"/>
            <w:vAlign w:val="top"/>
          </w:tcPr>
          <w:p>
            <w:pPr>
              <w:spacing w:before="134" w:line="442" w:lineRule="exact"/>
              <w:ind w:left="34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position w:val="14"/>
                <w:sz w:val="25"/>
                <w:szCs w:val="25"/>
              </w:rPr>
              <w:t>它的样子</w:t>
            </w:r>
          </w:p>
          <w:p>
            <w:pPr>
              <w:spacing w:before="1" w:line="220" w:lineRule="auto"/>
              <w:ind w:left="463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3"/>
                <w:sz w:val="25"/>
                <w:szCs w:val="25"/>
              </w:rPr>
              <w:t>(画图)</w:t>
            </w:r>
          </w:p>
        </w:tc>
        <w:tc>
          <w:tcPr>
            <w:tcW w:w="1697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before="81" w:line="220" w:lineRule="auto"/>
              <w:ind w:left="34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生长需要</w:t>
            </w:r>
          </w:p>
        </w:tc>
        <w:tc>
          <w:tcPr>
            <w:tcW w:w="1703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before="81" w:line="220" w:lineRule="auto"/>
              <w:ind w:left="348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其他发现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</w:trPr>
        <w:tc>
          <w:tcPr>
            <w:tcW w:w="10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10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10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10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167" w:line="219" w:lineRule="auto"/>
        <w:ind w:left="460"/>
        <w:rPr>
          <w:rFonts w:ascii="宋体" w:hAnsi="宋体" w:eastAsia="宋体" w:cs="宋体"/>
          <w:spacing w:val="9"/>
          <w:sz w:val="23"/>
          <w:szCs w:val="23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 w:left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七、实验结论</w:t>
      </w:r>
    </w:p>
    <w:p>
      <w:pPr>
        <w:spacing w:before="161" w:line="219" w:lineRule="auto"/>
        <w:ind w:left="48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6"/>
          <w:sz w:val="22"/>
          <w:szCs w:val="22"/>
        </w:rPr>
        <w:t>1.蚕(或菜粉蝶、面包虫)通过卵繁殖后代，实现物种</w:t>
      </w:r>
      <w:r>
        <w:rPr>
          <w:rFonts w:ascii="宋体" w:hAnsi="宋体" w:eastAsia="宋体" w:cs="宋体"/>
          <w:spacing w:val="25"/>
          <w:sz w:val="22"/>
          <w:szCs w:val="22"/>
        </w:rPr>
        <w:t>的延续。</w:t>
      </w:r>
    </w:p>
    <w:p>
      <w:pPr>
        <w:spacing w:before="198" w:line="386" w:lineRule="auto"/>
        <w:ind w:left="60" w:right="11" w:firstLine="42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4"/>
          <w:sz w:val="22"/>
          <w:szCs w:val="22"/>
        </w:rPr>
        <w:t>2.蚕(或菜粉蝶、面包虫)的发育过程经过卵、幼虫、蛹、成虫四个时期，幼</w:t>
      </w:r>
      <w:r>
        <w:rPr>
          <w:rFonts w:ascii="宋体" w:hAnsi="宋体" w:eastAsia="宋体" w:cs="宋体"/>
          <w:spacing w:val="11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17"/>
          <w:sz w:val="22"/>
          <w:szCs w:val="22"/>
        </w:rPr>
        <w:t>虫和成虫在形态结构和生活习性上有明显的差异。这样的发育过程，叫做完全变态</w:t>
      </w:r>
    </w:p>
    <w:p>
      <w:pPr>
        <w:spacing w:before="1" w:line="219" w:lineRule="auto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3"/>
          <w:sz w:val="22"/>
          <w:szCs w:val="22"/>
        </w:rPr>
        <w:t>发育</w:t>
      </w:r>
      <w:r>
        <w:rPr>
          <w:rFonts w:ascii="宋体" w:hAnsi="宋体" w:eastAsia="宋体" w:cs="宋体"/>
          <w:spacing w:val="-58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13"/>
          <w:sz w:val="22"/>
          <w:szCs w:val="22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 w:left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实验拓展</w:t>
      </w:r>
    </w:p>
    <w:p>
      <w:pPr>
        <w:spacing w:before="201" w:line="219" w:lineRule="auto"/>
        <w:ind w:left="48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spacing w:val="37"/>
          <w:sz w:val="22"/>
          <w:szCs w:val="22"/>
        </w:rPr>
        <w:t>观察鸽子(或鸡)、家兔(或猫)等的生长和繁殖。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480" w:lineRule="exact"/>
        <w:ind w:left="453" w:leftChars="0"/>
        <w:textAlignment w:val="baseline"/>
        <w:outlineLvl w:val="0"/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-6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九、实验评价</w:t>
      </w:r>
    </w:p>
    <w:p>
      <w:pPr>
        <w:spacing w:line="27" w:lineRule="exact"/>
      </w:pPr>
    </w:p>
    <w:tbl>
      <w:tblPr>
        <w:tblStyle w:val="4"/>
        <w:tblW w:w="8109" w:type="dxa"/>
        <w:tblInd w:w="2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4"/>
        <w:gridCol w:w="4454"/>
        <w:gridCol w:w="25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064" w:type="dxa"/>
            <w:vAlign w:val="top"/>
          </w:tcPr>
          <w:p>
            <w:pPr>
              <w:spacing w:before="106" w:line="221" w:lineRule="auto"/>
              <w:ind w:left="28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序号</w:t>
            </w:r>
          </w:p>
        </w:tc>
        <w:tc>
          <w:tcPr>
            <w:tcW w:w="4454" w:type="dxa"/>
            <w:vAlign w:val="top"/>
          </w:tcPr>
          <w:p>
            <w:pPr>
              <w:spacing w:before="102" w:line="218" w:lineRule="auto"/>
              <w:ind w:left="17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评价内容</w:t>
            </w:r>
          </w:p>
        </w:tc>
        <w:tc>
          <w:tcPr>
            <w:tcW w:w="2591" w:type="dxa"/>
            <w:vAlign w:val="top"/>
          </w:tcPr>
          <w:p>
            <w:pPr>
              <w:spacing w:before="142" w:line="218" w:lineRule="auto"/>
              <w:ind w:left="8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评价等级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1064" w:type="dxa"/>
            <w:vAlign w:val="top"/>
          </w:tcPr>
          <w:p>
            <w:pPr>
              <w:spacing w:before="212" w:line="181" w:lineRule="auto"/>
              <w:ind w:left="425" w:leftChars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4454" w:type="dxa"/>
            <w:vAlign w:val="top"/>
          </w:tcPr>
          <w:p>
            <w:pPr>
              <w:spacing w:before="152" w:line="219" w:lineRule="auto"/>
              <w:ind w:left="90" w:left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能坚持开展饲养活动，完成任务</w:t>
            </w:r>
          </w:p>
        </w:tc>
        <w:tc>
          <w:tcPr>
            <w:tcW w:w="2591" w:type="dxa"/>
            <w:vAlign w:val="top"/>
          </w:tcPr>
          <w:p>
            <w:pPr>
              <w:spacing w:before="120" w:line="227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☆☆☆☆☆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</w:trPr>
        <w:tc>
          <w:tcPr>
            <w:tcW w:w="1064" w:type="dxa"/>
            <w:vAlign w:val="top"/>
          </w:tcPr>
          <w:p>
            <w:pPr>
              <w:spacing w:before="215" w:line="171" w:lineRule="auto"/>
              <w:ind w:left="425" w:leftChars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4454" w:type="dxa"/>
            <w:vAlign w:val="top"/>
          </w:tcPr>
          <w:p>
            <w:pPr>
              <w:spacing w:before="153" w:line="219" w:lineRule="auto"/>
              <w:ind w:left="90" w:leftChars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能及时、真实地观察记录</w:t>
            </w:r>
          </w:p>
        </w:tc>
        <w:tc>
          <w:tcPr>
            <w:tcW w:w="2591" w:type="dxa"/>
            <w:vAlign w:val="top"/>
          </w:tcPr>
          <w:p>
            <w:pPr>
              <w:spacing w:before="182" w:line="189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☆☆☆☆☆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1064" w:type="dxa"/>
            <w:vAlign w:val="top"/>
          </w:tcPr>
          <w:p>
            <w:pPr>
              <w:spacing w:before="207" w:line="177" w:lineRule="auto"/>
              <w:ind w:left="425" w:leftChars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4454" w:type="dxa"/>
            <w:vAlign w:val="top"/>
          </w:tcPr>
          <w:p>
            <w:pPr>
              <w:spacing w:before="106" w:line="219" w:lineRule="auto"/>
              <w:ind w:left="90" w:left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能描述小动物生命周期不同阶段的特点</w:t>
            </w:r>
          </w:p>
        </w:tc>
        <w:tc>
          <w:tcPr>
            <w:tcW w:w="2591" w:type="dxa"/>
            <w:vAlign w:val="top"/>
          </w:tcPr>
          <w:p>
            <w:pPr>
              <w:spacing w:before="124" w:line="227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☆☆☆☆☆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1064" w:type="dxa"/>
            <w:vAlign w:val="top"/>
          </w:tcPr>
          <w:p>
            <w:pPr>
              <w:spacing w:before="189" w:line="183" w:lineRule="auto"/>
              <w:ind w:left="425" w:leftChars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4454" w:type="dxa"/>
            <w:vAlign w:val="top"/>
          </w:tcPr>
          <w:p>
            <w:pPr>
              <w:spacing w:before="126" w:line="227" w:lineRule="auto"/>
              <w:ind w:left="90" w:leftChars="0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pacing w:val="10"/>
                <w:sz w:val="23"/>
                <w:szCs w:val="23"/>
              </w:rPr>
              <w:t>认识到动物通过生殖、发育和遗传实现种族的延续</w:t>
            </w:r>
          </w:p>
        </w:tc>
        <w:tc>
          <w:tcPr>
            <w:tcW w:w="2591" w:type="dxa"/>
            <w:vAlign w:val="top"/>
          </w:tcPr>
          <w:p>
            <w:pPr>
              <w:spacing w:before="117" w:line="227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☆☆☆☆☆</w:t>
            </w:r>
          </w:p>
        </w:tc>
      </w:tr>
    </w:tbl>
    <w:p>
      <w:pPr>
        <w:bidi w:val="0"/>
        <w:ind w:firstLine="583" w:firstLineChars="0"/>
        <w:jc w:val="left"/>
        <w:rPr>
          <w:rFonts w:hint="default"/>
          <w:lang w:val="en-US" w:eastAsia="zh-C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E9196D2"/>
    <w:multiLevelType w:val="singleLevel"/>
    <w:tmpl w:val="BE9196D2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88ECA86"/>
    <w:multiLevelType w:val="singleLevel"/>
    <w:tmpl w:val="388ECA8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11813455"/>
    <w:rsid w:val="1B2E6D31"/>
    <w:rsid w:val="1E01064F"/>
    <w:rsid w:val="1EB2313A"/>
    <w:rsid w:val="2A9A3309"/>
    <w:rsid w:val="38636DDD"/>
    <w:rsid w:val="3CAF7ADC"/>
    <w:rsid w:val="62117CE2"/>
    <w:rsid w:val="63A2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2023-08-24T08:26:00Z</dcterms:created>
  <dc:creator>张艺航</dc:creator>
  <cp:lastModifiedBy>pc</cp:lastModifiedBy>
  <dcterms:modified xsi:type="dcterms:W3CDTF">2023-09-27T02:11:26Z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  <property fmtid="{D5CDD505-2E9C-101B-9397-08002B2CF9AE}" pid="3" name="ICV">
    <vt:lpwstr>4EBB18FE2A28493C90ECDFCC532D0B15_12</vt:lpwstr>
  </property>
</Properties>
</file>