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kinsoku/>
        <w:overflowPunct/>
        <w:topLinePunct w:val="0"/>
        <w:bidi w:val="0"/>
        <w:spacing w:after="0" w:line="312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hint="eastAsia" w:asciiTheme="majorEastAsia" w:hAnsiTheme="majorEastAsia" w:eastAsiaTheme="majorEastAsia" w:cstheme="majorEastAsia"/>
          <w:b/>
          <w:sz w:val="24"/>
          <w:szCs w:val="24"/>
          <w:lang w:val="en-US" w:eastAsia="zh-CN"/>
        </w:rPr>
        <w:t xml:space="preserve"> </w:t>
      </w:r>
      <w:r>
        <w:rPr>
          <w:rFonts w:hint="eastAsia" w:ascii="Times New Roman" w:hAnsi="Times New Roman" w:cs="Times New Roman" w:eastAsiaTheme="majorEastAsia"/>
          <w:b/>
          <w:sz w:val="24"/>
          <w:szCs w:val="24"/>
          <w:lang w:val="en-US" w:eastAsia="zh-CN"/>
        </w:rPr>
        <w:t>实验方案设计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textAlignment w:val="auto"/>
        <w:rPr>
          <w:rFonts w:hint="eastAsia" w:ascii="Times New Roman" w:hAnsi="Times New Roman" w:cs="Times New Roman"/>
          <w:b/>
          <w:bCs/>
          <w:sz w:val="21"/>
          <w:szCs w:val="21"/>
          <w:lang w:eastAsia="zh-CN"/>
        </w:rPr>
      </w:pPr>
      <w:r>
        <w:rPr>
          <w:rFonts w:hint="eastAsia" w:ascii="Times New Roman" w:hAnsi="Times New Roman" w:cs="Times New Roman"/>
          <w:b/>
          <w:bCs/>
          <w:sz w:val="21"/>
          <w:szCs w:val="21"/>
          <w:lang w:eastAsia="zh-CN"/>
        </w:rPr>
        <w:t>【学习</w:t>
      </w:r>
      <w:r>
        <w:rPr>
          <w:rFonts w:hint="eastAsia" w:cs="Times New Roman"/>
          <w:b/>
          <w:bCs/>
          <w:sz w:val="21"/>
          <w:szCs w:val="21"/>
          <w:lang w:eastAsia="zh-CN"/>
        </w:rPr>
        <w:t>要求</w:t>
      </w:r>
      <w:r>
        <w:rPr>
          <w:rFonts w:hint="eastAsia" w:ascii="Times New Roman" w:hAnsi="Times New Roman" w:cs="Times New Roman"/>
          <w:b/>
          <w:bCs/>
          <w:sz w:val="21"/>
          <w:szCs w:val="21"/>
          <w:lang w:eastAsia="zh-CN"/>
        </w:rPr>
        <w:t>】</w:t>
      </w:r>
    </w:p>
    <w:p>
      <w:pPr>
        <w:pStyle w:val="23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12" w:lineRule="auto"/>
        <w:ind w:leftChars="0"/>
        <w:rPr>
          <w:rFonts w:ascii="Times New Roman" w:hAnsi="Times New Roman"/>
          <w:sz w:val="21"/>
          <w:szCs w:val="21"/>
        </w:rPr>
      </w:pPr>
      <w:r>
        <w:rPr>
          <w:rFonts w:hint="eastAsia" w:ascii="Times New Roman" w:hAnsi="Times New Roman"/>
          <w:sz w:val="21"/>
          <w:szCs w:val="21"/>
          <w:lang w:val="en-US" w:eastAsia="zh-CN"/>
        </w:rPr>
        <w:t>1</w:t>
      </w:r>
      <w:r>
        <w:rPr>
          <w:rFonts w:hint="eastAsia" w:ascii="Times New Roman" w:hAnsi="Times New Roman"/>
          <w:b/>
          <w:sz w:val="21"/>
          <w:szCs w:val="21"/>
        </w:rPr>
        <w:t>.</w:t>
      </w:r>
      <w:r>
        <w:rPr>
          <w:rFonts w:hint="eastAsia" w:ascii="Times New Roman" w:hAnsi="Times New Roman"/>
          <w:sz w:val="21"/>
          <w:szCs w:val="21"/>
          <w:lang w:val="en-US" w:eastAsia="zh-CN"/>
        </w:rPr>
        <w:t>能综合运用化学实验原理和方法，设计实验方案解决简单的化学问题</w:t>
      </w:r>
      <w:r>
        <w:rPr>
          <w:rFonts w:hint="eastAsia" w:ascii="Times New Roman" w:hAnsi="Times New Roman"/>
          <w:sz w:val="21"/>
          <w:szCs w:val="21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spacing w:line="312" w:lineRule="auto"/>
        <w:ind w:leftChars="0"/>
        <w:jc w:val="left"/>
        <w:rPr>
          <w:rFonts w:hint="eastAsia" w:ascii="Times New Roman" w:hAnsi="Times New Roman"/>
          <w:sz w:val="21"/>
          <w:szCs w:val="21"/>
          <w:lang w:val="en-US" w:eastAsia="zh-CN"/>
        </w:rPr>
      </w:pPr>
      <w:r>
        <w:rPr>
          <w:rFonts w:hint="eastAsia" w:ascii="Times New Roman" w:hAnsi="Times New Roman"/>
          <w:sz w:val="21"/>
          <w:szCs w:val="21"/>
          <w:lang w:val="en-US" w:eastAsia="zh-CN"/>
        </w:rPr>
        <w:t>2</w:t>
      </w:r>
      <w:r>
        <w:rPr>
          <w:rFonts w:hint="eastAsia" w:ascii="Times New Roman" w:hAnsi="Times New Roman"/>
          <w:b/>
          <w:sz w:val="21"/>
          <w:szCs w:val="21"/>
        </w:rPr>
        <w:t>.</w:t>
      </w:r>
      <w:r>
        <w:rPr>
          <w:rFonts w:hint="eastAsia" w:ascii="Times New Roman" w:hAnsi="Times New Roman"/>
          <w:sz w:val="21"/>
          <w:szCs w:val="21"/>
          <w:lang w:val="en-US" w:eastAsia="zh-CN"/>
        </w:rPr>
        <w:t>掌握控制实验条件的方法，能基于思维模型设计实验方案，形成有序解决问题的思维习惯。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312" w:lineRule="auto"/>
        <w:rPr>
          <w:rFonts w:hint="eastAsia" w:ascii="Times New Roman" w:hAnsi="Times New Roman" w:eastAsia="新宋体"/>
          <w:kern w:val="2"/>
          <w:sz w:val="21"/>
          <w:szCs w:val="21"/>
        </w:rPr>
      </w:pPr>
      <w:r>
        <w:rPr>
          <w:rFonts w:hint="eastAsia" w:ascii="Times New Roman" w:hAnsi="Times New Roman" w:cs="Times New Roman"/>
          <w:b/>
          <w:bCs/>
          <w:sz w:val="21"/>
          <w:szCs w:val="21"/>
          <w:lang w:eastAsia="zh-CN"/>
        </w:rPr>
        <w:t>【任务一】</w:t>
      </w:r>
      <w:r>
        <w:rPr>
          <w:rFonts w:hint="eastAsia" w:ascii="Times New Roman" w:hAnsi="Times New Roman"/>
          <w:b/>
          <w:sz w:val="21"/>
          <w:szCs w:val="21"/>
        </w:rPr>
        <w:t>真题</w:t>
      </w:r>
      <w:r>
        <w:rPr>
          <w:rFonts w:ascii="Times New Roman" w:hAnsi="Times New Roman"/>
          <w:b/>
          <w:sz w:val="21"/>
          <w:szCs w:val="21"/>
        </w:rPr>
        <w:t>赏析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60" w:after="0" w:line="312" w:lineRule="auto"/>
        <w:ind w:left="0" w:leftChars="0" w:firstLine="0" w:firstLineChars="0"/>
        <w:textAlignment w:val="center"/>
        <w:rPr>
          <w:rFonts w:hint="default" w:ascii="Times New Roman" w:hAnsi="Times New Roman" w:eastAsia="宋体" w:cs="Times New Roman"/>
          <w:b w:val="0"/>
          <w:i w:val="0"/>
          <w:color w:val="auto"/>
          <w:sz w:val="21"/>
          <w:szCs w:val="21"/>
          <w:u w:val="single"/>
          <w:lang w:val="en-US" w:eastAsia="zh-CN"/>
        </w:rPr>
      </w:pPr>
      <w:r>
        <w:rPr>
          <w:rFonts w:hint="eastAsia" w:ascii="Times New Roman" w:hAnsi="Times New Roman" w:eastAsia="新宋体"/>
          <w:kern w:val="2"/>
          <w:sz w:val="21"/>
          <w:szCs w:val="21"/>
          <w:lang w:val="en-US" w:eastAsia="zh-CN"/>
        </w:rPr>
        <w:t>1</w:t>
      </w:r>
      <w:r>
        <w:rPr>
          <w:rFonts w:hint="eastAsia" w:ascii="Times New Roman" w:hAnsi="Times New Roman"/>
          <w:b/>
          <w:sz w:val="21"/>
          <w:szCs w:val="21"/>
        </w:rPr>
        <w:t>.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（202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江苏高考1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en-US" w:eastAsia="zh-CN"/>
        </w:rPr>
        <w:t>6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题节选）补充完整制取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  <w:t>M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  <w:t>gSO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  <w:lang w:val="pl-PL"/>
        </w:rPr>
        <w:t>4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  <w:t>·H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  <w:lang w:val="pl-PL"/>
        </w:rPr>
        <w:t>2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  <w:t>O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  <w:t>晶体的实验方案：向含有少量F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  <w:t>e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perscript"/>
          <w:lang w:val="pl-PL"/>
        </w:rPr>
        <w:t>3+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  <w:t>、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  <w:t>Al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perscript"/>
          <w:lang w:val="pl-PL"/>
        </w:rPr>
        <w:t>3+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  <w:t>的M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  <w:t>gSO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  <w:lang w:val="pl-PL"/>
        </w:rPr>
        <w:t>4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  <w:t>溶液中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u w:val="single"/>
          <w:lang w:val="en-US" w:eastAsia="zh-CN"/>
        </w:rPr>
        <w:t xml:space="preserve">                                                                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60" w:line="312" w:lineRule="auto"/>
        <w:jc w:val="left"/>
        <w:textAlignment w:val="center"/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u w:val="none"/>
          <w:lang w:val="en-US" w:eastAsia="zh-CN"/>
        </w:rPr>
      </w:pP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u w:val="single"/>
        </w:rPr>
        <w:t xml:space="preserve">    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u w:val="single"/>
          <w:lang w:val="en-US" w:eastAsia="zh-CN"/>
        </w:rPr>
        <w:t xml:space="preserve">     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u w:val="single"/>
        </w:rPr>
        <w:t xml:space="preserve"> 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u w:val="single"/>
        </w:rPr>
        <w:t xml:space="preserve"> 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u w:val="single"/>
          <w:lang w:val="en-US" w:eastAsia="zh-CN"/>
        </w:rPr>
        <w:t xml:space="preserve">                                                                        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jc w:val="left"/>
        <w:textAlignment w:val="center"/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</w:pP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已知：Fe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perscript"/>
        </w:rPr>
        <w:t>3+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、Al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perscript"/>
        </w:rPr>
        <w:t>3+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在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p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H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≥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5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时完全转化为氢氧化物沉淀；室温下从M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gSO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4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饱和溶液中结晶出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  <w:t>M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  <w:t>gSO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  <w:lang w:val="pl-PL"/>
        </w:rPr>
        <w:t>4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  <w:t>·7H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  <w:lang w:val="pl-PL"/>
        </w:rPr>
        <w:t>2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  <w:t>O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  <w:t>，M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  <w:t>gSO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  <w:lang w:val="pl-PL"/>
        </w:rPr>
        <w:t>4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  <w:t>·7H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  <w:lang w:val="pl-PL"/>
        </w:rPr>
        <w:t>2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  <w:t>O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  <w:t>在1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  <w:t>50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  <w:t>~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  <w:t>170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  <w:t>℃下干燥得到M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  <w:t>gSO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  <w:lang w:val="pl-PL"/>
        </w:rPr>
        <w:t>4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  <w:t>·H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  <w:lang w:val="pl-PL"/>
        </w:rPr>
        <w:t>2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  <w:t>O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pl-PL" w:eastAsia="zh-CN"/>
        </w:rPr>
        <w:t>。（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  <w:t>实验中需要使用M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  <w:t>gO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pl-PL"/>
        </w:rPr>
        <w:t>粉末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pl-PL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  <w:t>（</w:t>
      </w:r>
      <w:r>
        <w:rPr>
          <w:rFonts w:ascii="Times New Roman" w:hAnsi="Times New Roman"/>
          <w:sz w:val="21"/>
          <w:szCs w:val="21"/>
        </w:rPr>
        <w:t>1</w:t>
      </w:r>
      <w:r>
        <w:rPr>
          <w:sz w:val="21"/>
          <w:szCs w:val="21"/>
        </w:rPr>
        <w:t>）设计流程：</w:t>
      </w:r>
    </w:p>
    <w:p>
      <w:pPr>
        <w:adjustRightInd w:val="0"/>
        <w:snapToGrid w:val="0"/>
        <w:spacing w:line="480" w:lineRule="auto"/>
        <w:ind w:left="720"/>
        <w:rPr>
          <w:rFonts w:ascii="Times New Roman" w:hAnsi="Times New Roman"/>
          <w:sz w:val="21"/>
          <w:szCs w:val="21"/>
        </w:rPr>
      </w:pPr>
    </w:p>
    <w:p>
      <w:pPr>
        <w:pStyle w:val="2"/>
      </w:pPr>
    </w:p>
    <w:p>
      <w:pPr>
        <w:pStyle w:val="2"/>
      </w:pPr>
    </w:p>
    <w:p>
      <w:pPr>
        <w:adjustRightInd w:val="0"/>
        <w:snapToGrid w:val="0"/>
        <w:spacing w:line="480" w:lineRule="auto"/>
        <w:textAlignment w:val="center"/>
        <w:rPr>
          <w:rFonts w:ascii="Times New Roman" w:hAnsi="Times New Roman"/>
          <w:sz w:val="24"/>
          <w:szCs w:val="24"/>
          <w:u w:val="single"/>
        </w:rPr>
      </w:pPr>
      <w:r>
        <w:rPr>
          <w:sz w:val="21"/>
          <w:szCs w:val="21"/>
        </w:rPr>
        <w:t>（</w:t>
      </w:r>
      <w:r>
        <w:rPr>
          <w:rFonts w:ascii="Times New Roman" w:hAnsi="Times New Roman"/>
          <w:sz w:val="21"/>
          <w:szCs w:val="21"/>
        </w:rPr>
        <w:t>2</w:t>
      </w:r>
      <w:r>
        <w:rPr>
          <w:sz w:val="21"/>
          <w:szCs w:val="21"/>
        </w:rPr>
        <w:t>）文字描述：</w:t>
      </w:r>
    </w:p>
    <w:p>
      <w:pPr>
        <w:autoSpaceDE w:val="0"/>
        <w:adjustRightInd w:val="0"/>
        <w:snapToGrid w:val="0"/>
        <w:spacing w:line="480" w:lineRule="auto"/>
        <w:textAlignment w:val="center"/>
        <w:rPr>
          <w:rFonts w:hint="default" w:ascii="Times New Roman" w:hAnsi="Times New Roman" w:eastAsia="宋体"/>
          <w:sz w:val="21"/>
          <w:szCs w:val="21"/>
          <w:u w:val="dotted"/>
          <w:lang w:val="en-US" w:eastAsia="zh-CN"/>
        </w:rPr>
      </w:pPr>
      <w:r>
        <w:rPr>
          <w:rFonts w:ascii="Times New Roman" w:hAnsi="Times New Roman" w:eastAsia="宋体"/>
          <w:sz w:val="21"/>
          <w:szCs w:val="21"/>
        </w:rPr>
        <w:t xml:space="preserve">    </w:t>
      </w:r>
      <w:r>
        <w:rPr>
          <w:rFonts w:ascii="Times New Roman" w:hAnsi="Times New Roman" w:eastAsia="宋体"/>
          <w:sz w:val="21"/>
          <w:szCs w:val="21"/>
          <w:u w:val="dotted"/>
        </w:rPr>
        <w:t xml:space="preserve">                                                                            </w:t>
      </w:r>
      <w:r>
        <w:rPr>
          <w:rFonts w:hint="eastAsia" w:ascii="Times New Roman" w:hAnsi="Times New Roman" w:eastAsia="宋体"/>
          <w:sz w:val="21"/>
          <w:szCs w:val="21"/>
          <w:u w:val="dotted"/>
          <w:lang w:val="en-US" w:eastAsia="zh-CN"/>
        </w:rPr>
        <w:t xml:space="preserve">  </w:t>
      </w:r>
    </w:p>
    <w:p>
      <w:pPr>
        <w:autoSpaceDE w:val="0"/>
        <w:adjustRightInd w:val="0"/>
        <w:snapToGrid w:val="0"/>
        <w:spacing w:line="480" w:lineRule="auto"/>
        <w:textAlignment w:val="center"/>
        <w:rPr>
          <w:rFonts w:ascii="Times New Roman" w:hAnsi="Times New Roman" w:eastAsia="宋体"/>
          <w:bCs/>
          <w:sz w:val="21"/>
          <w:szCs w:val="21"/>
          <w:u w:val="dotted"/>
        </w:rPr>
      </w:pPr>
      <w:r>
        <w:rPr>
          <w:rFonts w:ascii="Times New Roman" w:hAnsi="Times New Roman" w:eastAsia="宋体"/>
          <w:sz w:val="21"/>
          <w:szCs w:val="21"/>
        </w:rPr>
        <w:t xml:space="preserve">    </w:t>
      </w:r>
      <w:r>
        <w:rPr>
          <w:rFonts w:ascii="Times New Roman" w:hAnsi="Times New Roman" w:eastAsia="宋体"/>
          <w:sz w:val="21"/>
          <w:szCs w:val="21"/>
          <w:u w:val="dotted"/>
        </w:rPr>
        <w:t xml:space="preserve">                                                                           </w:t>
      </w:r>
      <w:r>
        <w:rPr>
          <w:rFonts w:hint="eastAsia" w:ascii="Times New Roman" w:hAnsi="Times New Roman" w:eastAsia="宋体"/>
          <w:sz w:val="21"/>
          <w:szCs w:val="21"/>
          <w:u w:val="dotted"/>
          <w:lang w:val="en-US" w:eastAsia="zh-CN"/>
        </w:rPr>
        <w:t xml:space="preserve">  </w:t>
      </w:r>
      <w:r>
        <w:rPr>
          <w:rFonts w:ascii="Times New Roman" w:hAnsi="Times New Roman" w:eastAsia="宋体"/>
          <w:sz w:val="21"/>
          <w:szCs w:val="21"/>
          <w:u w:val="dotted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12" w:lineRule="auto"/>
        <w:jc w:val="left"/>
        <w:textAlignment w:val="center"/>
        <w:rPr>
          <w:rFonts w:ascii="Times New Roman" w:hAnsi="Times New Roman" w:eastAsia="宋体"/>
          <w:color w:val="000000"/>
          <w:sz w:val="21"/>
          <w:szCs w:val="21"/>
          <w:u w:val="single"/>
        </w:rPr>
      </w:pPr>
      <w:r>
        <w:rPr>
          <w:rFonts w:hint="eastAsia" w:ascii="Times New Roman" w:hAnsi="Times New Roman" w:eastAsia="新宋体"/>
          <w:kern w:val="2"/>
          <w:sz w:val="21"/>
          <w:szCs w:val="21"/>
          <w:lang w:val="en-US" w:eastAsia="zh-CN"/>
        </w:rPr>
        <w:t>2</w:t>
      </w:r>
      <w:r>
        <w:rPr>
          <w:rFonts w:hint="eastAsia" w:ascii="Times New Roman" w:hAnsi="Times New Roman"/>
          <w:b/>
          <w:sz w:val="21"/>
          <w:szCs w:val="21"/>
        </w:rPr>
        <w:t>.</w:t>
      </w:r>
      <w:r>
        <w:rPr>
          <w:rFonts w:hint="eastAsia" w:ascii="宋体" w:hAnsi="宋体" w:eastAsia="宋体" w:cs="宋体"/>
          <w:sz w:val="21"/>
          <w:szCs w:val="21"/>
        </w:rPr>
        <w:t>（</w:t>
      </w:r>
      <w:r>
        <w:rPr>
          <w:rFonts w:hint="default" w:ascii="Times New Roman" w:hAnsi="Times New Roman" w:eastAsia="宋体" w:cs="Times New Roman"/>
          <w:sz w:val="21"/>
          <w:szCs w:val="21"/>
        </w:rPr>
        <w:t>20</w:t>
      </w:r>
      <w:r>
        <w:rPr>
          <w:rFonts w:hint="eastAsia" w:ascii="Times New Roman" w:hAnsi="Times New Roman" w:eastAsia="宋体" w:cs="Times New Roman"/>
          <w:sz w:val="21"/>
          <w:szCs w:val="21"/>
          <w:lang w:val="en-US" w:eastAsia="zh-CN"/>
        </w:rPr>
        <w:t>21</w:t>
      </w:r>
      <w:r>
        <w:rPr>
          <w:rFonts w:hint="eastAsia" w:ascii="宋体" w:hAnsi="宋体" w:eastAsia="宋体" w:cs="宋体"/>
          <w:sz w:val="21"/>
          <w:szCs w:val="21"/>
        </w:rPr>
        <w:t>江苏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高考17题节选</w:t>
      </w:r>
      <w:r>
        <w:rPr>
          <w:rFonts w:hint="eastAsia" w:ascii="宋体" w:hAnsi="宋体" w:eastAsia="宋体" w:cs="宋体"/>
          <w:sz w:val="21"/>
          <w:szCs w:val="21"/>
        </w:rPr>
        <w:t>）</w:t>
      </w:r>
      <w:r>
        <w:rPr>
          <w:rFonts w:ascii="Times New Roman" w:hAnsi="Times New Roman" w:eastAsia="宋体" w:cs="Times New Roman"/>
          <w:color w:val="000000"/>
          <w:sz w:val="21"/>
          <w:szCs w:val="21"/>
        </w:rPr>
        <w:t>MnCO</w:t>
      </w:r>
      <w:r>
        <w:rPr>
          <w:rFonts w:ascii="Times New Roman" w:hAnsi="Times New Roman" w:eastAsia="宋体" w:cs="Times New Roman"/>
          <w:color w:val="000000"/>
          <w:sz w:val="21"/>
          <w:szCs w:val="21"/>
          <w:vertAlign w:val="subscript"/>
        </w:rPr>
        <w:t>3</w:t>
      </w:r>
      <w:r>
        <w:rPr>
          <w:rFonts w:ascii="Times New Roman" w:hAnsi="Times New Roman" w:eastAsia="宋体"/>
          <w:color w:val="000000"/>
          <w:sz w:val="21"/>
          <w:szCs w:val="21"/>
        </w:rPr>
        <w:t>经热解、酸浸等步骤可制备</w:t>
      </w:r>
      <w:r>
        <w:rPr>
          <w:rFonts w:ascii="Times New Roman" w:hAnsi="Times New Roman" w:eastAsia="宋体" w:cs="Times New Roman"/>
          <w:color w:val="000000"/>
          <w:sz w:val="21"/>
          <w:szCs w:val="21"/>
        </w:rPr>
        <w:t>MnO</w:t>
      </w:r>
      <w:r>
        <w:rPr>
          <w:rFonts w:ascii="Times New Roman" w:hAnsi="Times New Roman" w:eastAsia="宋体" w:cs="Times New Roman"/>
          <w:color w:val="000000"/>
          <w:sz w:val="21"/>
          <w:szCs w:val="21"/>
          <w:vertAlign w:val="subscript"/>
        </w:rPr>
        <w:t>2</w:t>
      </w:r>
      <w:r>
        <w:rPr>
          <w:rFonts w:ascii="Times New Roman" w:hAnsi="Times New Roman" w:eastAsia="宋体"/>
          <w:color w:val="000000"/>
          <w:sz w:val="21"/>
          <w:szCs w:val="21"/>
        </w:rPr>
        <w:t>。</w:t>
      </w:r>
      <w:r>
        <w:rPr>
          <w:rFonts w:ascii="Times New Roman" w:hAnsi="Times New Roman" w:eastAsia="宋体" w:cs="Times New Roman"/>
          <w:color w:val="000000"/>
          <w:sz w:val="21"/>
          <w:szCs w:val="21"/>
        </w:rPr>
        <w:t>MnCO</w:t>
      </w:r>
      <w:r>
        <w:rPr>
          <w:rFonts w:ascii="Times New Roman" w:hAnsi="Times New Roman" w:eastAsia="宋体" w:cs="Times New Roman"/>
          <w:color w:val="000000"/>
          <w:sz w:val="21"/>
          <w:szCs w:val="21"/>
          <w:vertAlign w:val="subscript"/>
        </w:rPr>
        <w:t>3</w:t>
      </w:r>
      <w:r>
        <w:rPr>
          <w:rFonts w:ascii="Times New Roman" w:hAnsi="Times New Roman" w:eastAsia="宋体"/>
          <w:color w:val="000000"/>
          <w:sz w:val="21"/>
          <w:szCs w:val="21"/>
        </w:rPr>
        <w:t>在空气气流中热解得到三种价态锰的氧化物，锰元素所占比例</w:t>
      </w:r>
      <w:r>
        <w:rPr>
          <w:rFonts w:hint="eastAsia" w:ascii="Times New Roman" w:hAnsi="Times New Roman" w:eastAsia="宋体" w:cs="Times New Roman"/>
          <w:color w:val="000000"/>
          <w:sz w:val="21"/>
          <w:szCs w:val="21"/>
          <w:lang w:eastAsia="zh-CN"/>
        </w:rPr>
        <w:t>（</w:t>
      </w:r>
      <w:r>
        <w:rPr>
          <w:rFonts w:hint="default" w:ascii="Times New Roman" w:hAnsi="Times New Roman" w:cs="Times New Roman"/>
          <w:sz w:val="13"/>
          <w:szCs w:val="13"/>
        </w:rPr>
        <w:fldChar w:fldCharType="begin"/>
      </w:r>
      <w:r>
        <w:rPr>
          <w:rFonts w:hint="default" w:ascii="Times New Roman" w:hAnsi="Times New Roman" w:cs="Times New Roman"/>
          <w:sz w:val="13"/>
          <w:szCs w:val="13"/>
        </w:rPr>
        <w:instrText xml:space="preserve"> EQ \f(</w:instrText>
      </w:r>
      <w:r>
        <w:rPr>
          <w:rFonts w:hint="eastAsia" w:ascii="Times New Roman" w:hAnsi="Times New Roman" w:cs="Times New Roman"/>
          <w:sz w:val="13"/>
          <w:szCs w:val="13"/>
          <w:lang w:val="en-US" w:eastAsia="zh-CN"/>
        </w:rPr>
        <w:instrText xml:space="preserve">某价态锰的氧化物中锰元素质量</w:instrText>
      </w:r>
      <w:r>
        <w:rPr>
          <w:rFonts w:hint="default" w:ascii="Times New Roman" w:hAnsi="Times New Roman" w:cs="Times New Roman"/>
          <w:sz w:val="13"/>
          <w:szCs w:val="13"/>
        </w:rPr>
        <w:instrText xml:space="preserve">,</w:instrText>
      </w:r>
      <w:r>
        <w:rPr>
          <w:rFonts w:hint="eastAsia" w:ascii="Times New Roman" w:hAnsi="Times New Roman" w:cs="Times New Roman"/>
          <w:sz w:val="13"/>
          <w:szCs w:val="13"/>
          <w:lang w:val="en-US" w:eastAsia="zh-CN"/>
        </w:rPr>
        <w:instrText xml:space="preserve">锰元素总质量</w:instrText>
      </w:r>
      <w:r>
        <w:rPr>
          <w:rFonts w:hint="default" w:ascii="Times New Roman" w:hAnsi="Times New Roman" w:cs="Times New Roman"/>
          <w:sz w:val="13"/>
          <w:szCs w:val="13"/>
        </w:rPr>
        <w:instrText xml:space="preserve">)</w:instrText>
      </w:r>
      <w:r>
        <w:rPr>
          <w:rFonts w:hint="default" w:ascii="Times New Roman" w:hAnsi="Times New Roman" w:cs="Times New Roman"/>
          <w:sz w:val="13"/>
          <w:szCs w:val="13"/>
        </w:rPr>
        <w:fldChar w:fldCharType="end"/>
      </w:r>
      <w:r>
        <w:rPr>
          <w:rFonts w:ascii="Times New Roman" w:hAnsi="Times New Roman" w:eastAsia="宋体"/>
          <w:color w:val="000000"/>
          <w:sz w:val="21"/>
          <w:szCs w:val="21"/>
        </w:rPr>
        <w:t>×</w:t>
      </w:r>
      <w:r>
        <w:rPr>
          <w:rFonts w:ascii="Times New Roman" w:hAnsi="Times New Roman" w:eastAsia="宋体" w:cs="Times New Roman"/>
          <w:color w:val="000000"/>
          <w:sz w:val="21"/>
          <w:szCs w:val="21"/>
        </w:rPr>
        <w:t>100%</w:t>
      </w:r>
      <w:r>
        <w:rPr>
          <w:rFonts w:hint="eastAsia" w:ascii="Times New Roman" w:hAnsi="Times New Roman" w:eastAsia="宋体" w:cs="Times New Roman"/>
          <w:color w:val="000000"/>
          <w:sz w:val="21"/>
          <w:szCs w:val="21"/>
          <w:lang w:eastAsia="zh-CN"/>
        </w:rPr>
        <w:t>）</w:t>
      </w:r>
      <w:r>
        <w:rPr>
          <w:rFonts w:ascii="Times New Roman" w:hAnsi="Times New Roman" w:eastAsia="宋体"/>
          <w:color w:val="000000"/>
          <w:sz w:val="21"/>
          <w:szCs w:val="21"/>
        </w:rPr>
        <w:t>随热解温度变化的曲线如图</w:t>
      </w:r>
      <w:r>
        <w:rPr>
          <w:rFonts w:hint="eastAsia" w:ascii="Times New Roman" w:hAnsi="Times New Roman" w:eastAsia="宋体"/>
          <w:color w:val="000000"/>
          <w:sz w:val="21"/>
          <w:szCs w:val="21"/>
          <w:lang w:val="en-US" w:eastAsia="zh-CN"/>
        </w:rPr>
        <w:t>1</w:t>
      </w:r>
      <w:r>
        <w:rPr>
          <w:rFonts w:ascii="Times New Roman" w:hAnsi="Times New Roman" w:eastAsia="宋体"/>
          <w:color w:val="000000"/>
          <w:sz w:val="21"/>
          <w:szCs w:val="21"/>
        </w:rPr>
        <w:t>所示。已知：</w:t>
      </w:r>
      <w:r>
        <w:rPr>
          <w:rFonts w:ascii="Times New Roman" w:hAnsi="Times New Roman" w:eastAsia="宋体" w:cs="Times New Roman"/>
          <w:color w:val="000000"/>
          <w:sz w:val="21"/>
          <w:szCs w:val="21"/>
        </w:rPr>
        <w:t>MnO</w:t>
      </w:r>
      <w:r>
        <w:rPr>
          <w:rFonts w:ascii="Times New Roman" w:hAnsi="Times New Roman" w:eastAsia="宋体"/>
          <w:color w:val="000000"/>
          <w:sz w:val="21"/>
          <w:szCs w:val="21"/>
        </w:rPr>
        <w:t>与酸反应生成</w:t>
      </w:r>
      <w:r>
        <w:rPr>
          <w:rFonts w:ascii="Times New Roman" w:hAnsi="Times New Roman" w:eastAsia="宋体" w:cs="Times New Roman"/>
          <w:color w:val="000000"/>
          <w:sz w:val="21"/>
          <w:szCs w:val="21"/>
        </w:rPr>
        <w:t>Mn</w:t>
      </w:r>
      <w:r>
        <w:rPr>
          <w:rFonts w:ascii="Times New Roman" w:hAnsi="Times New Roman" w:eastAsia="宋体" w:cs="Times New Roman"/>
          <w:color w:val="000000"/>
          <w:sz w:val="21"/>
          <w:szCs w:val="21"/>
          <w:vertAlign w:val="superscript"/>
        </w:rPr>
        <w:t>2+</w:t>
      </w:r>
      <w:r>
        <w:rPr>
          <w:rFonts w:ascii="Times New Roman" w:hAnsi="Times New Roman" w:eastAsia="宋体"/>
          <w:color w:val="000000"/>
          <w:sz w:val="21"/>
          <w:szCs w:val="21"/>
        </w:rPr>
        <w:t>；</w:t>
      </w:r>
      <w:r>
        <w:rPr>
          <w:rFonts w:ascii="Times New Roman" w:hAnsi="Times New Roman" w:eastAsia="宋体" w:cs="Times New Roman"/>
          <w:color w:val="000000"/>
          <w:sz w:val="21"/>
          <w:szCs w:val="21"/>
        </w:rPr>
        <w:t>Mn</w:t>
      </w:r>
      <w:r>
        <w:rPr>
          <w:rFonts w:ascii="Times New Roman" w:hAnsi="Times New Roman" w:eastAsia="宋体" w:cs="Times New Roman"/>
          <w:color w:val="000000"/>
          <w:sz w:val="21"/>
          <w:szCs w:val="21"/>
          <w:vertAlign w:val="subscript"/>
        </w:rPr>
        <w:t>2</w:t>
      </w:r>
      <w:r>
        <w:rPr>
          <w:rFonts w:ascii="Times New Roman" w:hAnsi="Times New Roman" w:eastAsia="宋体" w:cs="Times New Roman"/>
          <w:color w:val="000000"/>
          <w:sz w:val="21"/>
          <w:szCs w:val="21"/>
        </w:rPr>
        <w:t>O</w:t>
      </w:r>
      <w:r>
        <w:rPr>
          <w:rFonts w:ascii="Times New Roman" w:hAnsi="Times New Roman" w:eastAsia="宋体" w:cs="Times New Roman"/>
          <w:color w:val="000000"/>
          <w:sz w:val="21"/>
          <w:szCs w:val="21"/>
          <w:vertAlign w:val="subscript"/>
        </w:rPr>
        <w:t>3</w:t>
      </w:r>
      <w:r>
        <w:rPr>
          <w:rFonts w:ascii="Times New Roman" w:hAnsi="Times New Roman" w:eastAsia="宋体"/>
          <w:color w:val="000000"/>
          <w:sz w:val="21"/>
          <w:szCs w:val="21"/>
        </w:rPr>
        <w:t>的氧化性强于</w:t>
      </w:r>
      <w:r>
        <w:rPr>
          <w:rFonts w:ascii="Times New Roman" w:hAnsi="Times New Roman" w:eastAsia="宋体" w:cs="Times New Roman"/>
          <w:color w:val="000000"/>
          <w:sz w:val="21"/>
          <w:szCs w:val="21"/>
        </w:rPr>
        <w:t>Cl</w:t>
      </w:r>
      <w:r>
        <w:rPr>
          <w:rFonts w:ascii="Times New Roman" w:hAnsi="Times New Roman" w:eastAsia="宋体" w:cs="Times New Roman"/>
          <w:color w:val="000000"/>
          <w:sz w:val="21"/>
          <w:szCs w:val="21"/>
          <w:vertAlign w:val="subscript"/>
        </w:rPr>
        <w:t>2</w:t>
      </w:r>
      <w:r>
        <w:rPr>
          <w:rFonts w:ascii="Times New Roman" w:hAnsi="Times New Roman" w:eastAsia="宋体"/>
          <w:color w:val="000000"/>
          <w:sz w:val="21"/>
          <w:szCs w:val="21"/>
        </w:rPr>
        <w:t>，加热条件下</w:t>
      </w:r>
      <w:r>
        <w:rPr>
          <w:rFonts w:ascii="Times New Roman" w:hAnsi="Times New Roman" w:eastAsia="宋体" w:cs="Times New Roman"/>
          <w:color w:val="000000"/>
          <w:sz w:val="21"/>
          <w:szCs w:val="21"/>
        </w:rPr>
        <w:t>Mn</w:t>
      </w:r>
      <w:r>
        <w:rPr>
          <w:rFonts w:ascii="Times New Roman" w:hAnsi="Times New Roman" w:eastAsia="宋体" w:cs="Times New Roman"/>
          <w:color w:val="000000"/>
          <w:sz w:val="21"/>
          <w:szCs w:val="21"/>
          <w:vertAlign w:val="subscript"/>
        </w:rPr>
        <w:t>2</w:t>
      </w:r>
      <w:r>
        <w:rPr>
          <w:rFonts w:ascii="Times New Roman" w:hAnsi="Times New Roman" w:eastAsia="宋体" w:cs="Times New Roman"/>
          <w:color w:val="000000"/>
          <w:sz w:val="21"/>
          <w:szCs w:val="21"/>
        </w:rPr>
        <w:t>O</w:t>
      </w:r>
      <w:r>
        <w:rPr>
          <w:rFonts w:ascii="Times New Roman" w:hAnsi="Times New Roman" w:eastAsia="宋体" w:cs="Times New Roman"/>
          <w:color w:val="000000"/>
          <w:sz w:val="21"/>
          <w:szCs w:val="21"/>
          <w:vertAlign w:val="subscript"/>
        </w:rPr>
        <w:t>3</w:t>
      </w:r>
      <w:r>
        <w:rPr>
          <w:rFonts w:ascii="Times New Roman" w:hAnsi="Times New Roman" w:eastAsia="宋体"/>
          <w:color w:val="000000"/>
          <w:sz w:val="21"/>
          <w:szCs w:val="21"/>
        </w:rPr>
        <w:t>在酸性溶液中转化为</w:t>
      </w:r>
      <w:r>
        <w:rPr>
          <w:rFonts w:ascii="Times New Roman" w:hAnsi="Times New Roman" w:eastAsia="宋体" w:cs="Times New Roman"/>
          <w:color w:val="000000"/>
          <w:sz w:val="21"/>
          <w:szCs w:val="21"/>
        </w:rPr>
        <w:t>MnO</w:t>
      </w:r>
      <w:r>
        <w:rPr>
          <w:rFonts w:ascii="Times New Roman" w:hAnsi="Times New Roman" w:eastAsia="宋体" w:cs="Times New Roman"/>
          <w:color w:val="000000"/>
          <w:sz w:val="21"/>
          <w:szCs w:val="21"/>
          <w:vertAlign w:val="subscript"/>
        </w:rPr>
        <w:t>2</w:t>
      </w:r>
      <w:r>
        <w:rPr>
          <w:rFonts w:ascii="Times New Roman" w:hAnsi="Times New Roman" w:eastAsia="宋体"/>
          <w:color w:val="000000"/>
          <w:sz w:val="21"/>
          <w:szCs w:val="21"/>
        </w:rPr>
        <w:t>和</w:t>
      </w:r>
      <w:r>
        <w:rPr>
          <w:rFonts w:ascii="Times New Roman" w:hAnsi="Times New Roman" w:eastAsia="宋体" w:cs="Times New Roman"/>
          <w:color w:val="000000"/>
          <w:sz w:val="21"/>
          <w:szCs w:val="21"/>
        </w:rPr>
        <w:t>Mn</w:t>
      </w:r>
      <w:r>
        <w:rPr>
          <w:rFonts w:ascii="Times New Roman" w:hAnsi="Times New Roman" w:eastAsia="宋体" w:cs="Times New Roman"/>
          <w:color w:val="000000"/>
          <w:sz w:val="21"/>
          <w:szCs w:val="21"/>
          <w:vertAlign w:val="superscript"/>
        </w:rPr>
        <w:t>2+</w:t>
      </w:r>
      <w:r>
        <w:rPr>
          <w:rFonts w:ascii="Times New Roman" w:hAnsi="Times New Roman" w:eastAsia="宋体"/>
          <w:color w:val="000000"/>
          <w:sz w:val="21"/>
          <w:szCs w:val="21"/>
        </w:rPr>
        <w:t>。为获得较高产率的</w:t>
      </w:r>
      <w:r>
        <w:rPr>
          <w:rFonts w:ascii="Times New Roman" w:hAnsi="Times New Roman" w:eastAsia="宋体" w:cs="Times New Roman"/>
          <w:color w:val="000000"/>
          <w:sz w:val="21"/>
          <w:szCs w:val="21"/>
        </w:rPr>
        <w:t>MnO</w:t>
      </w:r>
      <w:r>
        <w:rPr>
          <w:rFonts w:ascii="Times New Roman" w:hAnsi="Times New Roman" w:eastAsia="宋体" w:cs="Times New Roman"/>
          <w:color w:val="000000"/>
          <w:sz w:val="21"/>
          <w:szCs w:val="21"/>
          <w:vertAlign w:val="subscript"/>
        </w:rPr>
        <w:t>2</w:t>
      </w:r>
      <w:r>
        <w:rPr>
          <w:rFonts w:ascii="Times New Roman" w:hAnsi="Times New Roman" w:eastAsia="宋体"/>
          <w:color w:val="000000"/>
          <w:sz w:val="21"/>
          <w:szCs w:val="21"/>
        </w:rPr>
        <w:t>，请补充实验方案：取一定量</w:t>
      </w:r>
      <w:r>
        <w:rPr>
          <w:rFonts w:ascii="Times New Roman" w:hAnsi="Times New Roman" w:eastAsia="宋体" w:cs="Times New Roman"/>
          <w:color w:val="000000"/>
          <w:sz w:val="21"/>
          <w:szCs w:val="21"/>
        </w:rPr>
        <w:t>MnCO</w:t>
      </w:r>
      <w:r>
        <w:rPr>
          <w:rFonts w:ascii="Times New Roman" w:hAnsi="Times New Roman" w:eastAsia="宋体" w:cs="Times New Roman"/>
          <w:color w:val="000000"/>
          <w:sz w:val="21"/>
          <w:szCs w:val="21"/>
          <w:vertAlign w:val="subscript"/>
        </w:rPr>
        <w:t>3</w:t>
      </w:r>
      <w:r>
        <w:rPr>
          <w:rFonts w:ascii="Times New Roman" w:hAnsi="Times New Roman" w:eastAsia="宋体"/>
          <w:color w:val="000000"/>
          <w:sz w:val="21"/>
          <w:szCs w:val="21"/>
        </w:rPr>
        <w:t>置于热解装置中，通空气气流，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</w:rPr>
        <w:t xml:space="preserve">                                                               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  <w:lang w:val="en-US" w:eastAsia="zh-CN"/>
        </w:rPr>
        <w:t xml:space="preserve">   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</w:rPr>
        <w:t xml:space="preserve">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" w:line="312" w:lineRule="auto"/>
        <w:jc w:val="left"/>
        <w:textAlignment w:val="center"/>
        <w:rPr>
          <w:rFonts w:ascii="Times New Roman" w:hAnsi="Times New Roman" w:eastAsia="宋体"/>
          <w:color w:val="000000"/>
          <w:sz w:val="21"/>
          <w:szCs w:val="21"/>
        </w:rPr>
      </w:pPr>
      <w:r>
        <w:rPr>
          <w:rFonts w:ascii="Times New Roman" w:hAnsi="Times New Roman" w:eastAsia="宋体"/>
          <w:color w:val="000000"/>
          <w:sz w:val="21"/>
          <w:szCs w:val="21"/>
        </w:rPr>
        <w:pict>
          <v:shape id="_x0000_s2074" o:spid="_x0000_s2074" o:spt="75" type="#_x0000_t75" style="position:absolute;left:0pt;margin-left:273.2pt;margin-top:43.25pt;height:132.1pt;width:192.85pt;mso-wrap-distance-bottom:0pt;mso-wrap-distance-left:9pt;mso-wrap-distance-right:9pt;mso-wrap-distance-top:0pt;z-index:251796480;mso-width-relative:page;mso-height-relative:page;" o:ole="t" filled="f" o:preferrelative="t" stroked="f" coordsize="21600,21600">
            <v:path/>
            <v:fill on="f" focussize="0,0"/>
            <v:stroke on="f"/>
            <v:imagedata r:id="rId6" o:title=""/>
            <o:lock v:ext="edit" aspectratio="f"/>
            <w10:wrap type="square"/>
          </v:shape>
          <o:OLEObject Type="Embed" ProgID="" ShapeID="_x0000_s2074" DrawAspect="Content" ObjectID="_1468075725" r:id="rId5">
            <o:LockedField>false</o:LockedField>
          </o:OLEObject>
        </w:pic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</w:rPr>
        <w:t xml:space="preserve">                                                                      </w:t>
      </w: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    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</w:rPr>
        <w:t xml:space="preserve">    </w:t>
      </w: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 </w:t>
      </w:r>
      <w:r>
        <w:rPr>
          <w:rFonts w:hint="eastAsia" w:ascii="Times New Roman" w:hAnsi="Times New Roman" w:eastAsia="宋体"/>
          <w:color w:val="000000"/>
          <w:sz w:val="21"/>
          <w:szCs w:val="21"/>
        </w:rPr>
        <w:t>，</w:t>
      </w:r>
      <w:r>
        <w:rPr>
          <w:rFonts w:ascii="Times New Roman" w:hAnsi="Times New Roman" w:eastAsia="宋体"/>
          <w:color w:val="000000"/>
          <w:sz w:val="21"/>
          <w:szCs w:val="21"/>
        </w:rPr>
        <w:t>固体干燥，得到</w:t>
      </w:r>
      <w:r>
        <w:rPr>
          <w:rFonts w:ascii="Times New Roman" w:hAnsi="Times New Roman" w:eastAsia="宋体" w:cs="Times New Roman"/>
          <w:color w:val="000000"/>
          <w:sz w:val="21"/>
          <w:szCs w:val="21"/>
        </w:rPr>
        <w:t>MnO</w:t>
      </w:r>
      <w:r>
        <w:rPr>
          <w:rFonts w:ascii="Times New Roman" w:hAnsi="Times New Roman" w:eastAsia="宋体" w:cs="Times New Roman"/>
          <w:color w:val="000000"/>
          <w:sz w:val="21"/>
          <w:szCs w:val="21"/>
          <w:vertAlign w:val="subscript"/>
        </w:rPr>
        <w:t>2</w:t>
      </w:r>
      <w:r>
        <w:rPr>
          <w:rFonts w:ascii="Times New Roman" w:hAnsi="Times New Roman" w:eastAsia="宋体"/>
          <w:color w:val="000000"/>
          <w:sz w:val="21"/>
          <w:szCs w:val="21"/>
        </w:rPr>
        <w:t>。</w:t>
      </w:r>
      <w:r>
        <w:rPr>
          <w:rFonts w:hint="eastAsia" w:ascii="Times New Roman" w:hAnsi="Times New Roman" w:eastAsia="宋体" w:cs="Times New Roman"/>
          <w:color w:val="000000"/>
          <w:sz w:val="21"/>
          <w:szCs w:val="21"/>
          <w:lang w:val="en-US" w:eastAsia="zh-CN"/>
        </w:rPr>
        <w:t>（</w:t>
      </w:r>
      <w:r>
        <w:rPr>
          <w:rFonts w:ascii="Times New Roman" w:hAnsi="Times New Roman" w:eastAsia="宋体"/>
          <w:color w:val="000000"/>
          <w:sz w:val="21"/>
          <w:szCs w:val="21"/>
        </w:rPr>
        <w:t>可选用的试剂：</w:t>
      </w:r>
      <w:r>
        <w:rPr>
          <w:rFonts w:ascii="Times New Roman" w:hAnsi="Times New Roman" w:eastAsia="宋体" w:cs="Times New Roman"/>
          <w:color w:val="000000"/>
          <w:sz w:val="21"/>
          <w:szCs w:val="21"/>
        </w:rPr>
        <w:t>1</w:t>
      </w:r>
      <w:r>
        <w:rPr>
          <w:rFonts w:ascii="Times New Roman" w:hAnsi="Times New Roman" w:eastAsia="宋体"/>
          <w:b w:val="0"/>
          <w:i w:val="0"/>
          <w:color w:val="auto"/>
          <w:sz w:val="21"/>
        </w:rPr>
        <w:t>mol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·L</w:t>
      </w:r>
      <w:r>
        <w:rPr>
          <w:rFonts w:hint="default" w:ascii="Times New Roman" w:hAnsi="Times New Roman" w:cs="Times New Roman"/>
          <w:sz w:val="22"/>
          <w:szCs w:val="22"/>
          <w:vertAlign w:val="superscript"/>
          <w:lang w:val="pt-BR"/>
        </w:rPr>
        <w:t>－1</w:t>
      </w:r>
      <w:r>
        <w:rPr>
          <w:rFonts w:hint="default" w:ascii="Times New Roman" w:hAnsi="Times New Roman" w:cs="Times New Roman"/>
          <w:kern w:val="0"/>
          <w:sz w:val="22"/>
          <w:szCs w:val="22"/>
          <w:vertAlign w:val="superscript"/>
          <w:lang w:val="pt-BR"/>
        </w:rPr>
        <w:t xml:space="preserve"> </w:t>
      </w:r>
      <w:r>
        <w:rPr>
          <w:rFonts w:ascii="Times New Roman" w:hAnsi="Times New Roman" w:eastAsia="宋体" w:cs="Times New Roman"/>
          <w:color w:val="000000"/>
          <w:sz w:val="21"/>
          <w:szCs w:val="21"/>
        </w:rPr>
        <w:t>H</w:t>
      </w:r>
      <w:r>
        <w:rPr>
          <w:rFonts w:ascii="Times New Roman" w:hAnsi="Times New Roman" w:eastAsia="宋体" w:cs="Times New Roman"/>
          <w:color w:val="000000"/>
          <w:sz w:val="21"/>
          <w:szCs w:val="21"/>
          <w:vertAlign w:val="subscript"/>
        </w:rPr>
        <w:t>2</w:t>
      </w:r>
      <w:r>
        <w:rPr>
          <w:rFonts w:ascii="Times New Roman" w:hAnsi="Times New Roman" w:eastAsia="宋体" w:cs="Times New Roman"/>
          <w:color w:val="000000"/>
          <w:sz w:val="21"/>
          <w:szCs w:val="21"/>
        </w:rPr>
        <w:t>SO</w:t>
      </w:r>
      <w:r>
        <w:rPr>
          <w:rFonts w:ascii="Times New Roman" w:hAnsi="Times New Roman" w:eastAsia="宋体" w:cs="Times New Roman"/>
          <w:color w:val="000000"/>
          <w:sz w:val="21"/>
          <w:szCs w:val="21"/>
          <w:vertAlign w:val="subscript"/>
        </w:rPr>
        <w:t>4</w:t>
      </w:r>
      <w:r>
        <w:rPr>
          <w:rFonts w:ascii="Times New Roman" w:hAnsi="Times New Roman" w:eastAsia="宋体"/>
          <w:color w:val="000000"/>
          <w:sz w:val="21"/>
          <w:szCs w:val="21"/>
        </w:rPr>
        <w:t>溶液、</w:t>
      </w:r>
      <w:r>
        <w:rPr>
          <w:rFonts w:ascii="Times New Roman" w:hAnsi="Times New Roman" w:eastAsia="宋体" w:cs="Times New Roman"/>
          <w:color w:val="000000"/>
          <w:sz w:val="21"/>
          <w:szCs w:val="21"/>
        </w:rPr>
        <w:t>2</w:t>
      </w:r>
      <w:r>
        <w:rPr>
          <w:rFonts w:ascii="Times New Roman" w:hAnsi="Times New Roman" w:eastAsia="宋体"/>
          <w:b w:val="0"/>
          <w:i w:val="0"/>
          <w:color w:val="auto"/>
          <w:sz w:val="21"/>
        </w:rPr>
        <w:t>mol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·L</w:t>
      </w:r>
      <w:r>
        <w:rPr>
          <w:rFonts w:hint="default" w:ascii="Times New Roman" w:hAnsi="Times New Roman" w:cs="Times New Roman"/>
          <w:sz w:val="22"/>
          <w:szCs w:val="22"/>
          <w:vertAlign w:val="superscript"/>
          <w:lang w:val="pt-BR"/>
        </w:rPr>
        <w:t>－1</w:t>
      </w:r>
      <w:r>
        <w:rPr>
          <w:rFonts w:hint="default" w:ascii="Times New Roman" w:hAnsi="Times New Roman" w:cs="Times New Roman"/>
          <w:kern w:val="0"/>
          <w:sz w:val="22"/>
          <w:szCs w:val="22"/>
          <w:vertAlign w:val="superscript"/>
          <w:lang w:val="pt-BR"/>
        </w:rPr>
        <w:t xml:space="preserve"> </w:t>
      </w:r>
      <w:r>
        <w:rPr>
          <w:rFonts w:ascii="Times New Roman" w:hAnsi="Times New Roman" w:eastAsia="宋体" w:cs="Times New Roman"/>
          <w:color w:val="000000"/>
          <w:sz w:val="21"/>
          <w:szCs w:val="21"/>
        </w:rPr>
        <w:t>HCl</w:t>
      </w:r>
      <w:r>
        <w:rPr>
          <w:rFonts w:ascii="Times New Roman" w:hAnsi="Times New Roman" w:eastAsia="宋体"/>
          <w:color w:val="000000"/>
          <w:sz w:val="21"/>
          <w:szCs w:val="21"/>
        </w:rPr>
        <w:t>溶液、</w:t>
      </w:r>
      <w:r>
        <w:rPr>
          <w:rFonts w:ascii="Times New Roman" w:hAnsi="Times New Roman" w:eastAsia="宋体" w:cs="Times New Roman"/>
          <w:color w:val="000000"/>
          <w:sz w:val="21"/>
          <w:szCs w:val="21"/>
        </w:rPr>
        <w:t>BaCl</w:t>
      </w:r>
      <w:r>
        <w:rPr>
          <w:rFonts w:ascii="Times New Roman" w:hAnsi="Times New Roman" w:eastAsia="宋体" w:cs="Times New Roman"/>
          <w:color w:val="000000"/>
          <w:sz w:val="21"/>
          <w:szCs w:val="21"/>
          <w:vertAlign w:val="subscript"/>
        </w:rPr>
        <w:t>2</w:t>
      </w:r>
      <w:r>
        <w:rPr>
          <w:rFonts w:ascii="Times New Roman" w:hAnsi="Times New Roman" w:eastAsia="宋体"/>
          <w:color w:val="000000"/>
          <w:sz w:val="21"/>
          <w:szCs w:val="21"/>
        </w:rPr>
        <w:t>溶液、</w:t>
      </w:r>
      <w:r>
        <w:rPr>
          <w:rFonts w:ascii="Times New Roman" w:hAnsi="Times New Roman" w:eastAsia="宋体" w:cs="Times New Roman"/>
          <w:color w:val="000000"/>
          <w:sz w:val="21"/>
          <w:szCs w:val="21"/>
        </w:rPr>
        <w:t>AgNO</w:t>
      </w:r>
      <w:r>
        <w:rPr>
          <w:rFonts w:ascii="Times New Roman" w:hAnsi="Times New Roman" w:eastAsia="宋体" w:cs="Times New Roman"/>
          <w:color w:val="000000"/>
          <w:sz w:val="21"/>
          <w:szCs w:val="21"/>
          <w:vertAlign w:val="subscript"/>
        </w:rPr>
        <w:t>3</w:t>
      </w:r>
      <w:r>
        <w:rPr>
          <w:rFonts w:ascii="Times New Roman" w:hAnsi="Times New Roman" w:eastAsia="宋体"/>
          <w:color w:val="000000"/>
          <w:sz w:val="21"/>
          <w:szCs w:val="21"/>
        </w:rPr>
        <w:t>溶液</w:t>
      </w:r>
      <w:r>
        <w:rPr>
          <w:rFonts w:hint="eastAsia" w:ascii="Times New Roman" w:hAnsi="Times New Roman" w:eastAsia="宋体" w:cs="Times New Roman"/>
          <w:color w:val="000000"/>
          <w:sz w:val="21"/>
          <w:szCs w:val="21"/>
          <w:lang w:val="en-US"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  <w:t>（</w:t>
      </w:r>
      <w:r>
        <w:rPr>
          <w:rFonts w:ascii="Times New Roman" w:hAnsi="Times New Roman"/>
          <w:sz w:val="21"/>
          <w:szCs w:val="21"/>
        </w:rPr>
        <w:t>1</w:t>
      </w:r>
      <w:r>
        <w:rPr>
          <w:sz w:val="21"/>
          <w:szCs w:val="21"/>
        </w:rPr>
        <w:t>）设计流程：</w:t>
      </w:r>
    </w:p>
    <w:p>
      <w:pPr>
        <w:adjustRightInd w:val="0"/>
        <w:snapToGrid w:val="0"/>
        <w:spacing w:line="480" w:lineRule="auto"/>
        <w:ind w:left="720"/>
        <w:rPr>
          <w:rFonts w:ascii="Times New Roman" w:hAnsi="Times New Roman"/>
          <w:sz w:val="21"/>
          <w:szCs w:val="21"/>
        </w:rPr>
      </w:pPr>
    </w:p>
    <w:p>
      <w:pPr>
        <w:pStyle w:val="2"/>
      </w:pPr>
    </w:p>
    <w:p>
      <w:pPr>
        <w:adjustRightInd w:val="0"/>
        <w:snapToGrid w:val="0"/>
        <w:spacing w:line="480" w:lineRule="auto"/>
        <w:ind w:left="720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 </w:t>
      </w:r>
    </w:p>
    <w:p>
      <w:pPr>
        <w:adjustRightInd w:val="0"/>
        <w:snapToGrid w:val="0"/>
        <w:spacing w:line="480" w:lineRule="auto"/>
        <w:textAlignment w:val="center"/>
        <w:rPr>
          <w:rFonts w:ascii="Times New Roman" w:hAnsi="Times New Roman"/>
          <w:sz w:val="24"/>
          <w:szCs w:val="24"/>
          <w:u w:val="single"/>
        </w:rPr>
      </w:pPr>
      <w:r>
        <w:rPr>
          <w:sz w:val="21"/>
          <w:szCs w:val="21"/>
        </w:rPr>
        <w:t>（</w:t>
      </w:r>
      <w:r>
        <w:rPr>
          <w:rFonts w:ascii="Times New Roman" w:hAnsi="Times New Roman"/>
          <w:sz w:val="21"/>
          <w:szCs w:val="21"/>
        </w:rPr>
        <w:t>2</w:t>
      </w:r>
      <w:r>
        <w:rPr>
          <w:sz w:val="21"/>
          <w:szCs w:val="21"/>
        </w:rPr>
        <w:t>）文字描述：</w:t>
      </w:r>
    </w:p>
    <w:p>
      <w:pPr>
        <w:autoSpaceDE w:val="0"/>
        <w:adjustRightInd w:val="0"/>
        <w:snapToGrid w:val="0"/>
        <w:spacing w:line="480" w:lineRule="auto"/>
        <w:textAlignment w:val="center"/>
        <w:rPr>
          <w:rFonts w:ascii="Times New Roman" w:hAnsi="Times New Roman" w:eastAsia="宋体"/>
          <w:sz w:val="21"/>
          <w:szCs w:val="21"/>
          <w:u w:val="dotted"/>
        </w:rPr>
      </w:pPr>
      <w:r>
        <w:rPr>
          <w:rFonts w:ascii="Times New Roman" w:hAnsi="Times New Roman" w:eastAsia="宋体"/>
          <w:sz w:val="21"/>
          <w:szCs w:val="21"/>
        </w:rPr>
        <w:t xml:space="preserve">    </w:t>
      </w:r>
      <w:r>
        <w:rPr>
          <w:rFonts w:ascii="Times New Roman" w:hAnsi="Times New Roman" w:eastAsia="宋体"/>
          <w:sz w:val="21"/>
          <w:szCs w:val="21"/>
          <w:u w:val="dotted"/>
        </w:rPr>
        <w:t xml:space="preserve">                                                                           </w:t>
      </w:r>
      <w:r>
        <w:rPr>
          <w:rFonts w:hint="eastAsia" w:ascii="Times New Roman" w:hAnsi="Times New Roman" w:eastAsia="宋体"/>
          <w:sz w:val="21"/>
          <w:szCs w:val="21"/>
          <w:u w:val="dotted"/>
          <w:lang w:val="en-US" w:eastAsia="zh-CN"/>
        </w:rPr>
        <w:t xml:space="preserve">    </w:t>
      </w:r>
      <w:r>
        <w:rPr>
          <w:rFonts w:ascii="Times New Roman" w:hAnsi="Times New Roman" w:eastAsia="宋体"/>
          <w:sz w:val="21"/>
          <w:szCs w:val="21"/>
          <w:u w:val="dotted"/>
        </w:rPr>
        <w:t xml:space="preserve"> </w:t>
      </w:r>
    </w:p>
    <w:p>
      <w:pPr>
        <w:autoSpaceDE w:val="0"/>
        <w:adjustRightInd w:val="0"/>
        <w:snapToGrid w:val="0"/>
        <w:spacing w:line="480" w:lineRule="auto"/>
        <w:textAlignment w:val="center"/>
        <w:rPr>
          <w:rFonts w:hint="default" w:ascii="Times New Roman" w:hAnsi="Times New Roman" w:eastAsia="宋体"/>
          <w:bCs/>
          <w:sz w:val="21"/>
          <w:szCs w:val="21"/>
          <w:u w:val="dotted"/>
          <w:lang w:val="en-US" w:eastAsia="zh-CN"/>
        </w:rPr>
      </w:pPr>
      <w:r>
        <w:rPr>
          <w:rFonts w:ascii="Times New Roman" w:hAnsi="Times New Roman" w:eastAsia="宋体"/>
          <w:sz w:val="21"/>
          <w:szCs w:val="21"/>
        </w:rPr>
        <w:t xml:space="preserve">    </w:t>
      </w:r>
      <w:r>
        <w:rPr>
          <w:rFonts w:ascii="Times New Roman" w:hAnsi="Times New Roman" w:eastAsia="宋体"/>
          <w:sz w:val="21"/>
          <w:szCs w:val="21"/>
          <w:u w:val="dotted"/>
        </w:rPr>
        <w:t xml:space="preserve">                                                                            </w:t>
      </w:r>
      <w:r>
        <w:rPr>
          <w:rFonts w:hint="eastAsia" w:ascii="Times New Roman" w:hAnsi="Times New Roman" w:eastAsia="宋体"/>
          <w:sz w:val="21"/>
          <w:szCs w:val="21"/>
          <w:u w:val="dotted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312" w:lineRule="auto"/>
        <w:ind w:left="273" w:hanging="273" w:hangingChars="130"/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312" w:lineRule="auto"/>
        <w:ind w:left="273" w:hanging="273" w:hangingChars="130"/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</w:pP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lang w:val="en-US" w:eastAsia="zh-CN"/>
        </w:rPr>
        <w:t>3</w:t>
      </w:r>
      <w:r>
        <w:rPr>
          <w:rFonts w:ascii="Times New Roman" w:hAnsi="Times New Roman" w:eastAsia="宋体"/>
          <w:b w:val="0"/>
          <w:i w:val="0"/>
          <w:color w:val="auto"/>
          <w:sz w:val="21"/>
          <w:szCs w:val="21"/>
        </w:rPr>
        <w:t>．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（2020江苏高考1</w:t>
      </w:r>
      <w:r>
        <w:rPr>
          <w:rFonts w:ascii="Times New Roman" w:hAnsi="Times New Roman" w:eastAsia="宋体"/>
          <w:b w:val="0"/>
          <w:i w:val="0"/>
          <w:color w:val="auto"/>
          <w:sz w:val="21"/>
          <w:szCs w:val="21"/>
        </w:rPr>
        <w:t>9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题节选）将提纯后的FeSO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bscript"/>
        </w:rPr>
        <w:t>4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溶液与氨水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  <w:t>−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NH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bscript"/>
        </w:rPr>
        <w:t>4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HCO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混合溶液反应，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lang w:val="en-US" w:eastAsia="zh-CN"/>
        </w:rPr>
        <w:t>生成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FeCO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沉淀。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312" w:lineRule="auto"/>
        <w:ind w:left="483" w:leftChars="130" w:hanging="210" w:hangingChars="100"/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</w:pPr>
      <w:r>
        <w:rPr>
          <w:sz w:val="21"/>
          <w:szCs w:val="21"/>
        </w:rPr>
        <w:t>（</w:t>
      </w:r>
      <w:r>
        <w:rPr>
          <w:rFonts w:ascii="Times New Roman" w:hAnsi="Times New Roman"/>
          <w:sz w:val="21"/>
          <w:szCs w:val="21"/>
        </w:rPr>
        <w:t>1</w:t>
      </w:r>
      <w:r>
        <w:rPr>
          <w:sz w:val="21"/>
          <w:szCs w:val="21"/>
        </w:rPr>
        <w:t>）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  <w:t>生成FeCO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  <w:t>沉淀的离子方程式为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</w:rPr>
        <w:t xml:space="preserve">                               </w:t>
      </w: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    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</w:rPr>
        <w:t xml:space="preserve">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  <w:lang w:val="en-US" w:eastAsia="zh-CN"/>
        </w:rPr>
        <w:t xml:space="preserve">  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</w:rPr>
        <w:t xml:space="preserve">   </w:t>
      </w: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 </w:t>
      </w:r>
      <w:r>
        <w:rPr>
          <w:rFonts w:hint="eastAsia" w:ascii="Times New Roman" w:hAnsi="Times New Roman" w:eastAsia="宋体"/>
          <w:color w:val="000000"/>
          <w:sz w:val="21"/>
          <w:szCs w:val="21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20" w:line="312" w:lineRule="auto"/>
        <w:ind w:left="483" w:leftChars="130" w:hanging="210" w:hangingChars="100"/>
        <w:textAlignment w:val="auto"/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  <w:u w:val="single"/>
          <w:lang w:val="en-US" w:eastAsia="zh-CN"/>
        </w:rPr>
      </w:pPr>
      <w:r>
        <w:rPr>
          <w:sz w:val="21"/>
          <w:szCs w:val="21"/>
        </w:rPr>
        <w:t>（</w:t>
      </w:r>
      <w:r>
        <w:rPr>
          <w:rFonts w:ascii="Times New Roman" w:hAnsi="Times New Roman"/>
          <w:sz w:val="21"/>
          <w:szCs w:val="21"/>
        </w:rPr>
        <w:t>2</w:t>
      </w:r>
      <w:r>
        <w:rPr>
          <w:sz w:val="21"/>
          <w:szCs w:val="21"/>
        </w:rPr>
        <w:t>）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  <w:t>设计以FeSO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  <w:vertAlign w:val="subscript"/>
        </w:rPr>
        <w:t>4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  <w:t>溶液、氨水−NH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  <w:vertAlign w:val="subscript"/>
        </w:rPr>
        <w:t>4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  <w:t>HCO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  <w:t>混合溶液为原料，制备FeCO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  <w:t>的实验方案：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  <w:u w:val="single"/>
          <w:lang w:val="en-US" w:eastAsia="zh-CN"/>
        </w:rPr>
        <w:t xml:space="preserve">           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  <w:u w:val="none"/>
          <w:lang w:val="en-US" w:eastAsia="zh-CN"/>
        </w:rPr>
        <w:t xml:space="preserve">  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  <w:u w:val="single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20" w:line="312" w:lineRule="auto"/>
        <w:textAlignment w:val="auto"/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</w:pPr>
      <w:r>
        <w:rPr>
          <w:rFonts w:hint="eastAsia" w:ascii="Times New Roman" w:hAnsi="Times New Roman" w:eastAsia="宋体"/>
          <w:color w:val="000000"/>
          <w:sz w:val="21"/>
          <w:szCs w:val="21"/>
          <w:u w:val="single"/>
        </w:rPr>
        <w:t xml:space="preserve">                                                                      </w:t>
      </w: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    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</w:rPr>
        <w:t xml:space="preserve">    </w:t>
      </w: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 </w:t>
      </w:r>
      <w:r>
        <w:rPr>
          <w:rFonts w:hint="eastAsia" w:ascii="Times New Roman" w:hAnsi="Times New Roman" w:eastAsia="宋体"/>
          <w:color w:val="000000"/>
          <w:sz w:val="21"/>
          <w:szCs w:val="21"/>
          <w:lang w:eastAsia="zh-CN"/>
        </w:rPr>
        <w:t>。</w:t>
      </w:r>
      <w:r>
        <w:rPr>
          <w:rFonts w:hint="eastAsia" w:ascii="Times New Roman" w:hAnsi="Times New Roman" w:cs="Times New Roman" w:eastAsiaTheme="majorEastAsia"/>
          <w:b w:val="0"/>
          <w:i w:val="0"/>
          <w:color w:val="auto"/>
          <w:sz w:val="21"/>
          <w:szCs w:val="21"/>
          <w:lang w:val="en-US" w:eastAsia="zh-CN"/>
        </w:rPr>
        <w:t>[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  <w:t>FeCO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  <w:t>沉淀需“洗涤完全”，Fe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  <w:lang w:val="en-US" w:eastAsia="zh-CN"/>
        </w:rPr>
        <w:t>(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  <w:t>OH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  <w:lang w:val="en-US" w:eastAsia="zh-CN"/>
        </w:rPr>
        <w:t>)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  <w:t>开始沉淀的pH＝6.5</w:t>
      </w:r>
      <w:r>
        <w:rPr>
          <w:rFonts w:hint="eastAsia" w:ascii="Times New Roman" w:hAnsi="Times New Roman" w:cs="Times New Roman" w:eastAsiaTheme="majorEastAsia"/>
          <w:b w:val="0"/>
          <w:i w:val="0"/>
          <w:color w:val="auto"/>
          <w:sz w:val="21"/>
          <w:szCs w:val="21"/>
          <w:lang w:val="en-US" w:eastAsia="zh-CN"/>
        </w:rPr>
        <w:t>]</w:t>
      </w:r>
    </w:p>
    <w:p>
      <w:pPr>
        <w:adjustRightInd w:val="0"/>
        <w:snapToGrid w:val="0"/>
        <w:spacing w:line="480" w:lineRule="auto"/>
        <w:rPr>
          <w:rFonts w:ascii="Times New Roman" w:hAnsi="Times New Roman"/>
          <w:sz w:val="21"/>
          <w:szCs w:val="21"/>
        </w:rPr>
      </w:pP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  <w:t>①</w:t>
      </w:r>
      <w:r>
        <w:rPr>
          <w:sz w:val="21"/>
          <w:szCs w:val="21"/>
        </w:rPr>
        <w:t>设计流程：</w:t>
      </w:r>
    </w:p>
    <w:p>
      <w:pPr>
        <w:adjustRightInd w:val="0"/>
        <w:snapToGrid w:val="0"/>
        <w:spacing w:line="480" w:lineRule="auto"/>
        <w:ind w:left="720"/>
        <w:rPr>
          <w:rFonts w:ascii="Times New Roman" w:hAnsi="Times New Roman"/>
          <w:sz w:val="21"/>
          <w:szCs w:val="21"/>
        </w:rPr>
      </w:pPr>
    </w:p>
    <w:p>
      <w:pPr>
        <w:adjustRightInd w:val="0"/>
        <w:snapToGrid w:val="0"/>
        <w:spacing w:line="480" w:lineRule="auto"/>
        <w:ind w:left="720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 </w:t>
      </w:r>
    </w:p>
    <w:p>
      <w:pPr>
        <w:pStyle w:val="2"/>
      </w:pPr>
    </w:p>
    <w:p>
      <w:pPr>
        <w:adjustRightInd w:val="0"/>
        <w:snapToGrid w:val="0"/>
        <w:spacing w:line="480" w:lineRule="auto"/>
        <w:textAlignment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  <w:t>②</w:t>
      </w:r>
      <w:r>
        <w:rPr>
          <w:sz w:val="21"/>
          <w:szCs w:val="21"/>
        </w:rPr>
        <w:t>文字描述：</w:t>
      </w:r>
    </w:p>
    <w:p>
      <w:pPr>
        <w:autoSpaceDE w:val="0"/>
        <w:adjustRightInd w:val="0"/>
        <w:snapToGrid w:val="0"/>
        <w:spacing w:line="480" w:lineRule="auto"/>
        <w:textAlignment w:val="center"/>
        <w:rPr>
          <w:rFonts w:ascii="Times New Roman" w:hAnsi="Times New Roman" w:eastAsia="宋体"/>
          <w:sz w:val="21"/>
          <w:szCs w:val="21"/>
          <w:u w:val="dotted"/>
        </w:rPr>
      </w:pPr>
      <w:r>
        <w:rPr>
          <w:rFonts w:ascii="Times New Roman" w:hAnsi="Times New Roman" w:eastAsia="宋体"/>
          <w:sz w:val="21"/>
          <w:szCs w:val="21"/>
        </w:rPr>
        <w:t xml:space="preserve">    </w:t>
      </w:r>
      <w:r>
        <w:rPr>
          <w:rFonts w:ascii="Times New Roman" w:hAnsi="Times New Roman" w:eastAsia="宋体"/>
          <w:sz w:val="21"/>
          <w:szCs w:val="21"/>
          <w:u w:val="dotted"/>
        </w:rPr>
        <w:t xml:space="preserve">                                                                           </w:t>
      </w:r>
      <w:r>
        <w:rPr>
          <w:rFonts w:hint="eastAsia" w:ascii="Times New Roman" w:hAnsi="Times New Roman" w:eastAsia="宋体"/>
          <w:sz w:val="21"/>
          <w:szCs w:val="21"/>
          <w:u w:val="dotted"/>
          <w:lang w:val="en-US" w:eastAsia="zh-CN"/>
        </w:rPr>
        <w:t xml:space="preserve">     </w:t>
      </w:r>
      <w:r>
        <w:rPr>
          <w:rFonts w:ascii="Times New Roman" w:hAnsi="Times New Roman" w:eastAsia="宋体"/>
          <w:sz w:val="21"/>
          <w:szCs w:val="21"/>
          <w:u w:val="dotted"/>
        </w:rPr>
        <w:t xml:space="preserve"> </w:t>
      </w:r>
    </w:p>
    <w:p>
      <w:pPr>
        <w:autoSpaceDE w:val="0"/>
        <w:adjustRightInd w:val="0"/>
        <w:snapToGrid w:val="0"/>
        <w:spacing w:line="480" w:lineRule="auto"/>
        <w:textAlignment w:val="center"/>
        <w:rPr>
          <w:rFonts w:ascii="Times New Roman" w:hAnsi="Times New Roman" w:eastAsia="宋体"/>
          <w:bCs/>
          <w:sz w:val="21"/>
          <w:szCs w:val="21"/>
          <w:u w:val="dotted"/>
        </w:rPr>
      </w:pPr>
      <w:r>
        <w:rPr>
          <w:rFonts w:ascii="Times New Roman" w:hAnsi="Times New Roman" w:eastAsia="宋体"/>
          <w:sz w:val="21"/>
          <w:szCs w:val="21"/>
        </w:rPr>
        <w:t xml:space="preserve">    </w:t>
      </w:r>
      <w:r>
        <w:rPr>
          <w:rFonts w:ascii="Times New Roman" w:hAnsi="Times New Roman" w:eastAsia="宋体"/>
          <w:sz w:val="21"/>
          <w:szCs w:val="21"/>
          <w:u w:val="dotted"/>
        </w:rPr>
        <w:t xml:space="preserve">                                                                           </w:t>
      </w:r>
      <w:r>
        <w:rPr>
          <w:rFonts w:hint="eastAsia" w:ascii="Times New Roman" w:hAnsi="Times New Roman" w:eastAsia="宋体"/>
          <w:sz w:val="21"/>
          <w:szCs w:val="21"/>
          <w:u w:val="dotted"/>
          <w:lang w:val="en-US" w:eastAsia="zh-CN"/>
        </w:rPr>
        <w:t xml:space="preserve">     </w:t>
      </w:r>
      <w:r>
        <w:rPr>
          <w:rFonts w:ascii="Times New Roman" w:hAnsi="Times New Roman" w:eastAsia="宋体"/>
          <w:sz w:val="21"/>
          <w:szCs w:val="21"/>
          <w:u w:val="dotted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textAlignment w:val="auto"/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</w:pP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en-US" w:eastAsia="zh-CN"/>
        </w:rPr>
        <w:t>4</w:t>
      </w:r>
      <w:r>
        <w:rPr>
          <w:rFonts w:hint="eastAsia" w:ascii="Times New Roman" w:hAnsi="Times New Roman"/>
          <w:b/>
          <w:sz w:val="21"/>
          <w:szCs w:val="21"/>
        </w:rPr>
        <w:t>.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（2022南通第二次调研16题节选）已知硫酸亚铁铵[(NH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4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)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SO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4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·FeSO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4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·6H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O]为浅绿色晶体，易溶于水，不溶于乙醇。下表列出了不同温度下硫酸铵、硫酸亚铁、硫酸亚铁铵在水中的溶解度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  <w:t>（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en-US" w:eastAsia="zh-CN"/>
        </w:rPr>
        <w:t>单位：g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  <w:t>）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。</w:t>
      </w:r>
    </w:p>
    <w:tbl>
      <w:tblPr>
        <w:tblStyle w:val="14"/>
        <w:tblW w:w="773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8"/>
        <w:gridCol w:w="1093"/>
        <w:gridCol w:w="909"/>
        <w:gridCol w:w="883"/>
        <w:gridCol w:w="751"/>
        <w:gridCol w:w="641"/>
        <w:gridCol w:w="124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2208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right"/>
              <w:textAlignment w:val="auto"/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  <w:lang w:val="en-US" w:eastAsia="zh-CN"/>
              </w:rPr>
              <w:t>温度/</w:t>
            </w: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z w:val="21"/>
                <w:szCs w:val="21"/>
                <w:lang w:val="en-US" w:eastAsia="zh-CN"/>
              </w:rPr>
              <w:t>℃</w:t>
            </w: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　　　　　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</w:pPr>
          </w:p>
        </w:tc>
        <w:tc>
          <w:tcPr>
            <w:tcW w:w="1093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10</w:t>
            </w:r>
          </w:p>
        </w:tc>
        <w:tc>
          <w:tcPr>
            <w:tcW w:w="909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20</w:t>
            </w:r>
          </w:p>
        </w:tc>
        <w:tc>
          <w:tcPr>
            <w:tcW w:w="883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30</w:t>
            </w:r>
          </w:p>
        </w:tc>
        <w:tc>
          <w:tcPr>
            <w:tcW w:w="751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40</w:t>
            </w:r>
          </w:p>
        </w:tc>
        <w:tc>
          <w:tcPr>
            <w:tcW w:w="641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50</w:t>
            </w:r>
          </w:p>
        </w:tc>
        <w:tc>
          <w:tcPr>
            <w:tcW w:w="1247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70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2208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(NH</w:t>
            </w: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  <w:vertAlign w:val="subscript"/>
              </w:rPr>
              <w:t>4</w:t>
            </w: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)</w:t>
            </w: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SO</w:t>
            </w: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  <w:vertAlign w:val="subscript"/>
              </w:rPr>
              <w:t>4</w:t>
            </w:r>
          </w:p>
        </w:tc>
        <w:tc>
          <w:tcPr>
            <w:tcW w:w="1093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73.0</w:t>
            </w:r>
          </w:p>
        </w:tc>
        <w:tc>
          <w:tcPr>
            <w:tcW w:w="909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75.4</w:t>
            </w:r>
          </w:p>
        </w:tc>
        <w:tc>
          <w:tcPr>
            <w:tcW w:w="883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78.0</w:t>
            </w:r>
          </w:p>
        </w:tc>
        <w:tc>
          <w:tcPr>
            <w:tcW w:w="751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81.0</w:t>
            </w:r>
          </w:p>
        </w:tc>
        <w:tc>
          <w:tcPr>
            <w:tcW w:w="641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84.5</w:t>
            </w:r>
          </w:p>
        </w:tc>
        <w:tc>
          <w:tcPr>
            <w:tcW w:w="1247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91.9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2208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FeSO</w:t>
            </w: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  <w:vertAlign w:val="subscript"/>
              </w:rPr>
              <w:t>4</w:t>
            </w: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·7H</w:t>
            </w: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O</w:t>
            </w:r>
          </w:p>
        </w:tc>
        <w:tc>
          <w:tcPr>
            <w:tcW w:w="1093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40.0</w:t>
            </w:r>
          </w:p>
        </w:tc>
        <w:tc>
          <w:tcPr>
            <w:tcW w:w="909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48.0</w:t>
            </w:r>
          </w:p>
        </w:tc>
        <w:tc>
          <w:tcPr>
            <w:tcW w:w="883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60.0</w:t>
            </w:r>
          </w:p>
        </w:tc>
        <w:tc>
          <w:tcPr>
            <w:tcW w:w="751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73.3</w:t>
            </w:r>
          </w:p>
        </w:tc>
        <w:tc>
          <w:tcPr>
            <w:tcW w:w="641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—</w:t>
            </w:r>
          </w:p>
        </w:tc>
        <w:tc>
          <w:tcPr>
            <w:tcW w:w="1247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2208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(NH</w:t>
            </w: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  <w:vertAlign w:val="subscript"/>
              </w:rPr>
              <w:t>4</w:t>
            </w: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)</w:t>
            </w: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SO</w:t>
            </w: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  <w:vertAlign w:val="subscript"/>
              </w:rPr>
              <w:t>4</w:t>
            </w: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·FeSO</w:t>
            </w: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  <w:vertAlign w:val="subscript"/>
              </w:rPr>
              <w:t>4</w:t>
            </w: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·6H</w:t>
            </w: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O</w:t>
            </w:r>
          </w:p>
        </w:tc>
        <w:tc>
          <w:tcPr>
            <w:tcW w:w="1093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18.1</w:t>
            </w:r>
          </w:p>
        </w:tc>
        <w:tc>
          <w:tcPr>
            <w:tcW w:w="909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21.2</w:t>
            </w:r>
          </w:p>
        </w:tc>
        <w:tc>
          <w:tcPr>
            <w:tcW w:w="883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24.5</w:t>
            </w:r>
          </w:p>
        </w:tc>
        <w:tc>
          <w:tcPr>
            <w:tcW w:w="751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27.9</w:t>
            </w:r>
          </w:p>
        </w:tc>
        <w:tc>
          <w:tcPr>
            <w:tcW w:w="641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31.3</w:t>
            </w:r>
          </w:p>
        </w:tc>
        <w:tc>
          <w:tcPr>
            <w:tcW w:w="1247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 w:val="0"/>
                <w:i w:val="0"/>
                <w:color w:val="auto"/>
                <w:sz w:val="21"/>
                <w:szCs w:val="21"/>
              </w:rPr>
              <w:t>38.5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20" w:line="312" w:lineRule="auto"/>
        <w:ind w:firstLine="420" w:firstLineChars="200"/>
        <w:textAlignment w:val="auto"/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</w:pP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请补充完整实验室制取硫酸亚铁铵晶体的实验过程：取4.0 g充分洗净的铁屑，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u w:val="single"/>
        </w:rPr>
        <w:t xml:space="preserve">              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，趁热过滤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洗涤、烘干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得未反应铁屑1.2 g。向滤液中，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u w:val="single"/>
        </w:rPr>
        <w:t xml:space="preserve">                 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u w:val="single"/>
          <w:lang w:val="en-US" w:eastAsia="zh-CN"/>
        </w:rPr>
        <w:t xml:space="preserve">  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u w:val="single"/>
        </w:rPr>
        <w:t xml:space="preserve">     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u w:val="none"/>
          <w:lang w:eastAsia="zh-CN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低温烘干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得到硫酸亚铁铵晶体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312" w:lineRule="auto"/>
        <w:ind w:left="0" w:leftChars="0" w:firstLine="0" w:firstLineChars="0"/>
        <w:textAlignment w:val="auto"/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</w:pP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  <w:t>（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可选用的实验试剂有(NH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4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)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SO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4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晶体、3 mol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·L</w:t>
      </w:r>
      <w:r>
        <w:rPr>
          <w:rFonts w:hint="default" w:ascii="Times New Roman" w:hAnsi="Times New Roman" w:cs="Times New Roman"/>
          <w:sz w:val="22"/>
          <w:szCs w:val="22"/>
          <w:vertAlign w:val="superscript"/>
          <w:lang w:val="pt-BR"/>
        </w:rPr>
        <w:t>－1</w:t>
      </w:r>
      <w:r>
        <w:rPr>
          <w:rFonts w:hint="default" w:ascii="Times New Roman" w:hAnsi="Times New Roman" w:cs="Times New Roman"/>
          <w:kern w:val="0"/>
          <w:sz w:val="22"/>
          <w:szCs w:val="22"/>
          <w:vertAlign w:val="superscript"/>
          <w:lang w:val="pt-BR"/>
        </w:rPr>
        <w:t xml:space="preserve"> 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H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SO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4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溶液、0.1 mol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·L</w:t>
      </w:r>
      <w:r>
        <w:rPr>
          <w:rFonts w:hint="default" w:ascii="Times New Roman" w:hAnsi="Times New Roman" w:cs="Times New Roman"/>
          <w:sz w:val="22"/>
          <w:szCs w:val="22"/>
          <w:vertAlign w:val="superscript"/>
          <w:lang w:val="pt-BR"/>
        </w:rPr>
        <w:t>－1</w:t>
      </w:r>
      <w:r>
        <w:rPr>
          <w:rFonts w:hint="default" w:ascii="Times New Roman" w:hAnsi="Times New Roman" w:cs="Times New Roman"/>
          <w:kern w:val="0"/>
          <w:sz w:val="22"/>
          <w:szCs w:val="22"/>
          <w:vertAlign w:val="superscript"/>
          <w:lang w:val="pt-BR"/>
        </w:rPr>
        <w:t xml:space="preserve"> 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H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SO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4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溶液、蒸馏水、无水乙醇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  <w:t>）</w:t>
      </w:r>
    </w:p>
    <w:p>
      <w:pPr>
        <w:adjustRightInd w:val="0"/>
        <w:snapToGrid w:val="0"/>
        <w:spacing w:line="480" w:lineRule="auto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  <w:t>（</w:t>
      </w:r>
      <w:r>
        <w:rPr>
          <w:rFonts w:ascii="Times New Roman" w:hAnsi="Times New Roman"/>
          <w:sz w:val="21"/>
          <w:szCs w:val="21"/>
        </w:rPr>
        <w:t>1</w:t>
      </w:r>
      <w:r>
        <w:rPr>
          <w:sz w:val="21"/>
          <w:szCs w:val="21"/>
        </w:rPr>
        <w:t>）设计流程：</w:t>
      </w:r>
    </w:p>
    <w:p>
      <w:pPr>
        <w:adjustRightInd w:val="0"/>
        <w:snapToGrid w:val="0"/>
        <w:spacing w:line="480" w:lineRule="auto"/>
        <w:ind w:left="720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 </w:t>
      </w:r>
    </w:p>
    <w:p>
      <w:pPr>
        <w:pStyle w:val="2"/>
      </w:pPr>
    </w:p>
    <w:p>
      <w:pPr>
        <w:adjustRightInd w:val="0"/>
        <w:snapToGrid w:val="0"/>
        <w:spacing w:line="480" w:lineRule="auto"/>
        <w:textAlignment w:val="center"/>
        <w:rPr>
          <w:rFonts w:ascii="Times New Roman" w:hAnsi="Times New Roman"/>
          <w:sz w:val="24"/>
          <w:szCs w:val="24"/>
          <w:u w:val="single"/>
        </w:rPr>
      </w:pPr>
      <w:r>
        <w:rPr>
          <w:sz w:val="21"/>
          <w:szCs w:val="21"/>
        </w:rPr>
        <w:t>（</w:t>
      </w:r>
      <w:r>
        <w:rPr>
          <w:rFonts w:ascii="Times New Roman" w:hAnsi="Times New Roman"/>
          <w:sz w:val="21"/>
          <w:szCs w:val="21"/>
        </w:rPr>
        <w:t>2</w:t>
      </w:r>
      <w:r>
        <w:rPr>
          <w:sz w:val="21"/>
          <w:szCs w:val="21"/>
        </w:rPr>
        <w:t>）文字描述：</w:t>
      </w:r>
    </w:p>
    <w:p>
      <w:pPr>
        <w:autoSpaceDE w:val="0"/>
        <w:adjustRightInd w:val="0"/>
        <w:snapToGrid w:val="0"/>
        <w:spacing w:line="480" w:lineRule="auto"/>
        <w:textAlignment w:val="center"/>
        <w:rPr>
          <w:rFonts w:ascii="Times New Roman" w:hAnsi="Times New Roman" w:eastAsia="宋体"/>
          <w:sz w:val="21"/>
          <w:szCs w:val="21"/>
          <w:u w:val="dotted"/>
        </w:rPr>
      </w:pPr>
      <w:r>
        <w:rPr>
          <w:rFonts w:ascii="Times New Roman" w:hAnsi="Times New Roman" w:eastAsia="宋体"/>
          <w:sz w:val="21"/>
          <w:szCs w:val="21"/>
        </w:rPr>
        <w:t xml:space="preserve">    </w:t>
      </w:r>
      <w:r>
        <w:rPr>
          <w:rFonts w:ascii="Times New Roman" w:hAnsi="Times New Roman" w:eastAsia="宋体"/>
          <w:sz w:val="21"/>
          <w:szCs w:val="21"/>
          <w:u w:val="dotted"/>
        </w:rPr>
        <w:t xml:space="preserve">                                                                         </w:t>
      </w:r>
      <w:r>
        <w:rPr>
          <w:rFonts w:hint="eastAsia" w:ascii="Times New Roman" w:hAnsi="Times New Roman" w:eastAsia="宋体"/>
          <w:sz w:val="21"/>
          <w:szCs w:val="21"/>
          <w:u w:val="dotted"/>
          <w:lang w:val="en-US" w:eastAsia="zh-CN"/>
        </w:rPr>
        <w:t xml:space="preserve">     </w:t>
      </w:r>
      <w:r>
        <w:rPr>
          <w:rFonts w:ascii="Times New Roman" w:hAnsi="Times New Roman" w:eastAsia="宋体"/>
          <w:sz w:val="21"/>
          <w:szCs w:val="21"/>
          <w:u w:val="dotted"/>
        </w:rPr>
        <w:t xml:space="preserve">   </w:t>
      </w:r>
    </w:p>
    <w:p>
      <w:pPr>
        <w:autoSpaceDE w:val="0"/>
        <w:adjustRightInd w:val="0"/>
        <w:snapToGrid w:val="0"/>
        <w:spacing w:line="480" w:lineRule="auto"/>
        <w:textAlignment w:val="center"/>
        <w:rPr>
          <w:rFonts w:hint="default" w:ascii="Times New Roman" w:hAnsi="Times New Roman" w:eastAsia="宋体"/>
          <w:bCs/>
          <w:sz w:val="21"/>
          <w:szCs w:val="21"/>
          <w:u w:val="dotted"/>
          <w:lang w:val="en-US" w:eastAsia="zh-CN"/>
        </w:rPr>
      </w:pPr>
      <w:r>
        <w:rPr>
          <w:rFonts w:ascii="Times New Roman" w:hAnsi="Times New Roman" w:eastAsia="宋体"/>
          <w:sz w:val="21"/>
          <w:szCs w:val="21"/>
        </w:rPr>
        <w:t xml:space="preserve">    </w:t>
      </w:r>
      <w:r>
        <w:rPr>
          <w:rFonts w:ascii="Times New Roman" w:hAnsi="Times New Roman" w:eastAsia="宋体"/>
          <w:sz w:val="21"/>
          <w:szCs w:val="21"/>
          <w:u w:val="dotted"/>
        </w:rPr>
        <w:t xml:space="preserve">                                                                            </w:t>
      </w:r>
      <w:r>
        <w:rPr>
          <w:rFonts w:hint="eastAsia" w:ascii="Times New Roman" w:hAnsi="Times New Roman" w:eastAsia="宋体"/>
          <w:sz w:val="21"/>
          <w:szCs w:val="21"/>
          <w:u w:val="dotted"/>
          <w:lang w:val="en-US" w:eastAsia="zh-CN"/>
        </w:rPr>
        <w:t xml:space="preserve">     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bidi w:val="0"/>
        <w:spacing w:after="0" w:line="312" w:lineRule="auto"/>
        <w:rPr>
          <w:rFonts w:hint="eastAsia" w:ascii="Times New Roman" w:hAnsi="Times New Roman" w:eastAsiaTheme="minorEastAsia"/>
          <w:b w:val="0"/>
          <w:i w:val="0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/>
          <w:b/>
          <w:bCs/>
          <w:sz w:val="21"/>
          <w:szCs w:val="21"/>
          <w:lang w:eastAsia="zh-CN"/>
        </w:rPr>
        <w:t>【任务二】</w:t>
      </w:r>
      <w:r>
        <w:rPr>
          <w:rFonts w:hint="eastAsia"/>
          <w:b/>
          <w:bCs/>
          <w:sz w:val="21"/>
          <w:szCs w:val="21"/>
          <w:lang w:eastAsia="zh-CN"/>
        </w:rPr>
        <w:t>方法提炼</w:t>
      </w:r>
    </w:p>
    <w:p>
      <w:pPr>
        <w:pStyle w:val="2"/>
        <w:keepNext w:val="0"/>
        <w:keepLines w:val="0"/>
        <w:pageBreakBefore w:val="0"/>
        <w:kinsoku/>
        <w:overflowPunct/>
        <w:topLinePunct w:val="0"/>
        <w:bidi w:val="0"/>
        <w:spacing w:after="0" w:line="312" w:lineRule="auto"/>
        <w:rPr>
          <w:rFonts w:ascii="Times New Roman" w:hAnsi="Times New Roman"/>
          <w:b/>
          <w:bCs/>
          <w:sz w:val="21"/>
          <w:szCs w:val="21"/>
        </w:rPr>
      </w:pPr>
      <w:r>
        <w:rPr>
          <w:rFonts w:hint="eastAsia" w:ascii="Times New Roman" w:hAnsi="Times New Roman" w:eastAsia="宋体"/>
          <w:b/>
          <w:bCs/>
          <w:i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ascii="Times New Roman" w:hAnsi="Times New Roman" w:eastAsia="宋体"/>
          <w:b/>
          <w:bCs/>
          <w:i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eastAsia="宋体"/>
          <w:b/>
          <w:bCs/>
          <w:i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实验</w:t>
      </w:r>
      <w:r>
        <w:rPr>
          <w:rFonts w:hint="eastAsia" w:ascii="Times New Roman" w:hAnsi="Times New Roman" w:eastAsia="宋体"/>
          <w:b/>
          <w:bCs/>
          <w:i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方案</w:t>
      </w:r>
      <w:r>
        <w:rPr>
          <w:rFonts w:hint="eastAsia" w:ascii="Times New Roman" w:hAnsi="Times New Roman" w:eastAsia="宋体"/>
          <w:b/>
          <w:bCs/>
          <w:i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设计</w:t>
      </w:r>
      <w:r>
        <w:rPr>
          <w:rFonts w:hint="eastAsia" w:ascii="Times New Roman" w:hAnsi="Times New Roman" w:eastAsia="宋体"/>
          <w:b/>
          <w:bCs/>
          <w:i w:val="0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的</w:t>
      </w:r>
      <w:r>
        <w:rPr>
          <w:rFonts w:hint="eastAsia" w:ascii="Times New Roman" w:hAnsi="Times New Roman" w:eastAsia="宋体"/>
          <w:b/>
          <w:bCs/>
          <w:i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解决模型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pacing w:line="312" w:lineRule="auto"/>
        <w:ind w:firstLine="210" w:firstLineChars="100"/>
        <w:rPr>
          <w:rFonts w:ascii="Times New Roman" w:hAnsi="Times New Roman" w:eastAsia="宋体" w:cs="Times New Roman"/>
          <w:b w:val="0"/>
          <w:i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204470</wp:posOffset>
                </wp:positionH>
                <wp:positionV relativeFrom="paragraph">
                  <wp:posOffset>19685</wp:posOffset>
                </wp:positionV>
                <wp:extent cx="2918460" cy="1582420"/>
                <wp:effectExtent l="5080" t="4445" r="10160" b="13335"/>
                <wp:wrapNone/>
                <wp:docPr id="9" name="组合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18643" cy="1582420"/>
                          <a:chOff x="3357" y="36808"/>
                          <a:chExt cx="4551" cy="2492"/>
                        </a:xfrm>
                      </wpg:grpSpPr>
                      <wps:wsp>
                        <wps:cNvPr id="61" name="下箭头 61"/>
                        <wps:cNvSpPr/>
                        <wps:spPr>
                          <a:xfrm>
                            <a:off x="3860" y="38655"/>
                            <a:ext cx="177" cy="148"/>
                          </a:xfrm>
                          <a:prstGeom prst="down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g:grpSp>
                        <wpg:cNvPr id="63" name="组合 63"/>
                        <wpg:cNvGrpSpPr/>
                        <wpg:grpSpPr>
                          <a:xfrm>
                            <a:off x="3357" y="36808"/>
                            <a:ext cx="4551" cy="2492"/>
                            <a:chOff x="3679" y="29721"/>
                            <a:chExt cx="4551" cy="2492"/>
                          </a:xfrm>
                        </wpg:grpSpPr>
                        <wpg:grpSp>
                          <wpg:cNvPr id="62" name="组合 62"/>
                          <wpg:cNvGrpSpPr/>
                          <wpg:grpSpPr>
                            <a:xfrm rot="0">
                              <a:off x="3679" y="29721"/>
                              <a:ext cx="4541" cy="1812"/>
                              <a:chOff x="4934" y="29920"/>
                              <a:chExt cx="4541" cy="1812"/>
                            </a:xfrm>
                          </wpg:grpSpPr>
                          <wps:wsp>
                            <wps:cNvPr id="17" name="文本框 17"/>
                            <wps:cNvSpPr txBox="1"/>
                            <wps:spPr>
                              <a:xfrm>
                                <a:off x="4934" y="30578"/>
                                <a:ext cx="1163" cy="4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default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绘制流程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  <wps:wsp>
                            <wps:cNvPr id="18" name="文本框 18"/>
                            <wps:cNvSpPr txBox="1"/>
                            <wps:spPr>
                              <a:xfrm>
                                <a:off x="4970" y="29920"/>
                                <a:ext cx="1139" cy="4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default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明确目的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  <wps:wsp>
                            <wps:cNvPr id="19" name="文本框 19"/>
                            <wps:cNvSpPr txBox="1"/>
                            <wps:spPr>
                              <a:xfrm>
                                <a:off x="4969" y="31274"/>
                                <a:ext cx="1140" cy="45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default" w:eastAsiaTheme="minor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优化方案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  <wps:wsp>
                            <wps:cNvPr id="20" name="下箭头 20"/>
                            <wps:cNvSpPr/>
                            <wps:spPr>
                              <a:xfrm>
                                <a:off x="5449" y="30377"/>
                                <a:ext cx="152" cy="177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  <wps:wsp>
                            <wps:cNvPr id="27" name="文本框 27"/>
                            <wps:cNvSpPr txBox="1"/>
                            <wps:spPr>
                              <a:xfrm>
                                <a:off x="6616" y="29921"/>
                                <a:ext cx="2828" cy="40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default" w:eastAsiaTheme="minor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/>
                                      <w:color w:val="000000"/>
                                      <w:szCs w:val="21"/>
                                      <w:lang w:val="en-US" w:eastAsia="zh-CN"/>
                                    </w:rPr>
                                    <w:t>挑准信息，找准原理</w:t>
                                  </w:r>
                                </w:p>
                                <w:p>
                                  <w:pPr>
                                    <w:rPr>
                                      <w:rFonts w:hint="eastAsia"/>
                                      <w:sz w:val="21"/>
                                      <w:szCs w:val="21"/>
                                      <w:lang w:eastAsia="zh-CN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  <wps:wsp>
                            <wps:cNvPr id="29" name="文本框 29"/>
                            <wps:cNvSpPr txBox="1"/>
                            <wps:spPr>
                              <a:xfrm>
                                <a:off x="6623" y="30598"/>
                                <a:ext cx="2837" cy="40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eastAsia"/>
                                      <w:sz w:val="21"/>
                                      <w:szCs w:val="21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1"/>
                                      <w:szCs w:val="21"/>
                                      <w:lang w:eastAsia="zh-CN"/>
                                    </w:rPr>
                                    <w:t>基于实验原理</w:t>
                                  </w:r>
                                  <w:r>
                                    <w:rPr>
                                      <w:rFonts w:hint="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绘制</w:t>
                                  </w:r>
                                  <w:r>
                                    <w:rPr>
                                      <w:rFonts w:hint="eastAsia"/>
                                      <w:sz w:val="21"/>
                                      <w:szCs w:val="21"/>
                                      <w:lang w:eastAsia="zh-CN"/>
                                    </w:rPr>
                                    <w:t>流程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  <wpg:grpSp>
                            <wpg:cNvPr id="36" name="组合 36"/>
                            <wpg:cNvGrpSpPr/>
                            <wpg:grpSpPr>
                              <a:xfrm>
                                <a:off x="6116" y="30110"/>
                                <a:ext cx="476" cy="697"/>
                                <a:chOff x="6116" y="29194"/>
                                <a:chExt cx="476" cy="1039"/>
                              </a:xfrm>
                            </wpg:grpSpPr>
                            <wps:wsp>
                              <wps:cNvPr id="25" name="直接连接符 25"/>
                              <wps:cNvCnPr/>
                              <wps:spPr>
                                <a:xfrm>
                                  <a:off x="6127" y="29194"/>
                                  <a:ext cx="465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>
                                      <a:lumMod val="95000"/>
                                      <a:lumOff val="5000"/>
                                    </a:schemeClr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6" name="直接连接符 26"/>
                              <wps:cNvCnPr/>
                              <wps:spPr>
                                <a:xfrm>
                                  <a:off x="6116" y="30233"/>
                                  <a:ext cx="465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>
                                      <a:lumMod val="95000"/>
                                      <a:lumOff val="5000"/>
                                    </a:schemeClr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47" name="直接连接符 47"/>
                            <wps:cNvCnPr/>
                            <wps:spPr>
                              <a:xfrm>
                                <a:off x="6120" y="31537"/>
                                <a:ext cx="46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>
                                    <a:lumMod val="95000"/>
                                    <a:lumOff val="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8" name="文本框 48"/>
                            <wps:cNvSpPr txBox="1"/>
                            <wps:spPr>
                              <a:xfrm>
                                <a:off x="6624" y="31294"/>
                                <a:ext cx="2851" cy="42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left"/>
                                    <w:rPr>
                                      <w:rFonts w:hint="eastAsia" w:ascii="Times New Roman" w:hAnsi="Times New Roman" w:eastAsia="宋体" w:cs="Times New Roman"/>
                                      <w:b w:val="0"/>
                                      <w:i w:val="0"/>
                                      <w:color w:val="000000" w:themeColor="text1"/>
                                      <w:sz w:val="21"/>
                                      <w:szCs w:val="21"/>
                                      <w:lang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 w:cs="Times New Roman"/>
                                      <w:b w:val="0"/>
                                      <w:i w:val="0"/>
                                      <w:color w:val="000000" w:themeColor="text1"/>
                                      <w:sz w:val="21"/>
                                      <w:szCs w:val="21"/>
                                      <w:lang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基于实验操作要求</w:t>
                                  </w:r>
                                  <w:r>
                                    <w:rPr>
                                      <w:rFonts w:hint="eastAsia" w:ascii="Times New Roman" w:hAnsi="Times New Roman" w:eastAsia="宋体" w:cs="Times New Roman"/>
                                      <w:b w:val="0"/>
                                      <w:i w:val="0"/>
                                      <w:color w:val="000000" w:themeColor="text1"/>
                                      <w:sz w:val="21"/>
                                      <w:szCs w:val="21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进行</w:t>
                                  </w:r>
                                  <w:r>
                                    <w:rPr>
                                      <w:rFonts w:hint="eastAsia" w:ascii="Times New Roman" w:hAnsi="Times New Roman" w:eastAsia="宋体" w:cs="Times New Roman"/>
                                      <w:b w:val="0"/>
                                      <w:i w:val="0"/>
                                      <w:color w:val="000000" w:themeColor="text1"/>
                                      <w:sz w:val="21"/>
                                      <w:szCs w:val="21"/>
                                      <w:lang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优化</w:t>
                                  </w:r>
                                </w:p>
                                <w:p>
                                  <w:pPr>
                                    <w:rPr>
                                      <w:rFonts w:hint="eastAsia" w:ascii="Times New Roman" w:hAnsi="Times New Roman" w:eastAsia="宋体" w:cs="Times New Roman"/>
                                      <w:b w:val="0"/>
                                      <w:i w:val="0"/>
                                      <w:color w:val="000000" w:themeColor="text1"/>
                                      <w:sz w:val="21"/>
                                      <w:szCs w:val="21"/>
                                      <w:lang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  <wps:wsp>
                            <wps:cNvPr id="49" name="下箭头 49"/>
                            <wps:cNvSpPr/>
                            <wps:spPr>
                              <a:xfrm>
                                <a:off x="5451" y="31087"/>
                                <a:ext cx="153" cy="16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wpg:grpSp>
                        <wps:wsp>
                          <wps:cNvPr id="58" name="文本框 58"/>
                          <wps:cNvSpPr txBox="1"/>
                          <wps:spPr>
                            <a:xfrm>
                              <a:off x="3683" y="31755"/>
                              <a:ext cx="1140" cy="458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default" w:eastAsiaTheme="minorEastAsia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lang w:val="en-US" w:eastAsia="zh-CN"/>
                                  </w:rPr>
                                  <w:t>规范表达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s:wsp>
                          <wps:cNvPr id="59" name="直接连接符 59"/>
                          <wps:cNvCnPr/>
                          <wps:spPr>
                            <a:xfrm>
                              <a:off x="4832" y="31973"/>
                              <a:ext cx="465" cy="0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>
                                  <a:lumMod val="95000"/>
                                  <a:lumOff val="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0" name="文本框 60"/>
                          <wps:cNvSpPr txBox="1"/>
                          <wps:spPr>
                            <a:xfrm>
                              <a:off x="5346" y="31760"/>
                              <a:ext cx="2884" cy="422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default" w:ascii="Times New Roman" w:hAnsi="Times New Roman" w:eastAsia="宋体" w:cs="Times New Roman"/>
                                    <w:b w:val="0"/>
                                    <w:i w:val="0"/>
                                    <w:color w:val="000000" w:themeColor="text1"/>
                                    <w:sz w:val="21"/>
                                    <w:szCs w:val="21"/>
                                    <w:lang w:val="en-US" w:eastAsia="zh-CN"/>
                                    <w14:textFill>
                                      <w14:solidFill>
                                        <w14:schemeClr w14:val="tx1"/>
                                      </w14:solidFill>
                                    </w14:textFill>
                                  </w:rPr>
                                </w:pPr>
                                <w:r>
                                  <w:rPr>
                                    <w:rFonts w:hint="eastAsia" w:ascii="Times New Roman" w:hAnsi="Times New Roman" w:eastAsia="宋体"/>
                                    <w:color w:val="000000"/>
                                    <w:szCs w:val="21"/>
                                    <w:lang w:val="en-US" w:eastAsia="zh-CN"/>
                                  </w:rPr>
                                  <w:t>基于方案规范表达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6.1pt;margin-top:1.55pt;height:124.6pt;width:229.8pt;z-index:251804672;mso-width-relative:page;mso-height-relative:page;" coordorigin="3357,36808" coordsize="4551,2492" o:gfxdata="UEsDBAoAAAAAAIdO4kAAAAAAAAAAAAAAAAAEAAAAZHJzL1BLAwQUAAAACACHTuJAePXwudkAAAAI&#10;AQAADwAAAGRycy9kb3ducmV2LnhtbE2PQUvDQBCF74L/YRnBm91sYsXGbIoU9VSEtoL0ts1Ok9Ds&#10;bMhuk/bfO570NDze4833iuXFdWLEIbSeNKhZAgKp8ralWsPX7v3hGUSIhqzpPKGGKwZYlrc3hcmt&#10;n2iD4zbWgkso5EZDE2OfSxmqBp0JM98jsXf0gzOR5VBLO5iJy10n0yR5ks60xB8a0+Oqweq0PTsN&#10;H5OZXjP1Nq5Px9V1v5t/fq8Van1/p5IXEBEv8S8Mv/iMDiUzHfyZbBCdhixNOclXgWD7caF4yUFD&#10;Ok8zkGUh/w8ofwBQSwMEFAAAAAgAh07iQNDe23ieBgAAtC4AAA4AAABkcnMvZTJvRG9jLnhtbO1a&#10;y2/jRBi/I/E/WL7T2ONH7KjpqtvSCmlhKxXEeerYiYXtMWOnyXJGgISEOHEBISEBp4XTHpA48M+w&#10;LX8G3zcztvOq2mS32WblrpS1Z8bz+B6/7zX7j6Zpol2GvIhZ1tfNPUPXwixggzgb9vVPPj55z9O1&#10;oqTZgCYsC/v6s7DQHx28+87+JO+FhI1YMgi5BpNkRW+S9/VRWea9TqcIRmFKiz2Whxl0RoyntIRX&#10;PuwMOJ3A7GnSIYbhdiaMD3LOgrAooPVYduoHYv4oCoPyaRQVYaklfR32VopfLn4v8LdzsE97Q07z&#10;URyobdANdpHSOINF66mOaUm1MY+XpkrjgLOCReVewNIOi6I4CMUZ4DSmsXCaU87GuTjLsDcZ5jWZ&#10;gLQLdNp42uCjyzOuxYO+7utaRlNg0fXfX778/hvNR9pM8mEPhpzy/Dw/46phKN/wuNOIp/g/HESb&#10;Cqo+q6kaTkstgEbim55rW7oWQJ/peMQmiu7BCJiD31mW09U16LZcz/AkU4LR+2oC23FM+TWxfYK9&#10;nWrlDm6w3s8kByEqGjoVr0an8xHNQ0H+Aomg6OTCXiSh/v3r2+s//3j56wsN2gRtxLiaUkWvAKKt&#10;IJPluSCLeFzPdRx53IpaZhcoIShlC0LUR6W9nBflachSDR/6+oBNskPO2UQIHr18UpSSNNU4XLlg&#10;STw4iZNEvPDhxVHCtUsK2mCfeObjY0XNuWFJpk2AbY5twC4DCloZJbSExzQHOSmyoa7RZAjqHpRc&#10;rD33dTG7iOU5x96hHDSig1Au7RjwV60shwuezs2DpzimxUh+IrrUJ0kGo5HXkrz4dMEGz4A/nEkF&#10;L/LgJIbvn9CiPKMcNBpOAihVPoWfKGFwPKaedG3E+Ber2nE8CBD06toEEAKO/vmY8lDXkg8yEC3f&#10;tG2EFPFiO12Qao3P9lzM9mTj9IgB2UF6YHfiEceXSfUYcZZ+CmB2iKtCF80CWFsSWb0clRK5AA6D&#10;8PBQDAMYyWn5JDvPA5wc2Zyxw3HJoliIQ0MdRTRQEKnXQm3uF1Nc0Po5UIEGBSJroMoqdKjUZRkb&#10;aK+BFbcLqAZ6RvwuESqKnRvAisKYeyYWWSSWwLq7QHAl+Mh9BcXWirM3RLMVoJqeKRaZIZrtW7Yi&#10;mt8AdUO0xU9rgHoDWGwCVkr5uvrh66ufnl/98pUGbfNYrJXTxwyMTI3RN6ByfXDLcLrKCFUUM00U&#10;ZYRlGyyZhNnK9lVwq2CZg8+xGSKfiD81uwC8CrglIruWYyzjLS5fg/pFQoPPlmcAHq0AzXJ6MVWk&#10;eovxEwyXhNLXiZ5b8DNM8JyXZFuIJUI6wCf6GXeX7S6YFIGEtVI3sm0BSgrZtiqr3Mo2egkP3jfY&#10;Wdmug40Z3FYBxway7Uorb5mkayP40V4j2+iiCdl2bnGnW9wWnrH0kx+A37urso1hwGJ8KP2oGdxW&#10;ZvcGT8SxbSXRhgXh4LxEO+AmivhQ9tTuVxsfDpTjs8LVeYv9GwzCd9PDISu8d2hTurGmh+O6plt7&#10;OCrWq6wA8Qg4U8IKGPP5oyWlaa1AawX21sqmrs4SkhUeDrRtKtsEok/MFxqOvxCZEs8CNWple1UG&#10;74Fn9u7Fw9lKqsoCqJ3L60GDEO21qgUuZFWUWJumKglUkG13oQul2vWVA1Rn9erPoLDgK39/JqtX&#10;fWgaENbCpmoH6Q3kp4hT0+nHF1ff/fbfPz/D7/Xz3zXoabDgKFO1lSqlXZU36myeC6GNsm71mWtS&#10;ubAKkuqW4D2JM6xm0N4NpYKMYboJdoXJIqwA+A7u/9UKAMYx/hPLJuP0QzaQ6XwfSwBIAVhrnGIV&#10;SNQkqlbgmSojvJa6AEoBOt8q9b2F5A1pFGSR8UpTRJh7F8bXOkIskXlsglu7ZTxydmVuUzr8c4xv&#10;9B/rH1sQArv2b68XhAB6YGsqHryLEGBQifbfdMDaw6etEAi8EElypMedhWA7jF+RupXVXMXydVK3&#10;rktsxXxSmbsK+olXVcZt0gY2O1XWvRfnbxugVgc2zfUHyFY1cIayrd5uTG+h1Ao4M7wFOAOAk86M&#10;CcZNKvYNtYj2+oMkL0JKm95a7/rD1l0BKD4sFfNkQWIDiwCXpFQ6wOwuXR8y24LHjl702VWL4NQW&#10;YdHNhZ7GLtzu5tqeBbUNYRf8bhvrrHn5DY2l8m63FN/gJcbFGwrQ1rB8HTfXsWyVDDK7cpImxiGe&#10;By6wyHG2bu5u3V68B1CbNd7iGa5GiwhQXePGu9ez70IvmsvmB/8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EAkAAFtDb250ZW50X1R5cGVzXS54&#10;bWxQSwECFAAKAAAAAACHTuJAAAAAAAAAAAAAAAAABgAAAAAAAAAAABAAAADyBwAAX3JlbHMvUEsB&#10;AhQAFAAAAAgAh07iQIoUZjzRAAAAlAEAAAsAAAAAAAAAAQAgAAAAFggAAF9yZWxzLy5yZWxzUEsB&#10;AhQACgAAAAAAh07iQAAAAAAAAAAAAAAAAAQAAAAAAAAAAAAQAAAAAAAAAGRycy9QSwECFAAUAAAA&#10;CACHTuJAePXwudkAAAAIAQAADwAAAAAAAAABACAAAAAiAAAAZHJzL2Rvd25yZXYueG1sUEsBAhQA&#10;FAAAAAgAh07iQNDe23ieBgAAtC4AAA4AAAAAAAAAAQAgAAAAKAEAAGRycy9lMm9Eb2MueG1sUEsF&#10;BgAAAAAGAAYAWQEAADgKAAAAAA==&#10;">
                <o:lock v:ext="edit" aspectratio="f"/>
                <v:shape id="_x0000_s1026" o:spid="_x0000_s1026" o:spt="67" type="#_x0000_t67" style="position:absolute;left:3860;top:38655;height:148;width:177;v-text-anchor:middle;" fillcolor="#4F81BD [3204]" filled="t" stroked="t" coordsize="21600,21600" o:gfxdata="UEsDBAoAAAAAAIdO4kAAAAAAAAAAAAAAAAAEAAAAZHJzL1BLAwQUAAAACACHTuJAwifKEL0AAADb&#10;AAAADwAAAGRycy9kb3ducmV2LnhtbEWPQWvCQBSE74X+h+UVvDWbKFpNs0oRBa+NQvX2yL4mobtv&#10;w+4a7b/vFgo9DjPzDVNt7taIkXzoHSsoshwEceN0z62C03H/vAQRIrJG45gUfFOAzfrxocJSuxu/&#10;01jHViQIhxIVdDEOpZSh6chiyNxAnLxP5y3GJH0rtcdbglsjp3m+kBZ7TgsdDrTtqPmqr1aBCS/m&#10;0o/z+tTuzqvjzPNb/TFTavJU5K8gIt3jf/ivfdAKFgX8fkk/QK5/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CJ8oQvQAA&#10;ANsAAAAPAAAAAAAAAAEAIAAAACIAAABkcnMvZG93bnJldi54bWxQSwECFAAUAAAACACHTuJAMy8F&#10;njsAAAA5AAAAEAAAAAAAAAABACAAAAAMAQAAZHJzL3NoYXBleG1sLnhtbFBLBQYAAAAABgAGAFsB&#10;AAC2AwAAAAA=&#10;" adj="10800,5400">
                  <v:fill on="t" focussize="0,0"/>
                  <v:stroke weight="2pt" color="#385D8A [3204]" joinstyle="round"/>
                  <v:imagedata o:title=""/>
                  <o:lock v:ext="edit" aspectratio="f"/>
                </v:shape>
                <v:group id="_x0000_s1026" o:spid="_x0000_s1026" o:spt="203" style="position:absolute;left:3357;top:36808;height:2492;width:4551;" coordorigin="3679,29721" coordsize="4551,2492" o:gfxdata="UEsDBAoAAAAAAIdO4kAAAAAAAAAAAAAAAAAEAAAAZHJzL1BLAwQUAAAACACHTuJAWtp8H7wAAADb&#10;AAAADwAAAGRycy9kb3ducmV2LnhtbEWPzarCMBSE94LvEI5wd5pWUaQaRUQvLuSCPyDuDs2xLTYn&#10;pYmtvr0RLrgcZuYbZr58mlI0VLvCsoJ4EIEgTq0uOFNwPm37UxDOI2ssLZOCFzlYLrqdOSbatnyg&#10;5ugzESDsElSQe18lUro0J4NuYCvi4N1sbdAHWWdS19gGuCnlMIom0mDBYSHHitY5pffjwyj4bbFd&#10;jeJNs7/f1q/rafx32cek1E8vjmYgPD39N/zf3mkFkxF8voQfIBdv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Ba2nwfvAAAANsAAAAPAAAAAAAAAAEAIAAAACIAAABkcnMvZG93bnJldi54bWxQ&#10;SwECFAAUAAAACACHTuJAMy8FnjsAAAA5AAAAFQAAAAAAAAABACAAAAALAQAAZHJzL2dyb3Vwc2hh&#10;cGV4bWwueG1sUEsFBgAAAAAGAAYAYAEAAMgDAAAAAA==&#10;">
                  <o:lock v:ext="edit" aspectratio="f"/>
                  <v:group id="_x0000_s1026" o:spid="_x0000_s1026" o:spt="203" style="position:absolute;left:3679;top:29721;height:1812;width:4541;" coordorigin="4934,29920" coordsize="4541,1812" o:gfxdata="UEsDBAoAAAAAAIdO4kAAAAAAAAAAAAAAAAAEAAAAZHJzL1BLAwQUAAAACACHTuJANZbZhL4AAADb&#10;AAAADwAAAGRycy9kb3ducmV2LnhtbEWPT2vCQBTE74V+h+UVvNVNIkpJXaUELR6koBbE2yP7TILZ&#10;tyG7zZ9v7woFj8PM/IZZrgdTi45aV1lWEE8jEMS51RUXCn5P2/cPEM4ja6wtk4KRHKxXry9LTLXt&#10;+UDd0RciQNilqKD0vkmldHlJBt3UNsTBu9rWoA+yLaRusQ9wU8skihbSYMVhocSGspLy2/HPKPju&#10;sf+axZtuf7tm4+U0/znvY1Jq8hZHnyA8Df4Z/m/vtIJFAo8v4QfI1R1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DWW2YS+AAAA2wAAAA8AAAAAAAAAAQAgAAAAIgAAAGRycy9kb3ducmV2Lnht&#10;bFBLAQIUABQAAAAIAIdO4kAzLwWeOwAAADkAAAAVAAAAAAAAAAEAIAAAAA0BAABkcnMvZ3JvdXBz&#10;aGFwZXhtbC54bWxQSwUGAAAAAAYABgBgAQAAygMAAAAA&#10;">
                    <o:lock v:ext="edit" aspectratio="f"/>
                    <v:shape id="_x0000_s1026" o:spid="_x0000_s1026" o:spt="202" type="#_x0000_t202" style="position:absolute;left:4934;top:30578;height:443;width:1163;" fillcolor="#FFFFFF [3201]" filled="t" stroked="t" coordsize="21600,21600" o:gfxdata="UEsDBAoAAAAAAIdO4kAAAAAAAAAAAAAAAAAEAAAAZHJzL1BLAwQUAAAACACHTuJAcx0aUrUAAADb&#10;AAAADwAAAGRycy9kb3ducmV2LnhtbEVPvQrCMBDeBd8hnOBmUxVUqlFQEMRN7eJ2NGdbbC4liVbf&#10;3giC2318v7favEwjnuR8bVnBOElBEBdW11wqyC/70QKED8gaG8uk4E0eNut+b4WZth2f6HkOpYgh&#10;7DNUUIXQZlL6oiKDPrEtceRu1hkMEbpSaoddDDeNnKTpTBqsOTZU2NKuouJ+fhgFh9k2XCnXRz2d&#10;TG2Xy8LdGq/UcDBOlyACvcJf/HMfdJw/h+8v8QC5/gBQSwMEFAAAAAgAh07iQDMvBZ47AAAAOQAA&#10;ABAAAABkcnMvc2hhcGV4bWwueG1ss7GvyM1RKEstKs7Mz7NVMtQzUFJIzUvOT8nMS7dVCg1x07VQ&#10;UiguScxLSczJz0u1VapMLVayt+PlAgBQSwMECgAAAAAAh07iQAAAAAAAAAAAAAAAAAYAAABfcmVs&#10;cy9QSwMEFAAAAAgAh07iQNVcJijMAAAAjwEAAAsAAABfcmVscy8ucmVsc6WQsWoDMQyG90DfwWjv&#10;+ZKhlBBftkLWkEJXYevuTM6Wscw1efu4lEIvZMugQb/Q9wnt9pcwqZmyeI4G1k0LiqJl5+Ng4PP0&#10;8foOSgpGhxNHMnAlgX33stodacJSl2T0SVSlRDEwlpK2WosdKaA0nCjWSc85YKltHnRCe8aB9KZt&#10;33T+z4BuwVQHZyAf3AbU6Zqq+Y4dvM0s3JfGctDc994+omoZMdFXmCoG80DFgMvym9bTmlqgH5vX&#10;T5odf8cjzUvxT5hp/vPqxRu7G1BLAwQUAAAACACHTuJAWuMRZvcAAADiAQAAEwAAAFtDb250ZW50&#10;X1R5cGVzXS54bWyVkU1PxCAQhu8m/gcyV9NSPRhjSvdg9ahG1x8wgWlLtgXCYN3999L9uBjXxCPM&#10;vM/7BOrVdhrFTJGtdwquywoEOe2Ndb2Cj/VTcQeCEzqDo3ekYEcMq+byol7vArHIaccKhpTCvZSs&#10;B5qQSx/I5Unn44QpH2MvA+oN9iRvqupWau8SuVSkhQFN3VKHn2MSj9t8fTCJNDKIh8Pi0qUAQxit&#10;xpRN5ezMj5bi2FDm5H6HBxv4KmuA/LVhmZwvOOZe8tNEa0i8YkzPOGUNaSJL479cpLn8G7JYTlz4&#10;rrOayjZym2NvNJ+sztF5wEAZ/V/8+5I7weX+h5pvUEsBAhQAFAAAAAgAh07iQFrjEWb3AAAA4gEA&#10;ABMAAAAAAAAAAQAgAAAAhgIAAFtDb250ZW50X1R5cGVzXS54bWxQSwECFAAKAAAAAACHTuJAAAAA&#10;AAAAAAAAAAAABgAAAAAAAAAAABAAAABtAQAAX3JlbHMvUEsBAhQAFAAAAAgAh07iQNVcJijMAAAA&#10;jwEAAAsAAAAAAAAAAQAgAAAAkQEAAF9yZWxzLy5yZWxzUEsBAhQACgAAAAAAh07iQAAAAAAAAAAA&#10;AAAAAAQAAAAAAAAAAAAQAAAAAAAAAGRycy9QSwECFAAUAAAACACHTuJAcx0aUrUAAADbAAAADwAA&#10;AAAAAAABACAAAAAiAAAAZHJzL2Rvd25yZXYueG1sUEsBAhQAFAAAAAgAh07iQDMvBZ47AAAAOQAA&#10;ABAAAAAAAAAAAQAgAAAABAEAAGRycy9zaGFwZXhtbC54bWxQSwUGAAAAAAYABgBbAQAArgMAAAAA&#10;">
                      <v:fill on="t" focussize="0,0"/>
                      <v:stroke weight="0.5pt" color="#000000 [3204]" joinstyle="round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绘制流程</w:t>
                            </w:r>
                          </w:p>
                        </w:txbxContent>
                      </v:textbox>
                    </v:shape>
                    <v:shape id="_x0000_s1026" o:spid="_x0000_s1026" o:spt="202" type="#_x0000_t202" style="position:absolute;left:4970;top:29920;height:430;width:1139;" fillcolor="#FFFFFF [3201]" filled="t" stroked="t" coordsize="21600,21600" o:gfxdata="UEsDBAoAAAAAAIdO4kAAAAAAAAAAAAAAAAAEAAAAZHJzL1BLAwQUAAAACACHTuJAAoKOILgAAADb&#10;AAAADwAAAGRycy9kb3ducmV2LnhtbEWPQavCQAyE74L/YYngTbcqiPS5CgqCeFN78Ra6sS2vmy27&#10;q9V/bw6Ct4SZzHxZb1+uVU8KsfFsYDbNQBGX3jZcGSiuh8kKVEzIFlvPZOBNEbab4WCNufU9n+l5&#10;SZWSEI45GqhT6nKtY1mTwzj1HbFodx8cJllDpW3AXsJdq+dZttQOG5aGGjva11T+Xx7OwHG5Szcq&#10;7Mku5gvfF7oM9zYaMx7Nsj9QiV7pZ/5eH63gC6z8IgPozQd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AoKOILgAAADbAAAA&#10;DwAAAAAAAAABACAAAAAiAAAAZHJzL2Rvd25yZXYueG1sUEsBAhQAFAAAAAgAh07iQDMvBZ47AAAA&#10;OQAAABAAAAAAAAAAAQAgAAAABwEAAGRycy9zaGFwZXhtbC54bWxQSwUGAAAAAAYABgBbAQAAsQMA&#10;AAAA&#10;">
                      <v:fill on="t" focussize="0,0"/>
                      <v:stroke weight="0.5pt" color="#000000 [3204]" joinstyle="round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明确目的</w:t>
                            </w:r>
                          </w:p>
                        </w:txbxContent>
                      </v:textbox>
                    </v:shape>
                    <v:shape id="_x0000_s1026" o:spid="_x0000_s1026" o:spt="202" type="#_x0000_t202" style="position:absolute;left:4969;top:31274;height:458;width:1140;" fillcolor="#FFFFFF [3201]" filled="t" stroked="t" coordsize="21600,21600" o:gfxdata="UEsDBAoAAAAAAIdO4kAAAAAAAAAAAAAAAAAEAAAAZHJzL1BLAwQUAAAACACHTuJAbc4ru7UAAADb&#10;AAAADwAAAGRycy9kb3ducmV2LnhtbEVPvQrCMBDeBd8hnOBmUxVEq1FQEMRN7eJ2NGdbbC4liVbf&#10;3giC2318v7favEwjnuR8bVnBOElBEBdW11wqyC/70RyED8gaG8uk4E0eNut+b4WZth2f6HkOpYgh&#10;7DNUUIXQZlL6oiKDPrEtceRu1hkMEbpSaoddDDeNnKTpTBqsOTZU2NKuouJ+fhgFh9k2XCnXRz2d&#10;TG2Xy8LdGq/UcDBOlyACvcJf/HMfdJy/gO8v8QC5/gBQSwMEFAAAAAgAh07iQDMvBZ47AAAAOQAA&#10;ABAAAABkcnMvc2hhcGV4bWwueG1ss7GvyM1RKEstKs7Mz7NVMtQzUFJIzUvOT8nMS7dVCg1x07VQ&#10;UiguScxLSczJz0u1VapMLVayt+PlAgBQSwMECgAAAAAAh07iQAAAAAAAAAAAAAAAAAYAAABfcmVs&#10;cy9QSwMEFAAAAAgAh07iQNVcJijMAAAAjwEAAAsAAABfcmVscy8ucmVsc6WQsWoDMQyG90DfwWjv&#10;+ZKhlBBftkLWkEJXYevuTM6Wscw1efu4lEIvZMugQb/Q9wnt9pcwqZmyeI4G1k0LiqJl5+Ng4PP0&#10;8foOSgpGhxNHMnAlgX33stodacJSl2T0SVSlRDEwlpK2WosdKaA0nCjWSc85YKltHnRCe8aB9KZt&#10;33T+z4BuwVQHZyAf3AbU6Zqq+Y4dvM0s3JfGctDc994+omoZMdFXmCoG80DFgMvym9bTmlqgH5vX&#10;T5odf8cjzUvxT5hp/vPqxRu7G1BLAwQUAAAACACHTuJAWuMRZvcAAADiAQAAEwAAAFtDb250ZW50&#10;X1R5cGVzXS54bWyVkU1PxCAQhu8m/gcyV9NSPRhjSvdg9ahG1x8wgWlLtgXCYN3999L9uBjXxCPM&#10;vM/7BOrVdhrFTJGtdwquywoEOe2Ndb2Cj/VTcQeCEzqDo3ekYEcMq+byol7vArHIaccKhpTCvZSs&#10;B5qQSx/I5Unn44QpH2MvA+oN9iRvqupWau8SuVSkhQFN3VKHn2MSj9t8fTCJNDKIh8Pi0qUAQxit&#10;xpRN5ezMj5bi2FDm5H6HBxv4KmuA/LVhmZwvOOZe8tNEa0i8YkzPOGUNaSJL479cpLn8G7JYTlz4&#10;rrOayjZym2NvNJ+sztF5wEAZ/V/8+5I7weX+h5pvUEsBAhQAFAAAAAgAh07iQFrjEWb3AAAA4gEA&#10;ABMAAAAAAAAAAQAgAAAAhgIAAFtDb250ZW50X1R5cGVzXS54bWxQSwECFAAKAAAAAACHTuJAAAAA&#10;AAAAAAAAAAAABgAAAAAAAAAAABAAAABtAQAAX3JlbHMvUEsBAhQAFAAAAAgAh07iQNVcJijMAAAA&#10;jwEAAAsAAAAAAAAAAQAgAAAAkQEAAF9yZWxzLy5yZWxzUEsBAhQACgAAAAAAh07iQAAAAAAAAAAA&#10;AAAAAAQAAAAAAAAAAAAQAAAAAAAAAGRycy9QSwECFAAUAAAACACHTuJAbc4ru7UAAADbAAAADwAA&#10;AAAAAAABACAAAAAiAAAAZHJzL2Rvd25yZXYueG1sUEsBAhQAFAAAAAgAh07iQDMvBZ47AAAAOQAA&#10;ABAAAAAAAAAAAQAgAAAABAEAAGRycy9zaGFwZXhtbC54bWxQSwUGAAAAAAYABgBbAQAArgMAAAAA&#10;">
                      <v:fill on="t" focussize="0,0"/>
                      <v:stroke weight="0.5pt" color="#000000 [3204]" joinstyle="round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优化方案</w:t>
                            </w:r>
                          </w:p>
                        </w:txbxContent>
                      </v:textbox>
                    </v:shape>
                    <v:shape id="_x0000_s1026" o:spid="_x0000_s1026" o:spt="67" type="#_x0000_t67" style="position:absolute;left:5449;top:30377;height:177;width:152;v-text-anchor:middle;" fillcolor="#4F81BD [3204]" filled="t" stroked="t" coordsize="21600,21600" o:gfxdata="UEsDBAoAAAAAAIdO4kAAAAAAAAAAAAAAAAAEAAAAZHJzL1BLAwQUAAAACACHTuJA1coOoboAAADb&#10;AAAADwAAAGRycy9kb3ducmV2LnhtbEVPPW/CMBDdkfofrKvEBg4MgAKGAQHtUiQCHbod8ZEE4nOw&#10;3QD/Hg9IjE/ve7a4m1q05HxlWcGgn4Agzq2uuFBw2K97ExA+IGusLZOCB3lYzD86M0y1vfGO2iwU&#10;IoawT1FBGUKTSunzkgz6vm2II3eyzmCI0BVSO7zFcFPLYZKMpMGKY0OJDS1Lyi/Zv1Fwzqrfn812&#10;cvwau3OBq7/1td3VSnU/B8kURKB7eItf7m+tYBjXxy/xB8j5E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Vyg6hugAAANsA&#10;AAAPAAAAAAAAAAEAIAAAACIAAABkcnMvZG93bnJldi54bWxQSwECFAAUAAAACACHTuJAMy8FnjsA&#10;AAA5AAAAEAAAAAAAAAABACAAAAAJAQAAZHJzL3NoYXBleG1sLnhtbFBLBQYAAAAABgAGAFsBAACz&#10;AwAAAAA=&#10;" adj="12326,5400">
                      <v:fill on="t" focussize="0,0"/>
                      <v:stroke weight="2pt" color="#385D8A [3204]" joinstyle="round"/>
                      <v:imagedata o:title=""/>
                      <o:lock v:ext="edit" aspectratio="f"/>
                    </v:shape>
                    <v:shape id="_x0000_s1026" o:spid="_x0000_s1026" o:spt="202" type="#_x0000_t202" style="position:absolute;left:6616;top:29921;height:402;width:2828;" fillcolor="#FFFFFF [3201]" filled="t" stroked="t" coordsize="21600,21600" o:gfxdata="UEsDBAoAAAAAAIdO4kAAAAAAAAAAAAAAAAAEAAAAZHJzL1BLAwQUAAAACACHTuJAvXHQ77cAAADb&#10;AAAADwAAAGRycy9kb3ducmV2LnhtbEWPwQrCMBBE74L/EFbwpqkVVKpRUBDEm9qLt6VZ22KzKUm0&#10;+vdGEDwOM/OGWW1ephFPcr62rGAyTkAQF1bXXCrIL/vRAoQPyBoby6TgTR42635vhZm2HZ/oeQ6l&#10;iBD2GSqoQmgzKX1RkUE/ti1x9G7WGQxRulJqh12Em0amSTKTBmuOCxW2tKuouJ8fRsFhtg1XyvVR&#10;T9Op7XJZuFvjlRoOJskSRKBX+Id/7YNWkM7h+yX+ALn+AF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C9cdDvtwAAANsAAAAP&#10;AAAAAAAAAAEAIAAAACIAAABkcnMvZG93bnJldi54bWxQSwECFAAUAAAACACHTuJAMy8FnjsAAAA5&#10;AAAAEAAAAAAAAAABACAAAAAGAQAAZHJzL3NoYXBleG1sLnhtbFBLBQYAAAAABgAGAFsBAACwAwAA&#10;AAA=&#10;">
                      <v:fill on="t" focussize="0,0"/>
                      <v:stroke weight="0.5pt" color="#000000 [3204]" joinstyle="round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default" w:eastAsiaTheme="minorEastAsia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/>
                                <w:color w:val="000000"/>
                                <w:szCs w:val="21"/>
                                <w:lang w:val="en-US" w:eastAsia="zh-CN"/>
                              </w:rPr>
                              <w:t>挑准信息，找准原理</w:t>
                            </w: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  <w:lang w:eastAsia="zh-CN"/>
                              </w:rPr>
                            </w:pPr>
                          </w:p>
                        </w:txbxContent>
                      </v:textbox>
                    </v:shape>
                    <v:shape id="_x0000_s1026" o:spid="_x0000_s1026" o:spt="202" type="#_x0000_t202" style="position:absolute;left:6623;top:30598;height:402;width:2837;" fillcolor="#FFFFFF [3201]" filled="t" stroked="t" coordsize="21600,21600" o:gfxdata="UEsDBAoAAAAAAIdO4kAAAAAAAAAAAAAAAAAEAAAAZHJzL1BLAwQUAAAACACHTuJAo6LhBrcAAADb&#10;AAAADwAAAGRycy9kb3ducmV2LnhtbEWPwQrCMBBE74L/EFbwpqkVRKtRUBDEm9qLt6VZ22KzKUm0&#10;+vdGEDwOM/OGWW1ephFPcr62rGAyTkAQF1bXXCrIL/vRHIQPyBoby6TgTR42635vhZm2HZ/oeQ6l&#10;iBD2GSqoQmgzKX1RkUE/ti1x9G7WGQxRulJqh12Em0amSTKTBmuOCxW2tKuouJ8fRsFhtg1XyvVR&#10;T9Op7XJZuFvjlRoOJskSRKBX+Id/7YNWkC7g+yX+ALn+AF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CjouEGtwAAANsAAAAP&#10;AAAAAAAAAAEAIAAAACIAAABkcnMvZG93bnJldi54bWxQSwECFAAUAAAACACHTuJAMy8FnjsAAAA5&#10;AAAAEAAAAAAAAAABACAAAAAGAQAAZHJzL3NoYXBleG1sLnhtbFBLBQYAAAAABgAGAFsBAACwAwAA&#10;AAA=&#10;">
                      <v:fill on="t" focussize="0,0"/>
                      <v:stroke weight="0.5pt" color="#000000 [3204]" joinstyle="round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21"/>
                                <w:szCs w:val="21"/>
                                <w:lang w:eastAsia="zh-CN"/>
                              </w:rPr>
                              <w:t>基于实验原理</w:t>
                            </w:r>
                            <w:r>
                              <w:rPr>
                                <w:rFonts w:hint="eastAsia"/>
                                <w:sz w:val="21"/>
                                <w:szCs w:val="21"/>
                                <w:lang w:val="en-US" w:eastAsia="zh-CN"/>
                              </w:rPr>
                              <w:t>绘制</w:t>
                            </w:r>
                            <w:r>
                              <w:rPr>
                                <w:rFonts w:hint="eastAsia"/>
                                <w:sz w:val="21"/>
                                <w:szCs w:val="21"/>
                                <w:lang w:eastAsia="zh-CN"/>
                              </w:rPr>
                              <w:t>流程</w:t>
                            </w:r>
                          </w:p>
                        </w:txbxContent>
                      </v:textbox>
                    </v:shape>
                    <v:group id="_x0000_s1026" o:spid="_x0000_s1026" o:spt="203" style="position:absolute;left:6116;top:30110;height:697;width:476;" coordorigin="6116,29194" coordsize="476,1039" o:gfxdata="UEsDBAoAAAAAAIdO4kAAAAAAAAAAAAAAAAAEAAAAZHJzL1BLAwQUAAAACACHTuJAWR7wmrwAAADb&#10;AAAADwAAAGRycy9kb3ducmV2LnhtbEWPzarCMBSE94LvEI5wd5pWUaQaRUQvLuSCPyDuDs2xLTYn&#10;pYmtvr0RLrgcZuYbZr58mlI0VLvCsoJ4EIEgTq0uOFNwPm37UxDOI2ssLZOCFzlYLrqdOSbatnyg&#10;5ugzESDsElSQe18lUro0J4NuYCvi4N1sbdAHWWdS19gGuCnlMIom0mDBYSHHitY5pffjwyj4bbFd&#10;jeJNs7/f1q/rafx32cek1E8vjmYgPD39N/zf3mkFowl8voQfIBdv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BZHvCavAAAANsAAAAPAAAAAAAAAAEAIAAAACIAAABkcnMvZG93bnJldi54bWxQ&#10;SwECFAAUAAAACACHTuJAMy8FnjsAAAA5AAAAFQAAAAAAAAABACAAAAALAQAAZHJzL2dyb3Vwc2hh&#10;cGV4bWwueG1sUEsFBgAAAAAGAAYAYAEAAMgDAAAAAA==&#10;">
                      <o:lock v:ext="edit" aspectratio="f"/>
                      <v:line id="_x0000_s1026" o:spid="_x0000_s1026" o:spt="20" style="position:absolute;left:6127;top:29194;height:0;width:465;" filled="f" stroked="t" coordsize="21600,21600" o:gfxdata="UEsDBAoAAAAAAIdO4kAAAAAAAAAAAAAAAAAEAAAAZHJzL1BLAwQUAAAACACHTuJA7HihR7wAAADb&#10;AAAADwAAAGRycy9kb3ducmV2LnhtbEWPQYvCMBSE78L+h/AW9iJrUkGRavQg7OpJUCt7fTbPtti8&#10;lCa2+u83guBxmJlvmMXqbmvRUesrxxqSkQJBnDtTcaEhO/58z0D4gGywdkwaHuRhtfwYLDA1ruc9&#10;dYdQiAhhn6KGMoQmldLnJVn0I9cQR+/iWoshyraQpsU+wm0tx0pNpcWK40KJDa1Lyq+Hm9VQ74YP&#10;teluyd8ws/2uP0n5e75o/fWZqDmIQPfwDr/aW6NhPIHnl/gD5PI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x4oUe8AAAA&#10;2wAAAA8AAAAAAAAAAQAgAAAAIgAAAGRycy9kb3ducmV2LnhtbFBLAQIUABQAAAAIAIdO4kAzLwWe&#10;OwAAADkAAAAQAAAAAAAAAAEAIAAAAAsBAABkcnMvc2hhcGV4bWwueG1sUEsFBgAAAAAGAAYAWwEA&#10;ALUDAAAAAA==&#10;">
                        <v:fill on="f" focussize="0,0"/>
                        <v:stroke color="#0D0D0D [3069]" joinstyle="round"/>
                        <v:imagedata o:title=""/>
                        <o:lock v:ext="edit" aspectratio="f"/>
                      </v:line>
                      <v:line id="_x0000_s1026" o:spid="_x0000_s1026" o:spt="20" style="position:absolute;left:6116;top:30233;height:0;width:465;" filled="f" stroked="t" coordsize="21600,21600" o:gfxdata="UEsDBAoAAAAAAIdO4kAAAAAAAAAAAAAAAAAEAAAAZHJzL1BLAwQUAAAACACHTuJAHKo/ML0AAADb&#10;AAAADwAAAGRycy9kb3ducmV2LnhtbEWPQWvCQBSE7wX/w/IEL6K78RBK6uqhUPUUMLX0+pp9JsHs&#10;25BdE/Pv3UKhx2FmvmG2+4dtxUC9bxxrSNYKBHHpTMOVhsvnx+oVhA/IBlvHpGEiD/vd7GWLmXEj&#10;n2koQiUihH2GGuoQukxKX9Zk0a9dRxy9q+sthij7Spoexwi3rdwolUqLDceFGjt6r6m8FXeroc2X&#10;kzoO9+R7ebFjPn5Jefi5ar2YJ+oNRKBH+A//tU9GwyaF3y/xB8jdE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cqj8wvQAA&#10;ANsAAAAPAAAAAAAAAAEAIAAAACIAAABkcnMvZG93bnJldi54bWxQSwECFAAUAAAACACHTuJAMy8F&#10;njsAAAA5AAAAEAAAAAAAAAABACAAAAAMAQAAZHJzL3NoYXBleG1sLnhtbFBLBQYAAAAABgAGAFsB&#10;AAC2AwAAAAA=&#10;">
                        <v:fill on="f" focussize="0,0"/>
                        <v:stroke color="#0D0D0D [3069]" joinstyle="round"/>
                        <v:imagedata o:title=""/>
                        <o:lock v:ext="edit" aspectratio="f"/>
                      </v:line>
                    </v:group>
                    <v:line id="_x0000_s1026" o:spid="_x0000_s1026" o:spt="20" style="position:absolute;left:6120;top:31537;height:0;width:465;" filled="f" stroked="t" coordsize="21600,21600" o:gfxdata="UEsDBAoAAAAAAIdO4kAAAAAAAAAAAAAAAAAEAAAAZHJzL1BLAwQUAAAACACHTuJArjl/C7wAAADb&#10;AAAADwAAAGRycy9kb3ducmV2LnhtbEWPQYvCMBSE78L+h/AEL6JJF1GpRg8Lup6EVZe9PptnW2xe&#10;ShNb/fdmQfA4zMw3zHJ9t5VoqfGlYw3JWIEgzpwpOddwOm5GcxA+IBusHJOGB3lYrz56S0yN6/iH&#10;2kPIRYSwT1FDEUKdSumzgiz6sauJo3dxjcUQZZNL02AX4baSn0pNpcWS40KBNX0VlF0PN6uh2g8f&#10;6ru9JX/Dk+323a+U2/NF60E/UQsQge7hHX61d0bDZAb/X+IPkKs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45fwu8AAAA&#10;2wAAAA8AAAAAAAAAAQAgAAAAIgAAAGRycy9kb3ducmV2LnhtbFBLAQIUABQAAAAIAIdO4kAzLwWe&#10;OwAAADkAAAAQAAAAAAAAAAEAIAAAAAsBAABkcnMvc2hhcGV4bWwueG1sUEsFBgAAAAAGAAYAWwEA&#10;ALUDAAAAAA==&#10;">
                      <v:fill on="f" focussize="0,0"/>
                      <v:stroke color="#0D0D0D [3069]" joinstyle="round"/>
                      <v:imagedata o:title=""/>
                      <o:lock v:ext="edit" aspectratio="f"/>
                    </v:line>
                    <v:shape id="_x0000_s1026" o:spid="_x0000_s1026" o:spt="202" type="#_x0000_t202" style="position:absolute;left:6624;top:31294;height:422;width:2851;" fillcolor="#FFFFFF [3201]" filled="t" stroked="t" coordsize="21600,21600" o:gfxdata="UEsDBAoAAAAAAIdO4kAAAAAAAAAAAAAAAAAEAAAAZHJzL1BLAwQUAAAACACHTuJAETGhPbQAAADb&#10;AAAADwAAAGRycy9kb3ducmV2LnhtbEVPuwrCMBTdBf8hXMFNUx+IVNOCgiBuahe3S3Nti81NSaLV&#10;vzeD4Hg4723+Nq14kfONZQWzaQKCuLS64UpBcT1M1iB8QNbYWiYFH/KQZ8PBFlNtez7T6xIqEUPY&#10;p6igDqFLpfRlTQb91HbEkbtbZzBE6CqpHfYx3LRyniQrabDh2FBjR/uaysflaRQcV7two0Kf9GK+&#10;sH0hS3dvvVLj0SzZgAj0Dn/xz33UCpZxbPwSf4DMvlBLAwQUAAAACACHTuJAMy8FnjsAAAA5AAAA&#10;EAAAAGRycy9zaGFwZXhtbC54bWyzsa/IzVEoSy0qzszPs1Uy1DNQUkjNS85PycxLt1UKDXHTtVBS&#10;KC5JzEtJzMnPS7VVqkwtVrK34+UCAFBLAwQKAAAAAACHTuJAAAAAAAAAAAAAAAAABgAAAF9yZWxz&#10;L1BLAwQUAAAACACHTuJA1VwmKMwAAACPAQAACwAAAF9yZWxzLy5yZWxzpZCxagMxDIb3QN/BaO/5&#10;kqGUEF+2QtaQQldh6+5MzpaxzDV5+7iUQi9ky6BBv9D3Ce32lzCpmbJ4jgbWTQuKomXn42Dg8/Tx&#10;+g5KCkaHE0cycCWBffey2h1pwlKXZPRJVKVEMTCWkrZaix0poDScKNZJzzlgqW0edEJ7xoH0pm3f&#10;dP7PgG7BVAdnIB/cBtTpmqr5jh28zSzcl8Zy0Nz33j6iahkx0VeYKgbzQMWAy/Kb1tOaWqAfm9dP&#10;mh1/xyPNS/FPmGn+8+rFG7sbUEsDBBQAAAAIAIdO4kBa4xFm9wAAAOIBAAATAAAAW0NvbnRlbnRf&#10;VHlwZXNdLnhtbJWRTU/EIBCG7yb+BzJX01I9GGNK92D1qEbXHzCBaUu2BcJg3f330v24GNfEI8y8&#10;z/sE6tV2GsVMka13Cq7LCgQ57Y11vYKP9VNxB4ITOoOjd6RgRwyr5vKiXu8CschpxwqGlMK9lKwH&#10;mpBLH8jlSefjhCkfYy8D6g32JG+q6lZq7xK5VKSFAU3dUoefYxKP23x9MIk0MoiHw+LSpQBDGK3G&#10;lE3l7MyPluLYUObkfocHG/gqa4D8tWGZnC845l7y00RrSLxiTM84ZQ1pIkvjv1ykufwbslhOXPiu&#10;s5rKNnKbY280n6zO0XnAQBn9X/z7kjvB5f6Hmm9QSwECFAAUAAAACACHTuJAWuMRZvcAAADiAQAA&#10;EwAAAAAAAAABACAAAACFAgAAW0NvbnRlbnRfVHlwZXNdLnhtbFBLAQIUAAoAAAAAAIdO4kAAAAAA&#10;AAAAAAAAAAAGAAAAAAAAAAAAEAAAAGwBAABfcmVscy9QSwECFAAUAAAACACHTuJA1VwmKMwAAACP&#10;AQAACwAAAAAAAAABACAAAACQAQAAX3JlbHMvLnJlbHNQSwECFAAKAAAAAACHTuJAAAAAAAAAAAAA&#10;AAAABAAAAAAAAAAAABAAAAAAAAAAZHJzL1BLAQIUABQAAAAIAIdO4kARMaE9tAAAANsAAAAPAAAA&#10;AAAAAAEAIAAAACIAAABkcnMvZG93bnJldi54bWxQSwECFAAUAAAACACHTuJAMy8FnjsAAAA5AAAA&#10;EAAAAAAAAAABACAAAAADAQAAZHJzL3NoYXBleG1sLnhtbFBLBQYAAAAABgAGAFsBAACtAwAAAAA=&#10;">
                      <v:fill on="t" focussize="0,0"/>
                      <v:stroke weight="0.5pt" color="#000000 [3204]" joinstyle="round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left"/>
                              <w:rPr>
                                <w:rFonts w:hint="eastAsia" w:ascii="Times New Roman" w:hAnsi="Times New Roman" w:eastAsia="宋体" w:cs="Times New Roman"/>
                                <w:b w:val="0"/>
                                <w:i w:val="0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b w:val="0"/>
                                <w:i w:val="0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基于实验操作要求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b w:val="0"/>
                                <w:i w:val="0"/>
                                <w:color w:val="000000" w:themeColor="text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进行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b w:val="0"/>
                                <w:i w:val="0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优化</w:t>
                            </w:r>
                          </w:p>
                          <w:p>
                            <w:pPr>
                              <w:rPr>
                                <w:rFonts w:hint="eastAsia" w:ascii="Times New Roman" w:hAnsi="Times New Roman" w:eastAsia="宋体" w:cs="Times New Roman"/>
                                <w:b w:val="0"/>
                                <w:i w:val="0"/>
                                <w:color w:val="000000" w:themeColor="text1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</w:p>
                        </w:txbxContent>
                      </v:textbox>
                    </v:shape>
                    <v:shape id="_x0000_s1026" o:spid="_x0000_s1026" o:spt="67" type="#_x0000_t67" style="position:absolute;left:5451;top:31087;height:165;width:153;v-text-anchor:middle;" fillcolor="#4F81BD [3204]" filled="t" stroked="t" coordsize="21600,21600" o:gfxdata="UEsDBAoAAAAAAIdO4kAAAAAAAAAAAAAAAAAEAAAAZHJzL1BLAwQUAAAACACHTuJA48Y13rsAAADb&#10;AAAADwAAAGRycy9kb3ducmV2LnhtbEWP3YrCMBSE7xd8h3AE79a0Iv5UoxfCil6J1Qc4Nsc22JzU&#10;Jlv17c3CgpfDzHzDLNdPW4uOWm8cK0iHCQjiwmnDpYLz6ed7BsIHZI21Y1LwIg/rVe9riZl2Dz5S&#10;l4dSRAj7DBVUITSZlL6oyKIfuoY4elfXWgxRtqXULT4i3NZylCQTadFwXKiwoU1FxS3/tQpKPo6m&#10;srmHS7c97Hepyc2lM0oN+mmyABHoGT7h//ZOKxjP4e9L/AFy9QZ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48Y13rsAAADb&#10;AAAADwAAAAAAAAABACAAAAAiAAAAZHJzL2Rvd25yZXYueG1sUEsBAhQAFAAAAAgAh07iQDMvBZ47&#10;AAAAOQAAABAAAAAAAAAAAQAgAAAACgEAAGRycy9zaGFwZXhtbC54bWxQSwUGAAAAAAYABgBbAQAA&#10;tAMAAAAA&#10;" adj="11586,5400">
                      <v:fill on="t" focussize="0,0"/>
                      <v:stroke weight="2pt" color="#385D8A [3204]" joinstyle="round"/>
                      <v:imagedata o:title=""/>
                      <o:lock v:ext="edit" aspectratio="f"/>
                    </v:shape>
                  </v:group>
                  <v:shape id="_x0000_s1026" o:spid="_x0000_s1026" o:spt="202" type="#_x0000_t202" style="position:absolute;left:3683;top:31755;height:458;width:1140;" fillcolor="#FFFFFF [3201]" filled="t" stroked="t" coordsize="21600,21600" o:gfxdata="UEsDBAoAAAAAAIdO4kAAAAAAAAAAAAAAAAAEAAAAZHJzL1BLAwQUAAAACACHTuJAlOg34LQAAADb&#10;AAAADwAAAGRycy9kb3ducmV2LnhtbEVPvQrCMBDeBd8hnOCmqYoi1bSgIIib2sXtaM622FxKEq2+&#10;vRkEx4/vf5u/TSte5HxjWcFsmoAgLq1uuFJQXA+TNQgfkDW2lknBhzzk2XCwxVTbns/0uoRKxBD2&#10;KSqoQ+hSKX1Zk0E/tR1x5O7WGQwRukpqh30MN62cJ8lKGmw4NtTY0b6m8nF5GgXH1S7cqNAnvZgv&#10;bF/I0t1br9R4NEs2IAK9w1/8cx+1gmUcG7/EHyCzL1BLAwQUAAAACACHTuJAMy8FnjsAAAA5AAAA&#10;EAAAAGRycy9zaGFwZXhtbC54bWyzsa/IzVEoSy0qzszPs1Uy1DNQUkjNS85PycxLt1UKDXHTtVBS&#10;KC5JzEtJzMnPS7VVqkwtVrK34+UCAFBLAwQKAAAAAACHTuJAAAAAAAAAAAAAAAAABgAAAF9yZWxz&#10;L1BLAwQUAAAACACHTuJA1VwmKMwAAACPAQAACwAAAF9yZWxzLy5yZWxzpZCxagMxDIb3QN/BaO/5&#10;kqGUEF+2QtaQQldh6+5MzpaxzDV5+7iUQi9ky6BBv9D3Ce32lzCpmbJ4jgbWTQuKomXn42Dg8/Tx&#10;+g5KCkaHE0cycCWBffey2h1pwlKXZPRJVKVEMTCWkrZaix0poDScKNZJzzlgqW0edEJ7xoH0pm3f&#10;dP7PgG7BVAdnIB/cBtTpmqr5jh28zSzcl8Zy0Nz33j6iahkx0VeYKgbzQMWAy/Kb1tOaWqAfm9dP&#10;mh1/xyPNS/FPmGn+8+rFG7sbUEsDBBQAAAAIAIdO4kBa4xFm9wAAAOIBAAATAAAAW0NvbnRlbnRf&#10;VHlwZXNdLnhtbJWRTU/EIBCG7yb+BzJX01I9GGNK92D1qEbXHzCBaUu2BcJg3f330v24GNfEI8y8&#10;z/sE6tV2GsVMka13Cq7LCgQ57Y11vYKP9VNxB4ITOoOjd6RgRwyr5vKiXu8CschpxwqGlMK9lKwH&#10;mpBLH8jlSefjhCkfYy8D6g32JG+q6lZq7xK5VKSFAU3dUoefYxKP23x9MIk0MoiHw+LSpQBDGK3G&#10;lE3l7MyPluLYUObkfocHG/gqa4D8tWGZnC845l7y00RrSLxiTM84ZQ1pIkvjv1ykufwbslhOXPiu&#10;s5rKNnKbY280n6zO0XnAQBn9X/z7kjvB5f6Hmm9QSwECFAAUAAAACACHTuJAWuMRZvcAAADiAQAA&#10;EwAAAAAAAAABACAAAACFAgAAW0NvbnRlbnRfVHlwZXNdLnhtbFBLAQIUAAoAAAAAAIdO4kAAAAAA&#10;AAAAAAAAAAAGAAAAAAAAAAAAEAAAAGwBAABfcmVscy9QSwECFAAUAAAACACHTuJA1VwmKMwAAACP&#10;AQAACwAAAAAAAAABACAAAACQAQAAX3JlbHMvLnJlbHNQSwECFAAKAAAAAACHTuJAAAAAAAAAAAAA&#10;AAAABAAAAAAAAAAAABAAAAAAAAAAZHJzL1BLAQIUABQAAAAIAIdO4kCU6DfgtAAAANsAAAAPAAAA&#10;AAAAAAEAIAAAACIAAABkcnMvZG93bnJldi54bWxQSwECFAAUAAAACACHTuJAMy8FnjsAAAA5AAAA&#10;EAAAAAAAAAABACAAAAADAQAAZHJzL3NoYXBleG1sLnhtbFBLBQYAAAAABgAGAFsBAACtAwAAAAA=&#10;">
                    <v:fill on="t" focussize="0,0"/>
                    <v:stroke weight="0.5pt" color="#000000 [3204]" joinstyle="round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default" w:eastAsiaTheme="minorEastAsia"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lang w:val="en-US" w:eastAsia="zh-CN"/>
                            </w:rPr>
                            <w:t>规范表达</w:t>
                          </w:r>
                        </w:p>
                      </w:txbxContent>
                    </v:textbox>
                  </v:shape>
                  <v:line id="_x0000_s1026" o:spid="_x0000_s1026" o:spt="20" style="position:absolute;left:4832;top:31973;height:0;width:465;" filled="f" stroked="t" coordsize="21600,21600" o:gfxdata="UEsDBAoAAAAAAIdO4kAAAAAAAAAAAAAAAAAEAAAAZHJzL1BLAwQUAAAACACHTuJANTPYP7wAAADb&#10;AAAADwAAAGRycy9kb3ducmV2LnhtbEWPQYvCMBSE78L+h/AEL6JJFxStRg8Lup6EVZe9PptnW2xe&#10;ShNb/fdmQfA4zMw3zHJ9t5VoqfGlYw3JWIEgzpwpOddwOm5GMxA+IBusHJOGB3lYrz56S0yN6/iH&#10;2kPIRYSwT1FDEUKdSumzgiz6sauJo3dxjcUQZZNL02AX4baSn0pNpcWS40KBNX0VlF0PN6uh2g8f&#10;6ru9JX/Dk+323a+U2/NF60E/UQsQge7hHX61d0bDZA7/X+IPkKs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Uz2D+8AAAA&#10;2wAAAA8AAAAAAAAAAQAgAAAAIgAAAGRycy9kb3ducmV2LnhtbFBLAQIUABQAAAAIAIdO4kAzLwWe&#10;OwAAADkAAAAQAAAAAAAAAAEAIAAAAAsBAABkcnMvc2hhcGV4bWwueG1sUEsFBgAAAAAGAAYAWwEA&#10;ALUDAAAAAA==&#10;">
                    <v:fill on="f" focussize="0,0"/>
                    <v:stroke color="#0D0D0D [3069]" joinstyle="round"/>
                    <v:imagedata o:title=""/>
                    <o:lock v:ext="edit" aspectratio="f"/>
                  </v:line>
                  <v:shape id="_x0000_s1026" o:spid="_x0000_s1026" o:spt="202" type="#_x0000_t202" style="position:absolute;left:5346;top:31760;height:422;width:2884;" fillcolor="#FFFFFF [3201]" filled="t" stroked="t" coordsize="21600,21600" o:gfxdata="UEsDBAoAAAAAAIdO4kAAAAAAAAAAAAAAAAAEAAAAZHJzL1BLAwQUAAAACACHTuJApPLxW7QAAADb&#10;AAAADwAAAGRycy9kb3ducmV2LnhtbEVPvQrCMBDeBd8hnOCmaRWKVGNBQRA3tYvb0ZxtsbmUJFp9&#10;ezMIjh/f/6Z4m068yPnWsoJ0noAgrqxuuVZQXg+zFQgfkDV2lknBhzwU2/Fog7m2A5/pdQm1iCHs&#10;c1TQhNDnUvqqIYN+bnviyN2tMxgidLXUDocYbjq5SJJMGmw5NjTY076h6nF5GgXHbBduVOqTXi6W&#10;dihl5e6dV2o6SZM1iEDv8Bf/3EetIIvr45f4A+T2C1BLAwQUAAAACACHTuJAMy8FnjsAAAA5AAAA&#10;EAAAAGRycy9zaGFwZXhtbC54bWyzsa/IzVEoSy0qzszPs1Uy1DNQUkjNS85PycxLt1UKDXHTtVBS&#10;KC5JzEtJzMnPS7VVqkwtVrK34+UCAFBLAwQKAAAAAACHTuJAAAAAAAAAAAAAAAAABgAAAF9yZWxz&#10;L1BLAwQUAAAACACHTuJA1VwmKMwAAACPAQAACwAAAF9yZWxzLy5yZWxzpZCxagMxDIb3QN/BaO/5&#10;kqGUEF+2QtaQQldh6+5MzpaxzDV5+7iUQi9ky6BBv9D3Ce32lzCpmbJ4jgbWTQuKomXn42Dg8/Tx&#10;+g5KCkaHE0cycCWBffey2h1pwlKXZPRJVKVEMTCWkrZaix0poDScKNZJzzlgqW0edEJ7xoH0pm3f&#10;dP7PgG7BVAdnIB/cBtTpmqr5jh28zSzcl8Zy0Nz33j6iahkx0VeYKgbzQMWAy/Kb1tOaWqAfm9dP&#10;mh1/xyPNS/FPmGn+8+rFG7sbUEsDBBQAAAAIAIdO4kBa4xFm9wAAAOIBAAATAAAAW0NvbnRlbnRf&#10;VHlwZXNdLnhtbJWRTU/EIBCG7yb+BzJX01I9GGNK92D1qEbXHzCBaUu2BcJg3f330v24GNfEI8y8&#10;z/sE6tV2GsVMka13Cq7LCgQ57Y11vYKP9VNxB4ITOoOjd6RgRwyr5vKiXu8CschpxwqGlMK9lKwH&#10;mpBLH8jlSefjhCkfYy8D6g32JG+q6lZq7xK5VKSFAU3dUoefYxKP23x9MIk0MoiHw+LSpQBDGK3G&#10;lE3l7MyPluLYUObkfocHG/gqa4D8tWGZnC845l7y00RrSLxiTM84ZQ1pIkvjv1ykufwbslhOXPiu&#10;s5rKNnKbY280n6zO0XnAQBn9X/z7kjvB5f6Hmm9QSwECFAAUAAAACACHTuJAWuMRZvcAAADiAQAA&#10;EwAAAAAAAAABACAAAACFAgAAW0NvbnRlbnRfVHlwZXNdLnhtbFBLAQIUAAoAAAAAAIdO4kAAAAAA&#10;AAAAAAAAAAAGAAAAAAAAAAAAEAAAAGwBAABfcmVscy9QSwECFAAUAAAACACHTuJA1VwmKMwAAACP&#10;AQAACwAAAAAAAAABACAAAACQAQAAX3JlbHMvLnJlbHNQSwECFAAKAAAAAACHTuJAAAAAAAAAAAAA&#10;AAAABAAAAAAAAAAAABAAAAAAAAAAZHJzL1BLAQIUABQAAAAIAIdO4kCk8vFbtAAAANsAAAAPAAAA&#10;AAAAAAEAIAAAACIAAABkcnMvZG93bnJldi54bWxQSwECFAAUAAAACACHTuJAMy8FnjsAAAA5AAAA&#10;EAAAAAAAAAABACAAAAADAQAAZHJzL3NoYXBleG1sLnhtbFBLBQYAAAAABgAGAFsBAACtAwAAAAA=&#10;">
                    <v:fill on="t" focussize="0,0"/>
                    <v:stroke weight="0.5pt" color="#000000 [3204]" joinstyle="round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default" w:ascii="Times New Roman" w:hAnsi="Times New Roman" w:eastAsia="宋体" w:cs="Times New Roman"/>
                              <w:b w:val="0"/>
                              <w:i w:val="0"/>
                              <w:color w:val="000000" w:themeColor="text1"/>
                              <w:sz w:val="21"/>
                              <w:szCs w:val="21"/>
                              <w:lang w:val="en-US" w:eastAsia="zh-CN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</w:pPr>
                          <w:r>
                            <w:rPr>
                              <w:rFonts w:hint="eastAsia" w:ascii="Times New Roman" w:hAnsi="Times New Roman" w:eastAsia="宋体"/>
                              <w:color w:val="000000"/>
                              <w:szCs w:val="21"/>
                              <w:lang w:val="en-US" w:eastAsia="zh-CN"/>
                            </w:rPr>
                            <w:t>基于方案规范表达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>
      <w:pPr>
        <w:pStyle w:val="2"/>
        <w:rPr>
          <w:rFonts w:ascii="Times New Roman" w:hAnsi="Times New Roman" w:eastAsia="宋体" w:cs="Times New Roman"/>
          <w:b w:val="0"/>
          <w:i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p>
      <w:pPr>
        <w:pStyle w:val="2"/>
        <w:rPr>
          <w:rFonts w:ascii="Times New Roman" w:hAnsi="Times New Roman" w:eastAsia="宋体" w:cs="Times New Roman"/>
          <w:b w:val="0"/>
          <w:i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p>
      <w:pPr>
        <w:pStyle w:val="2"/>
        <w:rPr>
          <w:rFonts w:ascii="Times New Roman" w:hAnsi="Times New Roman" w:eastAsia="宋体" w:cs="Times New Roman"/>
          <w:b w:val="0"/>
          <w:i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p>
      <w:pPr>
        <w:pStyle w:val="2"/>
        <w:rPr>
          <w:rFonts w:ascii="Times New Roman" w:hAnsi="Times New Roman" w:eastAsia="宋体" w:cs="Times New Roman"/>
          <w:b w:val="0"/>
          <w:i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12" w:lineRule="auto"/>
        <w:jc w:val="both"/>
        <w:textAlignment w:val="auto"/>
        <w:rPr>
          <w:rFonts w:hint="default" w:ascii="Times New Roman" w:hAnsi="Times New Roman" w:cs="Times New Roman"/>
          <w:sz w:val="21"/>
          <w:szCs w:val="21"/>
          <w:lang w:val="en-US" w:eastAsia="zh-CN"/>
        </w:rPr>
      </w:pP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8" w:lineRule="auto"/>
        <w:jc w:val="both"/>
        <w:textAlignment w:val="auto"/>
        <w:rPr>
          <w:rFonts w:hint="default" w:ascii="Times New Roman" w:hAnsi="Times New Roman" w:cs="Times New Roman"/>
          <w:sz w:val="21"/>
          <w:szCs w:val="21"/>
          <w:lang w:val="en-US" w:eastAsia="zh-CN"/>
        </w:rPr>
      </w:pPr>
      <w:r>
        <w:rPr>
          <w:rFonts w:hint="default" w:ascii="Times New Roman" w:hAnsi="Times New Roman" w:cs="Times New Roman"/>
          <w:sz w:val="21"/>
          <w:szCs w:val="21"/>
          <w:lang w:val="en-US" w:eastAsia="zh-CN"/>
        </w:rPr>
        <w:t>2.试剂的选择</w:t>
      </w:r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2"/>
        <w:gridCol w:w="50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1282" w:type="dxa"/>
            <w:vMerge w:val="restart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选用原则</w:t>
            </w:r>
          </w:p>
        </w:tc>
        <w:tc>
          <w:tcPr>
            <w:tcW w:w="5065" w:type="dxa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与实验原理相切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1282" w:type="dxa"/>
            <w:vMerge w:val="continue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65" w:type="dxa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与实验用途相符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2" w:type="dxa"/>
            <w:vMerge w:val="restart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加入顺序</w:t>
            </w:r>
          </w:p>
        </w:tc>
        <w:tc>
          <w:tcPr>
            <w:tcW w:w="5065" w:type="dxa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受酸碱度影响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2" w:type="dxa"/>
            <w:vMerge w:val="continue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65" w:type="dxa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受氧化、还原性影响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2" w:type="dxa"/>
            <w:vMerge w:val="continue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65" w:type="dxa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eastAsia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受副反应影响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2" w:type="dxa"/>
            <w:vMerge w:val="restart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加入方式</w:t>
            </w:r>
          </w:p>
        </w:tc>
        <w:tc>
          <w:tcPr>
            <w:tcW w:w="5065" w:type="dxa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边搅拌边加入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2" w:type="dxa"/>
            <w:vMerge w:val="continue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65" w:type="dxa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缓缓加入（通入）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2" w:type="dxa"/>
            <w:vMerge w:val="continue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65" w:type="dxa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粉粹后，分批次加入固体</w:t>
            </w:r>
          </w:p>
        </w:tc>
      </w:tr>
    </w:tbl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8" w:lineRule="auto"/>
        <w:jc w:val="both"/>
        <w:textAlignment w:val="auto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sz w:val="21"/>
          <w:szCs w:val="21"/>
          <w:lang w:val="en-US" w:eastAsia="zh-CN"/>
        </w:rPr>
        <w:t>3.</w:t>
      </w:r>
      <w:r>
        <w:rPr>
          <w:rFonts w:hint="default" w:ascii="Times New Roman" w:hAnsi="Times New Roman" w:cs="Times New Roman"/>
          <w:sz w:val="21"/>
          <w:szCs w:val="21"/>
        </w:rPr>
        <w:t>化学实验条件的控制</w:t>
      </w:r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2"/>
        <w:gridCol w:w="50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2" w:type="dxa"/>
            <w:vMerge w:val="restart"/>
            <w:vAlign w:val="top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left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用量控制</w:t>
            </w:r>
          </w:p>
        </w:tc>
        <w:tc>
          <w:tcPr>
            <w:tcW w:w="5065" w:type="dxa"/>
            <w:vAlign w:val="top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适量、稍过量、足量、计算量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2" w:type="dxa"/>
            <w:vMerge w:val="continue"/>
            <w:vAlign w:val="top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left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65" w:type="dxa"/>
            <w:vAlign w:val="top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至大量沉淀生成、灼烧至恒重、至无气泡产生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2" w:type="dxa"/>
            <w:vMerge w:val="continue"/>
            <w:vAlign w:val="top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left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65" w:type="dxa"/>
            <w:vAlign w:val="top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滴至颜色出现变化、滴至pH至一定范围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2" w:type="dxa"/>
            <w:vMerge w:val="continue"/>
            <w:vAlign w:val="top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left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65" w:type="dxa"/>
            <w:vAlign w:val="top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沉淀完全检验、洗净检验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2" w:type="dxa"/>
            <w:vMerge w:val="restart"/>
            <w:vAlign w:val="top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left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温度控制</w:t>
            </w:r>
          </w:p>
        </w:tc>
        <w:tc>
          <w:tcPr>
            <w:tcW w:w="5065" w:type="dxa"/>
            <w:vAlign w:val="top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反应温度控制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2" w:type="dxa"/>
            <w:vMerge w:val="continue"/>
            <w:vAlign w:val="top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left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65" w:type="dxa"/>
            <w:vAlign w:val="top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结晶温度控制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2" w:type="dxa"/>
            <w:vMerge w:val="continue"/>
            <w:vAlign w:val="top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left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65" w:type="dxa"/>
            <w:vAlign w:val="top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过滤、洗涤、干燥温度控制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2" w:type="dxa"/>
            <w:vMerge w:val="restart"/>
            <w:vAlign w:val="top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left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pH控制</w:t>
            </w:r>
          </w:p>
        </w:tc>
        <w:tc>
          <w:tcPr>
            <w:tcW w:w="5065" w:type="dxa"/>
            <w:vAlign w:val="top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反应pH控制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2" w:type="dxa"/>
            <w:vMerge w:val="continue"/>
            <w:vAlign w:val="top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left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65" w:type="dxa"/>
            <w:vAlign w:val="top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沉淀、除杂pH控制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2" w:type="dxa"/>
            <w:vMerge w:val="restart"/>
            <w:vAlign w:val="top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left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环保控制</w:t>
            </w:r>
          </w:p>
        </w:tc>
        <w:tc>
          <w:tcPr>
            <w:tcW w:w="5065" w:type="dxa"/>
            <w:vAlign w:val="top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绿色氧化剂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2" w:type="dxa"/>
            <w:vMerge w:val="continue"/>
            <w:vAlign w:val="top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left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65" w:type="dxa"/>
            <w:vAlign w:val="top"/>
          </w:tcPr>
          <w:p>
            <w:pPr>
              <w:pStyle w:val="8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8" w:lineRule="auto"/>
              <w:jc w:val="center"/>
              <w:textAlignment w:val="auto"/>
              <w:rPr>
                <w:rFonts w:hint="default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 w:eastAsiaTheme="maj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有害物质的吸收</w:t>
            </w:r>
          </w:p>
        </w:tc>
      </w:tr>
    </w:tbl>
    <w:p>
      <w:pPr>
        <w:pStyle w:val="8"/>
        <w:snapToGrid w:val="0"/>
        <w:spacing w:line="312" w:lineRule="auto"/>
        <w:rPr>
          <w:rFonts w:ascii="Times New Roman" w:hAnsi="Times New Roman"/>
          <w:b/>
          <w:sz w:val="21"/>
          <w:szCs w:val="21"/>
        </w:rPr>
      </w:pPr>
      <w:r>
        <w:rPr>
          <w:rFonts w:hint="eastAsia" w:ascii="Times New Roman" w:hAnsi="Times New Roman" w:cs="Times New Roman"/>
          <w:b/>
          <w:bCs/>
          <w:sz w:val="21"/>
          <w:szCs w:val="21"/>
          <w:lang w:eastAsia="zh-CN"/>
        </w:rPr>
        <w:t>【任务三】</w:t>
      </w:r>
      <w:r>
        <w:rPr>
          <w:rFonts w:hint="eastAsia" w:ascii="Times New Roman" w:hAnsi="Times New Roman"/>
          <w:b/>
          <w:sz w:val="21"/>
          <w:szCs w:val="21"/>
        </w:rPr>
        <w:t>精练提分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both"/>
        <w:textAlignment w:val="auto"/>
        <w:rPr>
          <w:rFonts w:ascii="Times New Roman" w:hAnsi="Times New Roman" w:eastAsia="宋体"/>
          <w:b w:val="0"/>
          <w:i w:val="0"/>
          <w:color w:val="auto"/>
          <w:sz w:val="21"/>
          <w:szCs w:val="21"/>
          <w:u w:val="single"/>
        </w:rPr>
      </w:pPr>
      <w:r>
        <w:rPr>
          <w:rFonts w:hint="eastAsia" w:ascii="Times New Roman" w:hAnsi="Times New Roman" w:eastAsia="宋体" w:cs="宋体"/>
          <w:b w:val="0"/>
          <w:i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default" w:ascii="Times New Roman" w:hAnsi="Times New Roman" w:cs="Times New Roman"/>
          <w:color w:val="000000"/>
          <w:sz w:val="21"/>
          <w:szCs w:val="21"/>
        </w:rPr>
        <w:t>．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以焙烧过的铜精炼炉渣（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lang w:val="en-US" w:eastAsia="zh-CN"/>
        </w:rPr>
        <w:t>主要成分为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CuO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lang w:eastAsia="zh-CN"/>
        </w:rPr>
        <w:t>、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SiO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和少量Fe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O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）为原料制备CuSO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bscript"/>
        </w:rPr>
        <w:t>4</w:t>
      </w:r>
      <w:r>
        <w:rPr>
          <w:rFonts w:hint="default" w:ascii="Times New Roman" w:hAnsi="Times New Roman" w:eastAsia="宋体" w:cs="Times New Roman"/>
          <w:color w:val="auto"/>
        </w:rPr>
        <w:t>·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5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H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O晶体时，请补充完整相应的实验方案：取一定量焙烧过的铜精炼炉渣，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u w:val="single"/>
        </w:rPr>
        <w:t xml:space="preserve">                                       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u w:val="none"/>
        </w:rPr>
        <w:t xml:space="preserve">  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u w:val="single"/>
        </w:rPr>
        <w:t xml:space="preserve">          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12" w:lineRule="auto"/>
        <w:ind w:left="0" w:leftChars="0" w:firstLine="0" w:firstLineChars="0"/>
        <w:jc w:val="both"/>
        <w:textAlignment w:val="auto"/>
        <w:rPr>
          <w:rFonts w:hint="eastAsia" w:ascii="Times New Roman" w:hAnsi="Times New Roman" w:eastAsia="宋体"/>
          <w:color w:val="000000"/>
          <w:sz w:val="21"/>
          <w:szCs w:val="21"/>
          <w:u w:val="single"/>
        </w:rPr>
      </w:pP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 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</w:rPr>
        <w:t xml:space="preserve">  </w:t>
      </w: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                                            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  <w:lang w:val="en-US" w:eastAsia="zh-CN"/>
        </w:rPr>
        <w:t xml:space="preserve">              </w:t>
      </w: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  <w:lang w:val="en-US" w:eastAsia="zh-CN"/>
        </w:rPr>
        <w:t xml:space="preserve">          </w:t>
      </w: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none"/>
        </w:rPr>
        <w:t xml:space="preserve">  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12" w:lineRule="auto"/>
        <w:ind w:left="0" w:leftChars="0" w:firstLine="0" w:firstLineChars="0"/>
        <w:jc w:val="both"/>
        <w:textAlignment w:val="auto"/>
        <w:rPr>
          <w:rFonts w:ascii="Times New Roman" w:hAnsi="Times New Roman" w:eastAsia="宋体"/>
          <w:b w:val="0"/>
          <w:i w:val="0"/>
          <w:color w:val="auto"/>
          <w:sz w:val="21"/>
          <w:szCs w:val="21"/>
        </w:rPr>
      </w:pP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 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</w:rPr>
        <w:t xml:space="preserve">  </w:t>
      </w: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                                            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  <w:lang w:val="en-US" w:eastAsia="zh-CN"/>
        </w:rPr>
        <w:t xml:space="preserve">              </w:t>
      </w: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  <w:lang w:val="en-US" w:eastAsia="zh-CN"/>
        </w:rPr>
        <w:t xml:space="preserve">        </w:t>
      </w: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</w:rPr>
        <w:t xml:space="preserve">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none"/>
          <w:lang w:val="en-US" w:eastAsia="zh-CN"/>
        </w:rPr>
        <w:t>，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加热浓缩、冷却结晶、过滤、晾干，得到CuSO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bscript"/>
        </w:rPr>
        <w:t>4</w:t>
      </w:r>
      <w:r>
        <w:rPr>
          <w:rFonts w:hint="default" w:ascii="Times New Roman" w:hAnsi="Times New Roman" w:eastAsia="宋体" w:cs="Times New Roman"/>
          <w:color w:val="auto"/>
        </w:rPr>
        <w:t>·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5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H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O晶体。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ascii="Times New Roman" w:hAnsi="Times New Roman" w:eastAsia="宋体"/>
          <w:b w:val="0"/>
          <w:i w:val="0"/>
          <w:color w:val="auto"/>
          <w:sz w:val="21"/>
          <w:szCs w:val="21"/>
        </w:rPr>
      </w:pP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已知该实验中pH=3.2时，Fe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perscript"/>
        </w:rPr>
        <w:t>3+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完全沉淀；pH=4.7时，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lang w:val="en-US" w:eastAsia="zh-CN"/>
        </w:rPr>
        <w:t>Cu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perscript"/>
          <w:lang w:val="en-US" w:eastAsia="zh-CN"/>
        </w:rPr>
        <w:t>2+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开始沉淀。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ascii="Times New Roman" w:hAnsi="Times New Roman" w:eastAsia="宋体"/>
          <w:b w:val="0"/>
          <w:i w:val="0"/>
          <w:color w:val="auto"/>
          <w:sz w:val="21"/>
          <w:szCs w:val="21"/>
        </w:rPr>
      </w:pP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lang w:eastAsia="zh-CN"/>
        </w:rPr>
        <w:t>（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实验中可选用的试剂：1.0</w:t>
      </w:r>
      <w:r>
        <w:rPr>
          <w:rFonts w:ascii="Times New Roman" w:hAnsi="Times New Roman" w:eastAsia="宋体"/>
          <w:b w:val="0"/>
          <w:i w:val="0"/>
          <w:color w:val="auto"/>
          <w:sz w:val="21"/>
        </w:rPr>
        <w:t>mol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·L</w:t>
      </w:r>
      <w:r>
        <w:rPr>
          <w:rFonts w:hint="default" w:ascii="Times New Roman" w:hAnsi="Times New Roman" w:cs="Times New Roman"/>
          <w:sz w:val="22"/>
          <w:szCs w:val="22"/>
          <w:vertAlign w:val="superscript"/>
          <w:lang w:val="pt-BR"/>
        </w:rPr>
        <w:t>－1</w:t>
      </w:r>
      <w:r>
        <w:rPr>
          <w:rFonts w:hint="default" w:ascii="Times New Roman" w:hAnsi="Times New Roman" w:cs="Times New Roman"/>
          <w:kern w:val="0"/>
          <w:sz w:val="22"/>
          <w:szCs w:val="22"/>
          <w:vertAlign w:val="superscript"/>
          <w:lang w:val="pt-BR"/>
        </w:rPr>
        <w:t xml:space="preserve"> 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H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SO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bscript"/>
        </w:rPr>
        <w:t>4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、1.0</w:t>
      </w:r>
      <w:r>
        <w:rPr>
          <w:rFonts w:ascii="Times New Roman" w:hAnsi="Times New Roman" w:eastAsia="宋体"/>
          <w:b w:val="0"/>
          <w:i w:val="0"/>
          <w:color w:val="auto"/>
          <w:sz w:val="21"/>
        </w:rPr>
        <w:t>mol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·L</w:t>
      </w:r>
      <w:r>
        <w:rPr>
          <w:rFonts w:hint="default" w:ascii="Times New Roman" w:hAnsi="Times New Roman" w:cs="Times New Roman"/>
          <w:sz w:val="22"/>
          <w:szCs w:val="22"/>
          <w:vertAlign w:val="superscript"/>
          <w:lang w:val="pt-BR"/>
        </w:rPr>
        <w:t>－1</w:t>
      </w:r>
      <w:r>
        <w:rPr>
          <w:rFonts w:hint="default" w:ascii="Times New Roman" w:hAnsi="Times New Roman" w:cs="Times New Roman"/>
          <w:kern w:val="0"/>
          <w:sz w:val="22"/>
          <w:szCs w:val="22"/>
          <w:vertAlign w:val="superscript"/>
          <w:lang w:val="pt-BR"/>
        </w:rPr>
        <w:t xml:space="preserve"> 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HCl、1.0</w:t>
      </w:r>
      <w:r>
        <w:rPr>
          <w:rFonts w:ascii="Times New Roman" w:hAnsi="Times New Roman" w:eastAsia="宋体"/>
          <w:b w:val="0"/>
          <w:i w:val="0"/>
          <w:color w:val="auto"/>
          <w:sz w:val="21"/>
        </w:rPr>
        <w:t>mol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·L</w:t>
      </w:r>
      <w:r>
        <w:rPr>
          <w:rFonts w:hint="default" w:ascii="Times New Roman" w:hAnsi="Times New Roman" w:cs="Times New Roman"/>
          <w:sz w:val="22"/>
          <w:szCs w:val="22"/>
          <w:vertAlign w:val="superscript"/>
          <w:lang w:val="pt-BR"/>
        </w:rPr>
        <w:t>－1</w:t>
      </w:r>
      <w:r>
        <w:rPr>
          <w:rFonts w:hint="default" w:ascii="Times New Roman" w:hAnsi="Times New Roman" w:cs="Times New Roman"/>
          <w:kern w:val="0"/>
          <w:sz w:val="22"/>
          <w:szCs w:val="22"/>
          <w:vertAlign w:val="superscript"/>
          <w:lang w:val="pt-BR"/>
        </w:rPr>
        <w:t xml:space="preserve"> 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NaOH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lang w:eastAsia="zh-CN"/>
        </w:rPr>
        <w:t>）</w:t>
      </w:r>
    </w:p>
    <w:p>
      <w:pPr>
        <w:pStyle w:val="2"/>
        <w:rPr>
          <w:rFonts w:ascii="Times New Roman" w:hAnsi="Times New Roman" w:eastAsia="宋体" w:cs="宋体"/>
          <w:b w:val="0"/>
          <w:i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ascii="Times New Roman" w:hAnsi="Times New Roman" w:eastAsia="宋体"/>
          <w:b w:val="0"/>
          <w:i w:val="0"/>
          <w:color w:val="auto"/>
          <w:sz w:val="21"/>
          <w:szCs w:val="21"/>
        </w:rPr>
      </w:pPr>
      <w:r>
        <w:rPr>
          <w:rFonts w:hint="eastAsia" w:ascii="Times New Roman" w:hAnsi="Times New Roman" w:eastAsia="宋体"/>
          <w:kern w:val="2"/>
          <w:sz w:val="21"/>
          <w:szCs w:val="21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1"/>
          <w:szCs w:val="21"/>
        </w:rPr>
        <w:t>．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草酸及其化合物在工业中有重要作用，例如：草酸可用于除铁锈，反应的离子方程式为：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u w:val="none"/>
        </w:rPr>
      </w:pP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Fe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O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+6H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C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O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bscript"/>
        </w:rPr>
        <w:t>4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bscript"/>
          <w:lang w:val="en-US" w:eastAsia="zh-CN"/>
        </w:rPr>
        <w:t xml:space="preserve"> 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=2[Fe(C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O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bscript"/>
        </w:rPr>
        <w:t>4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)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]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perscript"/>
        </w:rPr>
        <w:t>3-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+6H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perscript"/>
        </w:rPr>
        <w:t>+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+3H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O；草酸铁铵[(NH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bscript"/>
        </w:rPr>
        <w:t>4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)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Fe(C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O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bscript"/>
        </w:rPr>
        <w:t>4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)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] 是一种常用的金属着色剂。草酸铁铵晶体易溶于水，常温下其水溶液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lang w:val="en-US" w:eastAsia="zh-CN"/>
        </w:rPr>
        <w:t>的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pH为4.0~5.0。设计以Fe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O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、草酸溶液和氨水为原料，制备草酸铁铵晶体的实验方案：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u w:val="single"/>
        </w:rPr>
        <w:t xml:space="preserve">                                       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u w:val="single"/>
          <w:lang w:val="en-US" w:eastAsia="zh-CN"/>
        </w:rPr>
        <w:t xml:space="preserve">              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u w:val="single"/>
        </w:rPr>
        <w:t xml:space="preserve">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hint="eastAsia" w:ascii="Times New Roman" w:hAnsi="Times New Roman" w:eastAsia="宋体"/>
          <w:color w:val="000000"/>
          <w:sz w:val="21"/>
          <w:szCs w:val="21"/>
          <w:u w:val="single"/>
        </w:rPr>
      </w:pP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 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</w:rPr>
        <w:t xml:space="preserve">  </w:t>
      </w: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                                            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  <w:lang w:val="en-US" w:eastAsia="zh-CN"/>
        </w:rPr>
        <w:t xml:space="preserve">              </w:t>
      </w: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  <w:lang w:val="en-US" w:eastAsia="zh-CN"/>
        </w:rPr>
        <w:t xml:space="preserve">        </w:t>
      </w: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ascii="Times New Roman" w:hAnsi="Times New Roman" w:eastAsia="宋体"/>
          <w:b w:val="0"/>
          <w:i w:val="0"/>
          <w:color w:val="auto"/>
          <w:sz w:val="21"/>
          <w:szCs w:val="21"/>
        </w:rPr>
      </w:pP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 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</w:rPr>
        <w:t xml:space="preserve">  </w:t>
      </w: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                                            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  <w:lang w:val="en-US" w:eastAsia="zh-CN"/>
        </w:rPr>
        <w:t xml:space="preserve">              </w:t>
      </w: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  <w:lang w:val="en-US" w:eastAsia="zh-CN"/>
        </w:rPr>
        <w:t xml:space="preserve">        </w:t>
      </w: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</w:rPr>
        <w:t xml:space="preserve">  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312" w:lineRule="auto"/>
        <w:rPr>
          <w:rFonts w:hint="eastAsia" w:ascii="Times New Roman" w:hAnsi="Times New Roman" w:eastAsia="宋体"/>
          <w:kern w:val="2"/>
          <w:sz w:val="21"/>
          <w:szCs w:val="21"/>
          <w:lang w:val="en-US" w:eastAsia="zh-CN"/>
        </w:rPr>
      </w:pPr>
      <w:r>
        <w:rPr>
          <w:rFonts w:hint="eastAsia" w:ascii="Times New Roman" w:hAnsi="Times New Roman" w:eastAsia="宋体"/>
          <w:kern w:val="2"/>
          <w:sz w:val="21"/>
          <w:szCs w:val="21"/>
          <w:lang w:val="en-US" w:eastAsia="zh-CN"/>
        </w:rPr>
        <w:t xml:space="preserve"> 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312" w:lineRule="auto"/>
        <w:rPr>
          <w:rFonts w:hint="eastAsia" w:ascii="Times New Roman" w:hAnsi="Times New Roman" w:eastAsia="宋体"/>
          <w:kern w:val="2"/>
          <w:sz w:val="21"/>
          <w:szCs w:val="21"/>
          <w:lang w:val="en-US" w:eastAsia="zh-CN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312" w:lineRule="auto"/>
        <w:rPr>
          <w:rFonts w:hint="eastAsia" w:ascii="Times New Roman" w:hAnsi="Times New Roman" w:eastAsia="宋体"/>
          <w:kern w:val="2"/>
          <w:sz w:val="21"/>
          <w:szCs w:val="21"/>
          <w:lang w:val="en-US" w:eastAsia="zh-CN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312" w:lineRule="auto"/>
        <w:rPr>
          <w:rFonts w:hint="eastAsia" w:ascii="Times New Roman" w:hAnsi="Times New Roman" w:eastAsia="宋体"/>
          <w:kern w:val="2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12" w:lineRule="auto"/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</w:pPr>
      <w:r>
        <w:rPr>
          <w:rFonts w:hint="eastAsia" w:ascii="Times New Roman" w:hAnsi="Times New Roman" w:eastAsia="宋体" w:cs="Times New Roman"/>
          <w:color w:val="000000"/>
          <w:sz w:val="21"/>
          <w:szCs w:val="21"/>
          <w:lang w:val="en-US" w:eastAsia="zh-CN"/>
        </w:rPr>
        <w:t>3</w:t>
      </w:r>
      <w:r>
        <w:rPr>
          <w:rFonts w:hint="default" w:ascii="Times New Roman" w:hAnsi="Times New Roman" w:cs="Times New Roman"/>
          <w:color w:val="000000"/>
          <w:sz w:val="21"/>
          <w:szCs w:val="21"/>
        </w:rPr>
        <w:t>．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碘酸钙[Ca(IO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)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]微溶于水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在不同温度下存在的形态不同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在60 ℃时最稳定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温度低于60 ℃会生成碘酸钙的水合物。一种制备少量Ca(IO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)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晶体流程如下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  <w:t>：</w:t>
      </w:r>
    </w:p>
    <w:p>
      <w:pPr>
        <w:pStyle w:val="2"/>
      </w:pP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drawing>
          <wp:anchor distT="0" distB="0" distL="0" distR="0" simplePos="0" relativeHeight="251816960" behindDoc="1" locked="0" layoutInCell="1" allowOverlap="1">
            <wp:simplePos x="0" y="0"/>
            <wp:positionH relativeFrom="column">
              <wp:posOffset>1036955</wp:posOffset>
            </wp:positionH>
            <wp:positionV relativeFrom="paragraph">
              <wp:posOffset>20320</wp:posOffset>
            </wp:positionV>
            <wp:extent cx="2858770" cy="706755"/>
            <wp:effectExtent l="0" t="0" r="8255" b="7620"/>
            <wp:wrapTight wrapText="bothSides">
              <wp:wrapPolygon>
                <wp:start x="0" y="0"/>
                <wp:lineTo x="0" y="21251"/>
                <wp:lineTo x="21518" y="21251"/>
                <wp:lineTo x="21518" y="0"/>
                <wp:lineTo x="0" y="0"/>
              </wp:wrapPolygon>
            </wp:wrapTight>
            <wp:docPr id="402" name="sbss22-g3hx17.jpg" descr="id:2147491534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" name="sbss22-g3hx17.jpg" descr="id:2147491534;FounderCES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59120" cy="707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312" w:lineRule="auto"/>
        <w:textAlignment w:val="auto"/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en-US" w:eastAsia="zh-CN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312" w:lineRule="auto"/>
        <w:textAlignment w:val="auto"/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en-US" w:eastAsia="zh-CN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312" w:lineRule="auto"/>
        <w:textAlignment w:val="auto"/>
        <w:rPr>
          <w:rFonts w:hint="default"/>
          <w:lang w:val="en-US"/>
        </w:rPr>
      </w:pP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en-US" w:eastAsia="zh-CN"/>
        </w:rPr>
        <w:t>（1）氧化在80</w:t>
      </w:r>
      <w:r>
        <w:rPr>
          <w:rFonts w:hint="eastAsia" w:ascii="宋体" w:hAnsi="宋体" w:eastAsia="宋体" w:cs="宋体"/>
          <w:b w:val="0"/>
          <w:i w:val="0"/>
          <w:color w:val="auto"/>
          <w:sz w:val="21"/>
          <w:szCs w:val="21"/>
          <w:lang w:val="en-US" w:eastAsia="zh-CN"/>
        </w:rPr>
        <w:t>℃水浴中进行，反应生成</w:t>
      </w:r>
      <w:r>
        <w:rPr>
          <w:rFonts w:hint="default" w:ascii="Times New Roman" w:hAnsi="Times New Roman" w:eastAsia="宋体" w:cs="Times New Roman"/>
          <w:b w:val="0"/>
          <w:i w:val="0"/>
          <w:color w:val="auto"/>
          <w:sz w:val="21"/>
          <w:szCs w:val="21"/>
          <w:lang w:val="en-US" w:eastAsia="zh-CN"/>
        </w:rPr>
        <w:t>Cl</w:t>
      </w:r>
      <w:r>
        <w:rPr>
          <w:rFonts w:hint="default"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i w:val="0"/>
          <w:color w:val="auto"/>
          <w:sz w:val="21"/>
          <w:szCs w:val="21"/>
          <w:lang w:val="en-US" w:eastAsia="zh-CN"/>
        </w:rPr>
        <w:t>和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en-US" w:eastAsia="zh-CN"/>
        </w:rPr>
        <w:t>K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IO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en-US" w:eastAsia="zh-CN"/>
        </w:rPr>
        <w:t>溶液。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textAlignment w:val="auto"/>
        <w:rPr>
          <w:rFonts w:hint="default" w:ascii="Times New Roman" w:hAnsi="Times New Roman" w:eastAsia="宋体" w:cs="Times New Roman"/>
          <w:b w:val="0"/>
          <w:i w:val="0"/>
          <w:color w:val="auto"/>
          <w:sz w:val="21"/>
          <w:szCs w:val="21"/>
          <w:u w:val="single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  <w:t>（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  <w:t>）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制取Ca(IO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)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晶体。请补全由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en-US" w:eastAsia="zh-CN"/>
        </w:rPr>
        <w:t>氧化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反应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en-US" w:eastAsia="zh-CN"/>
        </w:rPr>
        <w:t>得到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的溶液制备Ca(IO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)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晶体的实验方案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：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取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en-US" w:eastAsia="zh-CN"/>
        </w:rPr>
        <w:t>氧化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反应后的溶液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，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u w:val="single"/>
          <w:lang w:val="en-US" w:eastAsia="zh-CN"/>
        </w:rPr>
        <w:t xml:space="preserve">                                                                           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textAlignment w:val="auto"/>
        <w:rPr>
          <w:rFonts w:hint="eastAsia" w:ascii="Times New Roman" w:hAnsi="Times New Roman" w:eastAsia="宋体"/>
          <w:color w:val="000000"/>
          <w:sz w:val="21"/>
          <w:szCs w:val="21"/>
          <w:u w:val="single"/>
        </w:rPr>
      </w:pP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 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</w:rPr>
        <w:t xml:space="preserve">  </w:t>
      </w: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                                            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  <w:lang w:val="en-US" w:eastAsia="zh-CN"/>
        </w:rPr>
        <w:t xml:space="preserve">              </w:t>
      </w: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  <w:lang w:val="en-US" w:eastAsia="zh-CN"/>
        </w:rPr>
        <w:t xml:space="preserve">        </w:t>
      </w: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</w:rPr>
        <w:t xml:space="preserve">  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textAlignment w:val="auto"/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</w:pP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 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</w:rPr>
        <w:t xml:space="preserve">  </w:t>
      </w: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                                            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  <w:lang w:val="en-US" w:eastAsia="zh-CN"/>
        </w:rPr>
        <w:t xml:space="preserve">              </w:t>
      </w: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  <w:lang w:val="en-US" w:eastAsia="zh-CN"/>
        </w:rPr>
        <w:t xml:space="preserve">        </w:t>
      </w: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</w:rPr>
        <w:t xml:space="preserve">  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干燥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得到Ca(IO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)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晶体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  <w:t>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textAlignment w:val="auto"/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</w:pP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en-US" w:eastAsia="zh-CN"/>
        </w:rPr>
        <w:t>[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Ca(IO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)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沉淀需“洗涤完全”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  <w:t>；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实验中必须使用的试剂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：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Ca(OH)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、蒸馏水、硝酸酸化的硝酸银溶液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en-US" w:eastAsia="zh-CN"/>
        </w:rPr>
        <w:t>]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312" w:lineRule="auto"/>
        <w:textAlignment w:val="auto"/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</w:pPr>
    </w:p>
    <w:p>
      <w:pPr>
        <w:pStyle w:val="2"/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</w:pPr>
    </w:p>
    <w:p>
      <w:pPr>
        <w:pStyle w:val="2"/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</w:pPr>
    </w:p>
    <w:p>
      <w:pPr>
        <w:pStyle w:val="2"/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textAlignment w:val="auto"/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</w:pPr>
      <w:r>
        <w:rPr>
          <w:rFonts w:hint="eastAsia" w:ascii="Times New Roman" w:hAnsi="Times New Roman" w:cs="Times New Roman"/>
          <w:bCs/>
          <w:sz w:val="21"/>
          <w:szCs w:val="21"/>
          <w:lang w:val="en-US" w:eastAsia="zh-CN"/>
        </w:rPr>
        <w:t>4</w:t>
      </w:r>
      <w:r>
        <w:rPr>
          <w:rFonts w:hint="default" w:ascii="Times New Roman" w:hAnsi="Times New Roman" w:cs="Times New Roman"/>
          <w:color w:val="000000"/>
          <w:sz w:val="21"/>
          <w:szCs w:val="21"/>
        </w:rPr>
        <w:t>．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Co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4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在磁性材料、电化学领域应用广泛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实验室中可以用CoCO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或CoC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4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煅烧后制得。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textAlignment w:val="auto"/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</w:pP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已知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  <w:t>：</w:t>
      </w:r>
      <w:r>
        <w:rPr>
          <w:rFonts w:hint="default" w:ascii="Calibri" w:hAnsi="Calibri" w:eastAsia="宋体" w:cs="Calibri"/>
          <w:b w:val="0"/>
          <w:i w:val="0"/>
          <w:color w:val="auto"/>
          <w:sz w:val="21"/>
          <w:szCs w:val="21"/>
          <w:lang w:eastAsia="zh-CN"/>
        </w:rPr>
        <w:t>①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CoCO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煅烧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en-US" w:eastAsia="zh-CN"/>
        </w:rPr>
        <w:t>温度为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300~600 ℃生成Co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4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1100 ℃以上生成Co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textAlignment w:val="auto"/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</w:pPr>
      <w:r>
        <w:rPr>
          <w:rFonts w:hint="default" w:ascii="Calibri" w:hAnsi="Calibri" w:eastAsia="宋体" w:cs="Calibri"/>
          <w:b w:val="0"/>
          <w:i w:val="0"/>
          <w:color w:val="auto"/>
          <w:sz w:val="21"/>
          <w:szCs w:val="21"/>
        </w:rPr>
        <w:t>②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以尿素为原料可获得CoCO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并制备Co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4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。尿素水溶液在70 ℃以上能缓慢水解产生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CO</w:t>
      </w:r>
      <w:r>
        <w:rPr>
          <w:rFonts w:hint="default" w:ascii="Times New Roman" w:hAnsi="Times New Roman" w:eastAsia="宋体-方正超大字符集" w:cs="Times New Roman"/>
          <w:sz w:val="22"/>
          <w:szCs w:val="22"/>
          <w:lang w:val="pt-BR"/>
        </w:rPr>
        <w:fldChar w:fldCharType="begin"/>
      </w:r>
      <w:r>
        <w:rPr>
          <w:rFonts w:hint="default" w:ascii="Times New Roman" w:hAnsi="Times New Roman" w:eastAsia="宋体-方正超大字符集" w:cs="Times New Roman"/>
          <w:sz w:val="22"/>
          <w:szCs w:val="22"/>
          <w:lang w:val="pt-BR"/>
        </w:rPr>
        <w:instrText xml:space="preserve">eq \</w:instrTex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instrText xml:space="preserve">o\al(</w:instrText>
      </w:r>
      <w:r>
        <w:rPr>
          <w:rFonts w:hint="default" w:ascii="Times New Roman" w:hAnsi="Times New Roman" w:cs="Times New Roman"/>
          <w:sz w:val="22"/>
          <w:szCs w:val="22"/>
          <w:vertAlign w:val="superscript"/>
          <w:lang w:val="pt-BR"/>
        </w:rPr>
        <w:instrText xml:space="preserve">2－</w:instrTex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instrText xml:space="preserve">,</w:instrText>
      </w:r>
      <w:r>
        <w:rPr>
          <w:rFonts w:hint="default" w:ascii="Times New Roman" w:hAnsi="Times New Roman" w:cs="Times New Roman"/>
          <w:sz w:val="22"/>
          <w:szCs w:val="22"/>
          <w:vertAlign w:val="subscript"/>
          <w:lang w:val="pt-BR"/>
        </w:rPr>
        <w:instrText xml:space="preserve">3</w:instrTex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instrText xml:space="preserve">)</w:instrText>
      </w:r>
      <w:r>
        <w:rPr>
          <w:rFonts w:hint="default" w:ascii="Times New Roman" w:hAnsi="Times New Roman" w:eastAsia="宋体-方正超大字符集" w:cs="Times New Roman"/>
          <w:sz w:val="22"/>
          <w:szCs w:val="22"/>
          <w:lang w:val="pt-BR"/>
        </w:rPr>
        <w:fldChar w:fldCharType="end"/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在pH为1~3时水解速率对生成CoCO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沉淀较为适宜。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textAlignment w:val="auto"/>
        <w:rPr>
          <w:rFonts w:hint="default" w:ascii="Times New Roman" w:hAnsi="Times New Roman" w:eastAsia="宋体" w:cs="Times New Roman"/>
          <w:b w:val="0"/>
          <w:i w:val="0"/>
          <w:color w:val="auto"/>
          <w:sz w:val="21"/>
          <w:u w:val="single"/>
          <w:lang w:val="en-US" w:eastAsia="zh-CN"/>
        </w:rPr>
      </w:pP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设计以CoCl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溶液、尿素粉末、盐酸为原料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制备Co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4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的实验方案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  <w:t>：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取一定体积CoCl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溶液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，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textAlignment w:val="auto"/>
        <w:rPr>
          <w:rFonts w:hint="eastAsia" w:ascii="Times New Roman" w:hAnsi="Times New Roman" w:eastAsia="宋体"/>
          <w:color w:val="000000"/>
          <w:sz w:val="21"/>
          <w:szCs w:val="21"/>
          <w:u w:val="single"/>
        </w:rPr>
      </w:pP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 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</w:rPr>
        <w:t xml:space="preserve">  </w:t>
      </w: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                                            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  <w:lang w:val="en-US" w:eastAsia="zh-CN"/>
        </w:rPr>
        <w:t xml:space="preserve">              </w:t>
      </w: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  <w:lang w:val="en-US" w:eastAsia="zh-CN"/>
        </w:rPr>
        <w:t xml:space="preserve">        </w:t>
      </w: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</w:rPr>
        <w:t xml:space="preserve">  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textAlignment w:val="auto"/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</w:pP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 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</w:rPr>
        <w:t xml:space="preserve">  </w:t>
      </w: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                                            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  <w:lang w:val="en-US" w:eastAsia="zh-CN"/>
        </w:rPr>
        <w:t xml:space="preserve">              </w:t>
      </w: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  <w:lang w:val="en-US" w:eastAsia="zh-CN"/>
        </w:rPr>
        <w:t xml:space="preserve">        </w:t>
      </w:r>
      <w:r>
        <w:rPr>
          <w:rFonts w:ascii="Times New Roman" w:hAnsi="Times New Roman" w:eastAsia="宋体"/>
          <w:color w:val="000000"/>
          <w:sz w:val="21"/>
          <w:szCs w:val="21"/>
          <w:u w:val="single"/>
        </w:rPr>
        <w:t xml:space="preserve">  </w:t>
      </w:r>
      <w:r>
        <w:rPr>
          <w:rFonts w:hint="eastAsia" w:ascii="Times New Roman" w:hAnsi="Times New Roman" w:eastAsia="宋体"/>
          <w:color w:val="000000"/>
          <w:sz w:val="21"/>
          <w:szCs w:val="21"/>
          <w:u w:val="single"/>
        </w:rPr>
        <w:t xml:space="preserve">  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12" w:lineRule="auto"/>
        <w:textAlignment w:val="auto"/>
        <w:rPr>
          <w:rFonts w:ascii="Times New Roman" w:hAnsi="Times New Roman"/>
          <w:b/>
          <w:sz w:val="21"/>
          <w:szCs w:val="21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12" w:lineRule="auto"/>
        <w:textAlignment w:val="auto"/>
        <w:rPr>
          <w:rFonts w:ascii="Times New Roman" w:hAnsi="Times New Roman"/>
          <w:b/>
          <w:sz w:val="21"/>
          <w:szCs w:val="21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12" w:lineRule="auto"/>
        <w:textAlignment w:val="auto"/>
        <w:rPr>
          <w:rFonts w:ascii="Times New Roman" w:hAnsi="Times New Roman"/>
          <w:b/>
          <w:sz w:val="21"/>
          <w:szCs w:val="21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12" w:lineRule="auto"/>
        <w:textAlignment w:val="auto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【</w:t>
      </w:r>
      <w:r>
        <w:rPr>
          <w:rFonts w:hint="eastAsia" w:ascii="Times New Roman" w:hAnsi="Times New Roman"/>
          <w:b/>
          <w:sz w:val="21"/>
          <w:szCs w:val="21"/>
        </w:rPr>
        <w:t>参考答案</w:t>
      </w:r>
      <w:r>
        <w:rPr>
          <w:rFonts w:ascii="Times New Roman" w:hAnsi="Times New Roman"/>
          <w:b/>
          <w:sz w:val="21"/>
          <w:szCs w:val="21"/>
        </w:rPr>
        <w:t>】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12" w:lineRule="auto"/>
        <w:textAlignment w:val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【</w:t>
      </w:r>
      <w:r>
        <w:rPr>
          <w:rFonts w:hint="eastAsia" w:ascii="Times New Roman" w:hAnsi="Times New Roman"/>
          <w:sz w:val="21"/>
          <w:szCs w:val="21"/>
        </w:rPr>
        <w:t>真题</w:t>
      </w:r>
      <w:r>
        <w:rPr>
          <w:rFonts w:ascii="Times New Roman" w:hAnsi="Times New Roman"/>
          <w:sz w:val="21"/>
          <w:szCs w:val="21"/>
        </w:rPr>
        <w:t>赏析】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after="0" w:line="312" w:lineRule="auto"/>
        <w:ind w:leftChars="0"/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</w:pPr>
      <w:r>
        <w:rPr>
          <w:rFonts w:hint="eastAsia" w:ascii="Times New Roman" w:hAnsi="Times New Roman" w:cs="Times New Roman"/>
          <w:bCs/>
          <w:sz w:val="21"/>
          <w:szCs w:val="21"/>
          <w:lang w:val="en-US" w:eastAsia="zh-CN"/>
        </w:rPr>
        <w:t>1</w:t>
      </w:r>
      <w:r>
        <w:rPr>
          <w:rFonts w:hint="default" w:ascii="Times New Roman" w:hAnsi="Times New Roman" w:cs="Times New Roman"/>
          <w:color w:val="000000"/>
          <w:sz w:val="21"/>
          <w:szCs w:val="21"/>
        </w:rPr>
        <w:t>．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分批加入少量M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gO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粉末，</w:t>
      </w:r>
      <w:r>
        <w:rPr>
          <w:rFonts w:hint="eastAsia" w:cs="Times New Roman"/>
          <w:b w:val="0"/>
          <w:i w:val="0"/>
          <w:color w:val="auto"/>
          <w:sz w:val="21"/>
          <w:szCs w:val="21"/>
          <w:lang w:val="en-US" w:eastAsia="zh-CN"/>
        </w:rPr>
        <w:t>边加边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搅拌，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en-US" w:eastAsia="zh-CN"/>
        </w:rPr>
        <w:t>直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至用p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H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试纸测得溶液的p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H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大于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5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，过滤；将滤液蒸发浓缩、降温至室温结晶，过滤，所得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en-US" w:eastAsia="zh-CN"/>
        </w:rPr>
        <w:t>晶体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在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150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～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170℃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下干燥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rPr>
          <w:rFonts w:hint="eastAsia" w:ascii="黑体" w:hAnsi="黑体" w:eastAsia="宋体" w:cs="黑体"/>
          <w:sz w:val="21"/>
          <w:szCs w:val="21"/>
          <w:lang w:eastAsia="zh-CN"/>
        </w:rPr>
      </w:pPr>
      <w:r>
        <w:rPr>
          <w:rFonts w:hint="eastAsia" w:ascii="Times New Roman" w:hAnsi="Times New Roman" w:cs="Times New Roman"/>
          <w:bCs/>
          <w:sz w:val="21"/>
          <w:szCs w:val="21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1"/>
          <w:szCs w:val="21"/>
        </w:rPr>
        <w:t>．</w:t>
      </w:r>
      <w:r>
        <w:rPr>
          <w:rFonts w:hint="eastAsia" w:ascii="Times New Roman" w:hAnsi="Times New Roman" w:cs="Times New Roman" w:eastAsiaTheme="majorEastAsia"/>
          <w:sz w:val="21"/>
          <w:szCs w:val="21"/>
          <w:lang w:val="en-US" w:eastAsia="zh-CN"/>
        </w:rPr>
        <w:t>加</w:t>
      </w:r>
      <w:r>
        <w:rPr>
          <w:rFonts w:ascii="Times New Roman" w:hAnsi="Times New Roman" w:eastAsia="宋体"/>
          <w:color w:val="000000"/>
          <w:sz w:val="21"/>
          <w:szCs w:val="21"/>
        </w:rPr>
        <w:t>热到</w:t>
      </w:r>
      <w:r>
        <w:rPr>
          <w:rFonts w:ascii="Times New Roman" w:hAnsi="Times New Roman" w:eastAsia="宋体" w:cs="Times New Roman"/>
          <w:color w:val="000000"/>
          <w:sz w:val="21"/>
          <w:szCs w:val="21"/>
        </w:rPr>
        <w:t>450℃</w:t>
      </w:r>
      <w:r>
        <w:rPr>
          <w:rFonts w:hint="eastAsia" w:ascii="Times New Roman" w:hAnsi="Times New Roman" w:eastAsia="宋体"/>
          <w:color w:val="000000"/>
          <w:sz w:val="21"/>
          <w:szCs w:val="21"/>
          <w:lang w:val="en-US" w:eastAsia="zh-CN"/>
        </w:rPr>
        <w:t>充分非反应</w:t>
      </w:r>
      <w:r>
        <w:rPr>
          <w:rFonts w:ascii="Times New Roman" w:hAnsi="Times New Roman" w:eastAsia="宋体"/>
          <w:color w:val="000000"/>
          <w:sz w:val="21"/>
          <w:szCs w:val="21"/>
        </w:rPr>
        <w:t>一段时间，</w:t>
      </w:r>
      <w:r>
        <w:rPr>
          <w:rFonts w:hint="eastAsia" w:ascii="Times New Roman" w:hAnsi="Times New Roman" w:eastAsia="宋体"/>
          <w:color w:val="000000"/>
          <w:sz w:val="21"/>
          <w:szCs w:val="21"/>
        </w:rPr>
        <w:t>将固体冷却后研成粉末</w:t>
      </w:r>
      <w:r>
        <w:rPr>
          <w:rFonts w:hint="eastAsia" w:ascii="Times New Roman" w:hAnsi="Times New Roman" w:eastAsia="宋体"/>
          <w:color w:val="000000"/>
          <w:sz w:val="21"/>
          <w:szCs w:val="21"/>
          <w:lang w:eastAsia="zh-CN"/>
        </w:rPr>
        <w:t>，</w:t>
      </w:r>
      <w:r>
        <w:rPr>
          <w:rFonts w:ascii="Times New Roman" w:hAnsi="Times New Roman" w:eastAsia="宋体"/>
          <w:color w:val="000000"/>
          <w:sz w:val="21"/>
          <w:szCs w:val="21"/>
        </w:rPr>
        <w:t>边搅拌边加入至一定量</w:t>
      </w:r>
      <w:r>
        <w:rPr>
          <w:rFonts w:ascii="Times New Roman" w:hAnsi="Times New Roman" w:eastAsia="宋体" w:cs="Times New Roman"/>
          <w:color w:val="000000"/>
          <w:sz w:val="21"/>
          <w:szCs w:val="21"/>
        </w:rPr>
        <w:t>1</w:t>
      </w:r>
      <w:r>
        <w:rPr>
          <w:rFonts w:ascii="Times New Roman" w:hAnsi="Times New Roman" w:eastAsia="宋体"/>
          <w:b w:val="0"/>
          <w:i w:val="0"/>
          <w:color w:val="auto"/>
          <w:sz w:val="21"/>
        </w:rPr>
        <w:t>mol/L</w:t>
      </w:r>
      <w:r>
        <w:rPr>
          <w:rFonts w:ascii="Times New Roman" w:hAnsi="Times New Roman" w:eastAsia="宋体"/>
          <w:color w:val="000000"/>
          <w:sz w:val="21"/>
          <w:szCs w:val="21"/>
        </w:rPr>
        <w:t>稀</w:t>
      </w:r>
      <w:r>
        <w:rPr>
          <w:rFonts w:ascii="Times New Roman" w:hAnsi="Times New Roman" w:eastAsia="宋体" w:cs="Times New Roman"/>
          <w:color w:val="000000"/>
          <w:sz w:val="21"/>
          <w:szCs w:val="21"/>
        </w:rPr>
        <w:t>H</w:t>
      </w:r>
      <w:r>
        <w:rPr>
          <w:rFonts w:ascii="Times New Roman" w:hAnsi="Times New Roman" w:eastAsia="宋体" w:cs="Times New Roman"/>
          <w:color w:val="000000"/>
          <w:sz w:val="21"/>
          <w:szCs w:val="21"/>
          <w:vertAlign w:val="subscript"/>
        </w:rPr>
        <w:t>2</w:t>
      </w:r>
      <w:r>
        <w:rPr>
          <w:rFonts w:ascii="Times New Roman" w:hAnsi="Times New Roman" w:eastAsia="宋体" w:cs="Times New Roman"/>
          <w:color w:val="000000"/>
          <w:sz w:val="21"/>
          <w:szCs w:val="21"/>
        </w:rPr>
        <w:t>SO</w:t>
      </w:r>
      <w:r>
        <w:rPr>
          <w:rFonts w:ascii="Times New Roman" w:hAnsi="Times New Roman" w:eastAsia="宋体" w:cs="Times New Roman"/>
          <w:color w:val="000000"/>
          <w:sz w:val="21"/>
          <w:szCs w:val="21"/>
          <w:vertAlign w:val="subscript"/>
        </w:rPr>
        <w:t>4</w:t>
      </w:r>
      <w:r>
        <w:rPr>
          <w:rFonts w:ascii="Times New Roman" w:hAnsi="Times New Roman" w:eastAsia="宋体"/>
          <w:color w:val="000000"/>
          <w:sz w:val="21"/>
          <w:szCs w:val="21"/>
        </w:rPr>
        <w:t>中，加热，</w:t>
      </w:r>
      <w:r>
        <w:rPr>
          <w:rFonts w:hint="eastAsia" w:ascii="Times New Roman" w:hAnsi="Times New Roman" w:eastAsia="宋体"/>
          <w:color w:val="000000"/>
          <w:sz w:val="21"/>
          <w:szCs w:val="21"/>
        </w:rPr>
        <w:t>至固体不再溶解，</w:t>
      </w:r>
      <w:r>
        <w:rPr>
          <w:rFonts w:ascii="Times New Roman" w:hAnsi="Times New Roman" w:eastAsia="宋体"/>
          <w:color w:val="000000"/>
          <w:sz w:val="21"/>
          <w:szCs w:val="21"/>
        </w:rPr>
        <w:t>充分反应后过滤，洗涤，</w:t>
      </w:r>
      <w:r>
        <w:rPr>
          <w:rFonts w:hint="eastAsia" w:ascii="Times New Roman" w:hAnsi="Times New Roman" w:eastAsia="宋体"/>
          <w:color w:val="000000"/>
          <w:sz w:val="21"/>
          <w:szCs w:val="21"/>
        </w:rPr>
        <w:t>直到取最后一次洗涤滤液加2</w:t>
      </w:r>
      <w:r>
        <w:rPr>
          <w:rFonts w:ascii="Times New Roman" w:hAnsi="Times New Roman" w:eastAsia="宋体"/>
          <w:b w:val="0"/>
          <w:i w:val="0"/>
          <w:color w:val="auto"/>
          <w:sz w:val="21"/>
        </w:rPr>
        <w:t>mol/L</w:t>
      </w:r>
      <w:r>
        <w:rPr>
          <w:rFonts w:hint="eastAsia" w:ascii="Times New Roman" w:hAnsi="Times New Roman" w:eastAsia="宋体"/>
          <w:color w:val="000000"/>
          <w:sz w:val="21"/>
          <w:szCs w:val="21"/>
        </w:rPr>
        <w:t>盐酸和BaCl</w:t>
      </w:r>
      <w:r>
        <w:rPr>
          <w:rFonts w:hint="eastAsia" w:ascii="Times New Roman" w:hAnsi="Times New Roman" w:eastAsia="宋体"/>
          <w:color w:val="000000"/>
          <w:sz w:val="21"/>
          <w:szCs w:val="21"/>
          <w:vertAlign w:val="subscript"/>
        </w:rPr>
        <w:t>2</w:t>
      </w:r>
      <w:r>
        <w:rPr>
          <w:rFonts w:hint="eastAsia" w:ascii="Times New Roman" w:hAnsi="Times New Roman" w:eastAsia="宋体"/>
          <w:color w:val="000000"/>
          <w:sz w:val="21"/>
          <w:szCs w:val="21"/>
        </w:rPr>
        <w:t>溶液，溶液不变浑浊</w:t>
      </w:r>
      <w:r>
        <w:rPr>
          <w:rFonts w:hint="eastAsia" w:ascii="Times New Roman" w:hAnsi="Times New Roman" w:eastAsia="宋体"/>
          <w:color w:val="000000"/>
          <w:sz w:val="21"/>
          <w:szCs w:val="21"/>
          <w:lang w:eastAsia="zh-CN"/>
        </w:rPr>
        <w:t>。</w:t>
      </w:r>
    </w:p>
    <w:p>
      <w:pPr>
        <w:pStyle w:val="2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left="0" w:leftChars="0" w:firstLine="0" w:firstLineChars="0"/>
        <w:textAlignment w:val="auto"/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</w:pPr>
      <w:r>
        <w:rPr>
          <w:rFonts w:hint="eastAsia" w:ascii="Times New Roman" w:hAnsi="Times New Roman" w:cs="Times New Roman"/>
          <w:bCs/>
          <w:sz w:val="21"/>
          <w:szCs w:val="21"/>
          <w:lang w:val="en-US" w:eastAsia="zh-CN"/>
        </w:rPr>
        <w:t>3</w:t>
      </w:r>
      <w:r>
        <w:rPr>
          <w:rFonts w:hint="default" w:ascii="Times New Roman" w:hAnsi="Times New Roman" w:cs="Times New Roman"/>
          <w:color w:val="000000"/>
          <w:sz w:val="21"/>
          <w:szCs w:val="21"/>
        </w:rPr>
        <w:t>．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  <w:t>①Fe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  <w:vertAlign w:val="superscript"/>
        </w:rPr>
        <w:t>2+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  <w:t>+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HCO</w:t>
      </w:r>
      <w:r>
        <w:rPr>
          <w:rFonts w:hint="default" w:ascii="Times New Roman" w:hAnsi="Times New Roman" w:eastAsia="宋体-方正超大字符集" w:cs="Times New Roman"/>
          <w:sz w:val="22"/>
          <w:szCs w:val="22"/>
        </w:rPr>
        <w:fldChar w:fldCharType="begin"/>
      </w:r>
      <w:r>
        <w:rPr>
          <w:rFonts w:hint="default" w:ascii="Times New Roman" w:hAnsi="Times New Roman" w:eastAsia="宋体-方正超大字符集" w:cs="Times New Roman"/>
          <w:sz w:val="22"/>
          <w:szCs w:val="22"/>
          <w:lang w:val="pt-BR"/>
        </w:rPr>
        <w:instrText xml:space="preserve">eq \</w:instrTex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instrText xml:space="preserve">o\al(</w:instrText>
      </w:r>
      <w:r>
        <w:rPr>
          <w:rFonts w:hint="default" w:ascii="Times New Roman" w:hAnsi="Times New Roman" w:cs="Times New Roman"/>
          <w:sz w:val="22"/>
          <w:szCs w:val="22"/>
          <w:vertAlign w:val="superscript"/>
          <w:lang w:val="pt-BR"/>
        </w:rPr>
        <w:instrText xml:space="preserve">－</w:instrTex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instrText xml:space="preserve">,</w:instrText>
      </w:r>
      <w:r>
        <w:rPr>
          <w:rFonts w:hint="default" w:ascii="Times New Roman" w:hAnsi="Times New Roman" w:cs="Times New Roman"/>
          <w:sz w:val="22"/>
          <w:szCs w:val="22"/>
          <w:vertAlign w:val="subscript"/>
          <w:lang w:val="pt-BR"/>
        </w:rPr>
        <w:instrText xml:space="preserve">3</w:instrTex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instrText xml:space="preserve">)</w:instrText>
      </w:r>
      <w:r>
        <w:rPr>
          <w:rFonts w:hint="default" w:ascii="Times New Roman" w:hAnsi="Times New Roman" w:eastAsia="宋体-方正超大字符集" w:cs="Times New Roman"/>
          <w:sz w:val="22"/>
          <w:szCs w:val="22"/>
        </w:rPr>
        <w:fldChar w:fldCharType="end"/>
      </w:r>
      <w:r>
        <w:rPr>
          <w:rFonts w:hint="default" w:ascii="Times New Roman" w:hAnsi="Times New Roman" w:eastAsia="宋体-方正超大字符集" w:cs="Times New Roman"/>
          <w:sz w:val="22"/>
          <w:szCs w:val="22"/>
          <w:lang w:val="pt-BR"/>
        </w:rPr>
        <w:t xml:space="preserve"> 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  <w:t>+NH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  <w:t>·H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  <w:t>O=FeCO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  <w:t>↓+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NH</w:t>
      </w:r>
      <w:r>
        <w:rPr>
          <w:rFonts w:hint="default" w:ascii="Times New Roman" w:hAnsi="Times New Roman" w:eastAsia="宋体-方正超大字符集" w:cs="Times New Roman"/>
          <w:sz w:val="22"/>
          <w:szCs w:val="22"/>
        </w:rPr>
        <w:fldChar w:fldCharType="begin"/>
      </w:r>
      <w:r>
        <w:rPr>
          <w:rFonts w:hint="default" w:ascii="Times New Roman" w:hAnsi="Times New Roman" w:eastAsia="宋体-方正超大字符集" w:cs="Times New Roman"/>
          <w:sz w:val="22"/>
          <w:szCs w:val="22"/>
          <w:lang w:val="pt-BR"/>
        </w:rPr>
        <w:instrText xml:space="preserve">eq \</w:instrTex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instrText xml:space="preserve">o\al(</w:instrText>
      </w:r>
      <w:r>
        <w:rPr>
          <w:rFonts w:hint="default" w:ascii="Times New Roman" w:hAnsi="Times New Roman" w:cs="Times New Roman"/>
          <w:sz w:val="22"/>
          <w:szCs w:val="22"/>
          <w:vertAlign w:val="superscript"/>
          <w:lang w:val="pt-BR"/>
        </w:rPr>
        <w:instrText xml:space="preserve">＋</w:instrTex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instrText xml:space="preserve">,</w:instrText>
      </w:r>
      <w:r>
        <w:rPr>
          <w:rFonts w:hint="default" w:ascii="Times New Roman" w:hAnsi="Times New Roman" w:cs="Times New Roman"/>
          <w:sz w:val="22"/>
          <w:szCs w:val="22"/>
          <w:vertAlign w:val="subscript"/>
          <w:lang w:val="pt-BR"/>
        </w:rPr>
        <w:instrText xml:space="preserve">4</w:instrTex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instrText xml:space="preserve">)</w:instrText>
      </w:r>
      <w:r>
        <w:rPr>
          <w:rFonts w:hint="default" w:ascii="Times New Roman" w:hAnsi="Times New Roman" w:eastAsia="宋体-方正超大字符集" w:cs="Times New Roman"/>
          <w:sz w:val="22"/>
          <w:szCs w:val="22"/>
        </w:rPr>
        <w:fldChar w:fldCharType="end"/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  <w:t>+H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  <w:t>O</w:t>
      </w:r>
    </w:p>
    <w:p>
      <w:pPr>
        <w:pStyle w:val="2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left="0" w:leftChars="0" w:firstLine="0" w:firstLineChars="0"/>
        <w:textAlignment w:val="auto"/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</w:pP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  <w:t>②在搅拌下向FeSO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  <w:vertAlign w:val="subscript"/>
        </w:rPr>
        <w:t>4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  <w:t>溶液中缓慢加入氨水−NH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  <w:vertAlign w:val="subscript"/>
        </w:rPr>
        <w:t>4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  <w:t>HCO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  <w:t>混合溶液，控制溶液pH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  <w:lang w:val="en-US" w:eastAsia="zh-CN"/>
        </w:rPr>
        <w:t>小于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  <w:t>6.5；静置后过滤，所得沉淀用蒸馏水洗涤2～3次；取最后一次洗涤滤液，滴加盐酸酸化的BaCl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hint="default" w:ascii="Times New Roman" w:hAnsi="Times New Roman" w:cs="Times New Roman" w:eastAsiaTheme="majorEastAsia"/>
          <w:b w:val="0"/>
          <w:i w:val="0"/>
          <w:color w:val="auto"/>
          <w:sz w:val="21"/>
          <w:szCs w:val="21"/>
        </w:rPr>
        <w:t>溶液，溶液不变浑浊。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textAlignment w:val="auto"/>
        <w:rPr>
          <w:rFonts w:hint="default" w:ascii="Times New Roman" w:hAnsi="Times New Roman" w:eastAsia="宋体" w:cs="Times New Roman"/>
          <w:b w:val="0"/>
          <w:i w:val="0"/>
          <w:color w:val="auto"/>
          <w:sz w:val="21"/>
          <w:szCs w:val="21"/>
          <w:lang w:val="en-US" w:eastAsia="zh-CN"/>
        </w:rPr>
      </w:pPr>
      <w:r>
        <w:rPr>
          <w:rFonts w:hint="eastAsia" w:ascii="Times New Roman" w:hAnsi="Times New Roman" w:cs="Times New Roman"/>
          <w:bCs/>
          <w:sz w:val="21"/>
          <w:szCs w:val="21"/>
          <w:lang w:val="en-US" w:eastAsia="zh-CN"/>
        </w:rPr>
        <w:t>4</w:t>
      </w:r>
      <w:r>
        <w:rPr>
          <w:rFonts w:hint="default" w:ascii="Times New Roman" w:hAnsi="Times New Roman" w:cs="Times New Roman"/>
          <w:color w:val="000000"/>
          <w:sz w:val="21"/>
          <w:szCs w:val="21"/>
        </w:rPr>
        <w:t>．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边搅拌边加入到约16.7mL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3 mol/L H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SO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4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溶液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en-US" w:eastAsia="zh-CN"/>
        </w:rPr>
        <w:t>中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水浴加热并不断搅拌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至溶液中不再产生气泡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  <w:t>，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en-US" w:eastAsia="zh-CN"/>
        </w:rPr>
        <w:t>趁热过滤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textAlignment w:val="auto"/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</w:pP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加入6.6 g (NH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4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)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SO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4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晶体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，充分溶解、搅拌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加热浓缩至出现晶膜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冷却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en-US" w:eastAsia="zh-CN"/>
        </w:rPr>
        <w:t>结晶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过滤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用无水乙醇洗涤晶体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12" w:lineRule="auto"/>
        <w:textAlignment w:val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【</w:t>
      </w:r>
      <w:r>
        <w:rPr>
          <w:rFonts w:hint="eastAsia" w:ascii="Times New Roman" w:hAnsi="Times New Roman"/>
          <w:sz w:val="21"/>
          <w:szCs w:val="21"/>
        </w:rPr>
        <w:t>精练提分</w:t>
      </w:r>
      <w:r>
        <w:rPr>
          <w:rFonts w:ascii="Times New Roman" w:hAnsi="Times New Roman"/>
          <w:sz w:val="21"/>
          <w:szCs w:val="21"/>
        </w:rPr>
        <w:t>】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left="0" w:leftChars="0" w:hanging="10" w:firstLineChars="0"/>
        <w:jc w:val="left"/>
        <w:rPr>
          <w:rFonts w:hint="default" w:ascii="Times New Roman" w:hAnsi="Times New Roman" w:cs="Times New Roman"/>
          <w:b w:val="0"/>
          <w:bCs w:val="0"/>
          <w:color w:val="auto"/>
          <w:sz w:val="21"/>
          <w:szCs w:val="21"/>
          <w:vertAlign w:val="baseline"/>
          <w:lang w:val="en-US" w:eastAsia="zh-CN"/>
        </w:rPr>
      </w:pPr>
      <w:r>
        <w:rPr>
          <w:rFonts w:hint="eastAsia" w:ascii="Times New Roman" w:hAnsi="Times New Roman" w:cs="Times New Roman"/>
          <w:bCs/>
          <w:sz w:val="21"/>
          <w:szCs w:val="21"/>
          <w:lang w:val="en-US" w:eastAsia="zh-CN"/>
        </w:rPr>
        <w:t>1</w:t>
      </w:r>
      <w:r>
        <w:rPr>
          <w:rFonts w:hint="default" w:ascii="Times New Roman" w:hAnsi="Times New Roman" w:cs="Times New Roman"/>
          <w:color w:val="000000"/>
          <w:sz w:val="21"/>
          <w:szCs w:val="21"/>
        </w:rPr>
        <w:t>．</w:t>
      </w:r>
      <w:r>
        <w:rPr>
          <w:rFonts w:hint="default" w:ascii="Times New Roman" w:hAnsi="Times New Roman" w:cs="Times New Roman"/>
          <w:b w:val="0"/>
          <w:bCs w:val="0"/>
          <w:color w:val="auto"/>
          <w:sz w:val="21"/>
          <w:szCs w:val="21"/>
          <w:lang w:val="en-US" w:eastAsia="zh-CN"/>
        </w:rPr>
        <w:t>向炉渣中加入</w:t>
      </w:r>
      <w:r>
        <w:rPr>
          <w:rFonts w:hint="eastAsia" w:ascii="Times New Roman" w:hAnsi="Times New Roman" w:cs="Times New Roman"/>
          <w:b w:val="0"/>
          <w:bCs w:val="0"/>
          <w:color w:val="auto"/>
          <w:sz w:val="21"/>
          <w:szCs w:val="21"/>
          <w:lang w:val="en-US" w:eastAsia="zh-CN"/>
        </w:rPr>
        <w:t>稍过量</w:t>
      </w:r>
      <w:r>
        <w:rPr>
          <w:rFonts w:hint="default" w:ascii="Times New Roman" w:hAnsi="Times New Roman" w:cs="Times New Roman"/>
          <w:b w:val="0"/>
          <w:bCs w:val="0"/>
          <w:color w:val="auto"/>
          <w:sz w:val="21"/>
          <w:szCs w:val="21"/>
          <w:lang w:val="en-US" w:eastAsia="zh-CN"/>
        </w:rPr>
        <w:t>1.0</w:t>
      </w:r>
      <w:r>
        <w:rPr>
          <w:rFonts w:ascii="Times New Roman" w:hAnsi="Times New Roman" w:eastAsia="宋体"/>
          <w:b w:val="0"/>
          <w:i w:val="0"/>
          <w:color w:val="auto"/>
          <w:sz w:val="21"/>
        </w:rPr>
        <w:t>mol/L</w:t>
      </w:r>
      <w:r>
        <w:rPr>
          <w:rFonts w:hint="default" w:ascii="Times New Roman" w:hAnsi="Times New Roman" w:cs="Times New Roman"/>
          <w:b w:val="0"/>
          <w:bCs w:val="0"/>
          <w:color w:val="auto"/>
          <w:sz w:val="21"/>
          <w:szCs w:val="21"/>
          <w:vertAlign w:val="baseline"/>
          <w:lang w:val="en-US" w:eastAsia="zh-CN"/>
        </w:rPr>
        <w:t>H</w:t>
      </w:r>
      <w:r>
        <w:rPr>
          <w:rFonts w:hint="default" w:ascii="Times New Roman" w:hAnsi="Times New Roman" w:cs="Times New Roman"/>
          <w:b w:val="0"/>
          <w:bCs w:val="0"/>
          <w:color w:val="auto"/>
          <w:sz w:val="21"/>
          <w:szCs w:val="21"/>
          <w:vertAlign w:val="subscript"/>
          <w:lang w:val="en-US" w:eastAsia="zh-CN"/>
        </w:rPr>
        <w:t>2</w:t>
      </w:r>
      <w:r>
        <w:rPr>
          <w:rFonts w:hint="default" w:ascii="Times New Roman" w:hAnsi="Times New Roman" w:cs="Times New Roman"/>
          <w:b w:val="0"/>
          <w:bCs w:val="0"/>
          <w:color w:val="auto"/>
          <w:sz w:val="21"/>
          <w:szCs w:val="21"/>
          <w:vertAlign w:val="baseline"/>
          <w:lang w:val="en-US" w:eastAsia="zh-CN"/>
        </w:rPr>
        <w:t>SO</w:t>
      </w:r>
      <w:r>
        <w:rPr>
          <w:rFonts w:hint="default" w:ascii="Times New Roman" w:hAnsi="Times New Roman" w:cs="Times New Roman"/>
          <w:b w:val="0"/>
          <w:bCs w:val="0"/>
          <w:color w:val="auto"/>
          <w:sz w:val="21"/>
          <w:szCs w:val="21"/>
          <w:vertAlign w:val="subscript"/>
          <w:lang w:val="en-US" w:eastAsia="zh-CN"/>
        </w:rPr>
        <w:t>4</w:t>
      </w:r>
      <w:r>
        <w:rPr>
          <w:rFonts w:hint="eastAsia" w:ascii="Times New Roman" w:hAnsi="Times New Roman" w:cs="Times New Roman"/>
          <w:b w:val="0"/>
          <w:bCs w:val="0"/>
          <w:color w:val="auto"/>
          <w:sz w:val="21"/>
          <w:szCs w:val="21"/>
          <w:vertAlign w:val="baseline"/>
          <w:lang w:val="en-US" w:eastAsia="zh-CN"/>
        </w:rPr>
        <w:t>，边加边搅拌，充分反应一段时间，</w:t>
      </w:r>
      <w:r>
        <w:rPr>
          <w:rFonts w:hint="eastAsia" w:ascii="Times New Roman" w:hAnsi="Times New Roman" w:eastAsia="宋体"/>
          <w:b w:val="0"/>
          <w:bCs w:val="0"/>
          <w:i w:val="0"/>
          <w:color w:val="auto"/>
          <w:sz w:val="21"/>
          <w:szCs w:val="21"/>
          <w:lang w:val="en-US" w:eastAsia="zh-CN"/>
        </w:rPr>
        <w:t>滴</w:t>
      </w:r>
      <w:r>
        <w:rPr>
          <w:rFonts w:hint="default" w:ascii="Times New Roman" w:hAnsi="Times New Roman" w:cs="Times New Roman"/>
          <w:b w:val="0"/>
          <w:bCs w:val="0"/>
          <w:color w:val="auto"/>
          <w:sz w:val="21"/>
          <w:szCs w:val="21"/>
          <w:vertAlign w:val="baseline"/>
          <w:lang w:val="en-US" w:eastAsia="zh-CN"/>
        </w:rPr>
        <w:t>加入1.0</w:t>
      </w:r>
      <w:r>
        <w:rPr>
          <w:rFonts w:hint="default" w:ascii="Times New Roman" w:hAnsi="Times New Roman" w:cs="Times New Roman"/>
          <w:b w:val="0"/>
          <w:bCs w:val="0"/>
          <w:color w:val="auto"/>
          <w:sz w:val="21"/>
          <w:szCs w:val="21"/>
        </w:rPr>
        <w:t xml:space="preserve"> </w:t>
      </w:r>
      <w:r>
        <w:rPr>
          <w:rFonts w:ascii="Times New Roman" w:hAnsi="Times New Roman" w:eastAsia="宋体"/>
          <w:b w:val="0"/>
          <w:i w:val="0"/>
          <w:color w:val="auto"/>
          <w:sz w:val="21"/>
        </w:rPr>
        <w:t>mol/L</w:t>
      </w:r>
      <w:r>
        <w:rPr>
          <w:rFonts w:hint="default" w:ascii="Times New Roman" w:hAnsi="Times New Roman" w:cs="Times New Roman"/>
          <w:b w:val="0"/>
          <w:bCs w:val="0"/>
          <w:color w:val="auto"/>
          <w:sz w:val="21"/>
          <w:szCs w:val="21"/>
          <w:vertAlign w:val="baseline"/>
          <w:lang w:val="en-US" w:eastAsia="zh-CN"/>
        </w:rPr>
        <w:t>NaOH溶液，</w:t>
      </w:r>
      <w:r>
        <w:rPr>
          <w:rFonts w:hint="eastAsia" w:ascii="Times New Roman" w:hAnsi="Times New Roman" w:cs="Times New Roman"/>
          <w:b w:val="0"/>
          <w:bCs w:val="0"/>
          <w:color w:val="auto"/>
          <w:sz w:val="21"/>
          <w:szCs w:val="21"/>
          <w:vertAlign w:val="baseline"/>
          <w:lang w:val="en-US" w:eastAsia="zh-CN"/>
        </w:rPr>
        <w:t>边加边搅拌，</w:t>
      </w:r>
      <w:r>
        <w:rPr>
          <w:rFonts w:hint="default" w:ascii="Times New Roman" w:hAnsi="Times New Roman" w:cs="Times New Roman"/>
          <w:b w:val="0"/>
          <w:bCs w:val="0"/>
          <w:color w:val="auto"/>
          <w:sz w:val="21"/>
          <w:szCs w:val="21"/>
          <w:vertAlign w:val="baseline"/>
          <w:lang w:val="en-US" w:eastAsia="zh-CN"/>
        </w:rPr>
        <w:t>调节溶液pH在3.2 ~ 4.7，过滤</w:t>
      </w:r>
      <w:r>
        <w:rPr>
          <w:rFonts w:hint="eastAsia" w:ascii="Times New Roman" w:hAnsi="Times New Roman" w:cs="Times New Roman"/>
          <w:b w:val="0"/>
          <w:bCs w:val="0"/>
          <w:color w:val="auto"/>
          <w:sz w:val="21"/>
          <w:szCs w:val="21"/>
          <w:vertAlign w:val="baseline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12" w:lineRule="auto"/>
        <w:jc w:val="left"/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lang w:eastAsia="zh-CN"/>
        </w:rPr>
      </w:pPr>
      <w:r>
        <w:rPr>
          <w:rFonts w:hint="eastAsia" w:ascii="Times New Roman" w:hAnsi="Times New Roman" w:cs="Times New Roman"/>
          <w:bCs/>
          <w:sz w:val="21"/>
          <w:szCs w:val="21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1"/>
          <w:szCs w:val="21"/>
        </w:rPr>
        <w:t>．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</w:rPr>
        <w:t>边搅拌边向氧化铁中加入草酸至氧化铁全部溶解，再向其中逐滴加入氨水至溶液的pH为4.0~5.0，停止滴加氨水，将所得溶液蒸发浓缩至有晶膜出现，冷却结晶，过滤，洗涤（冷水或乙醇洗涤也可以），低温干燥</w:t>
      </w:r>
      <w:r>
        <w:rPr>
          <w:rFonts w:hint="eastAsia" w:ascii="Times New Roman" w:hAnsi="Times New Roman" w:eastAsia="宋体"/>
          <w:b w:val="0"/>
          <w:i w:val="0"/>
          <w:color w:val="auto"/>
          <w:sz w:val="21"/>
          <w:szCs w:val="21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12" w:lineRule="auto"/>
        <w:rPr>
          <w:rFonts w:hint="eastAsia" w:ascii="Times New Roman" w:hAnsi="Times New Roman" w:eastAsia="宋体"/>
          <w:b/>
          <w:bCs w:val="0"/>
          <w:i w:val="0"/>
          <w:color w:val="auto"/>
          <w:sz w:val="21"/>
          <w:szCs w:val="21"/>
          <w:lang w:val="en-US" w:eastAsia="zh-CN"/>
        </w:rPr>
      </w:pPr>
      <w:r>
        <w:rPr>
          <w:rFonts w:hint="eastAsia" w:ascii="Times New Roman" w:hAnsi="Times New Roman" w:cs="Times New Roman"/>
          <w:bCs/>
          <w:sz w:val="21"/>
          <w:szCs w:val="21"/>
          <w:lang w:val="en-US" w:eastAsia="zh-CN"/>
        </w:rPr>
        <w:t>3</w:t>
      </w:r>
      <w:r>
        <w:rPr>
          <w:rFonts w:hint="default" w:ascii="Times New Roman" w:hAnsi="Times New Roman" w:cs="Times New Roman"/>
          <w:color w:val="000000"/>
          <w:sz w:val="21"/>
          <w:szCs w:val="21"/>
        </w:rPr>
        <w:t>．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置于60 ℃水浴中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在搅拌下向其中滴加Ca(OH)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  <w:vertAlign w:val="subscript"/>
        </w:rPr>
        <w:t>2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溶液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至不再有沉淀产生为止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静置后趁热过滤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用60 ℃热水洗涤2~3次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取最后一次洗涤滤液少许于试管中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滴加硝酸酸化的硝酸银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无白色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val="en-US" w:eastAsia="zh-CN"/>
        </w:rPr>
        <w:t>浑浊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生成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</w:pPr>
      <w:r>
        <w:rPr>
          <w:rFonts w:hint="eastAsia" w:ascii="Times New Roman" w:hAnsi="Times New Roman" w:cs="Times New Roman"/>
          <w:bCs/>
          <w:sz w:val="21"/>
          <w:szCs w:val="21"/>
          <w:lang w:val="en-US" w:eastAsia="zh-CN"/>
        </w:rPr>
        <w:t>4</w:t>
      </w:r>
      <w:r>
        <w:rPr>
          <w:rFonts w:hint="default" w:ascii="Times New Roman" w:hAnsi="Times New Roman" w:cs="Times New Roman"/>
          <w:color w:val="000000"/>
          <w:sz w:val="21"/>
          <w:szCs w:val="21"/>
        </w:rPr>
        <w:t>．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加入稀盐酸调节溶液的pH在1~3时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在70 ℃水浴中边搅拌边滴加尿素溶液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充分反应后过滤出沉淀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洗涤沉淀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干燥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</w:rPr>
        <w:t>，</w:t>
      </w:r>
      <w:r>
        <w:rPr>
          <w:rFonts w:ascii="Times New Roman" w:hAnsi="Times New Roman" w:eastAsia="宋体" w:cs="Times New Roman"/>
          <w:b w:val="0"/>
          <w:i w:val="0"/>
          <w:color w:val="auto"/>
          <w:sz w:val="21"/>
          <w:szCs w:val="21"/>
        </w:rPr>
        <w:t>并在300~600 ℃温度下高温煅烧至恒重</w:t>
      </w:r>
      <w:r>
        <w:rPr>
          <w:rFonts w:hint="eastAsia" w:ascii="Times New Roman" w:hAnsi="Times New Roman" w:eastAsia="宋体" w:cs="Times New Roman"/>
          <w:b w:val="0"/>
          <w:i w:val="0"/>
          <w:color w:val="auto"/>
          <w:sz w:val="21"/>
          <w:szCs w:val="21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hint="eastAsia" w:ascii="Times New Roman" w:hAnsi="Times New Roman" w:eastAsia="宋体"/>
          <w:b w:val="0"/>
          <w:i w:val="0"/>
          <w:color w:val="auto"/>
          <w:sz w:val="21"/>
          <w:lang w:val="en-US" w:eastAsia="zh-CN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312" w:lineRule="auto"/>
        <w:jc w:val="center"/>
        <w:rPr>
          <w:rFonts w:hint="eastAsia" w:ascii="宋体" w:hAnsi="宋体" w:eastAsia="宋体" w:cs="宋体"/>
          <w:b/>
          <w:bCs/>
          <w:kern w:val="0"/>
          <w:sz w:val="21"/>
          <w:szCs w:val="21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312" w:lineRule="auto"/>
        <w:jc w:val="center"/>
        <w:rPr>
          <w:rFonts w:hint="eastAsia" w:ascii="宋体" w:hAnsi="宋体" w:eastAsia="宋体" w:cs="宋体"/>
          <w:b/>
          <w:bCs/>
          <w:kern w:val="0"/>
          <w:sz w:val="21"/>
          <w:szCs w:val="21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312" w:lineRule="auto"/>
        <w:jc w:val="center"/>
        <w:rPr>
          <w:rFonts w:hint="eastAsia" w:ascii="宋体" w:hAnsi="宋体" w:eastAsia="宋体" w:cs="宋体"/>
          <w:b/>
          <w:bCs/>
          <w:kern w:val="0"/>
          <w:sz w:val="21"/>
          <w:szCs w:val="21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312" w:lineRule="auto"/>
        <w:jc w:val="center"/>
        <w:rPr>
          <w:rFonts w:hint="eastAsia" w:ascii="宋体" w:hAnsi="宋体" w:eastAsia="宋体" w:cs="宋体"/>
          <w:b/>
          <w:bCs/>
          <w:kern w:val="0"/>
          <w:sz w:val="21"/>
          <w:szCs w:val="21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312" w:lineRule="auto"/>
        <w:jc w:val="center"/>
        <w:rPr>
          <w:rFonts w:hint="eastAsia" w:ascii="宋体" w:hAnsi="宋体" w:eastAsia="宋体" w:cs="宋体"/>
          <w:b/>
          <w:bCs/>
          <w:kern w:val="0"/>
          <w:sz w:val="21"/>
          <w:szCs w:val="21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312" w:lineRule="auto"/>
        <w:jc w:val="center"/>
        <w:rPr>
          <w:rFonts w:hint="eastAsia" w:ascii="宋体" w:hAnsi="宋体" w:eastAsia="宋体" w:cs="宋体"/>
          <w:b/>
          <w:bCs/>
          <w:kern w:val="0"/>
          <w:sz w:val="21"/>
          <w:szCs w:val="21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312" w:lineRule="auto"/>
        <w:jc w:val="center"/>
        <w:rPr>
          <w:rFonts w:hint="eastAsia" w:ascii="宋体" w:hAnsi="宋体" w:eastAsia="宋体" w:cs="宋体"/>
          <w:b/>
          <w:bCs/>
          <w:kern w:val="0"/>
          <w:sz w:val="21"/>
          <w:szCs w:val="21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312" w:lineRule="auto"/>
        <w:jc w:val="center"/>
        <w:rPr>
          <w:rFonts w:hint="eastAsia" w:ascii="宋体" w:hAnsi="宋体" w:eastAsia="宋体" w:cs="宋体"/>
          <w:b/>
          <w:bCs/>
          <w:kern w:val="0"/>
          <w:sz w:val="21"/>
          <w:szCs w:val="21"/>
        </w:rPr>
      </w:pP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rPr>
          <w:rFonts w:hint="default" w:ascii="Times New Roman" w:hAnsi="Times New Roman" w:cs="Times New Roman"/>
          <w:sz w:val="21"/>
          <w:szCs w:val="21"/>
          <w:lang w:val="en-US" w:eastAsia="zh-CN"/>
        </w:rPr>
      </w:pPr>
    </w:p>
    <w:sectPr>
      <w:footerReference r:id="rId3" w:type="default"/>
      <w:pgSz w:w="11906" w:h="16838"/>
      <w:pgMar w:top="1417" w:right="1249" w:bottom="1417" w:left="141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92338079"/>
      <w:docPartObj>
        <w:docPartGallery w:val="autotext"/>
      </w:docPartObj>
    </w:sdtPr>
    <w:sdtContent>
      <w:p>
        <w:pPr>
          <w:pStyle w:val="1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20</w:t>
        </w:r>
        <w:r>
          <w:rPr>
            <w:lang w:val="zh-CN"/>
          </w:rPr>
          <w:fldChar w:fldCharType="end"/>
        </w:r>
      </w:p>
    </w:sdtContent>
  </w:sdt>
  <w:p>
    <w:pPr>
      <w:pStyle w:val="1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Q4ODQwNThiYTg4YTBlNDhkZDRmNGNiNWM5NWE1YzAifQ=="/>
  </w:docVars>
  <w:rsids>
    <w:rsidRoot w:val="00083B28"/>
    <w:rsid w:val="00014ED1"/>
    <w:rsid w:val="000322EB"/>
    <w:rsid w:val="000557C5"/>
    <w:rsid w:val="00056A78"/>
    <w:rsid w:val="00061B51"/>
    <w:rsid w:val="00083B28"/>
    <w:rsid w:val="000C16E9"/>
    <w:rsid w:val="00116C0C"/>
    <w:rsid w:val="001623F0"/>
    <w:rsid w:val="00163761"/>
    <w:rsid w:val="001858F8"/>
    <w:rsid w:val="001D5BA6"/>
    <w:rsid w:val="00211B36"/>
    <w:rsid w:val="00230993"/>
    <w:rsid w:val="00246A12"/>
    <w:rsid w:val="0026024B"/>
    <w:rsid w:val="0031173B"/>
    <w:rsid w:val="00386714"/>
    <w:rsid w:val="003B0DC0"/>
    <w:rsid w:val="0043155B"/>
    <w:rsid w:val="0045216E"/>
    <w:rsid w:val="00472A7F"/>
    <w:rsid w:val="00497EEE"/>
    <w:rsid w:val="004C30CE"/>
    <w:rsid w:val="004F217E"/>
    <w:rsid w:val="004F51A5"/>
    <w:rsid w:val="0050630A"/>
    <w:rsid w:val="0055075C"/>
    <w:rsid w:val="0055149F"/>
    <w:rsid w:val="00564728"/>
    <w:rsid w:val="00594EAA"/>
    <w:rsid w:val="0063073C"/>
    <w:rsid w:val="00695FA3"/>
    <w:rsid w:val="006A2994"/>
    <w:rsid w:val="006E49E6"/>
    <w:rsid w:val="00722104"/>
    <w:rsid w:val="00727590"/>
    <w:rsid w:val="00763F1A"/>
    <w:rsid w:val="00872234"/>
    <w:rsid w:val="008B636E"/>
    <w:rsid w:val="008F6541"/>
    <w:rsid w:val="00912A47"/>
    <w:rsid w:val="00943780"/>
    <w:rsid w:val="009525ED"/>
    <w:rsid w:val="00954EC8"/>
    <w:rsid w:val="00960EE6"/>
    <w:rsid w:val="00965F77"/>
    <w:rsid w:val="009D3752"/>
    <w:rsid w:val="009D57E5"/>
    <w:rsid w:val="00A8408B"/>
    <w:rsid w:val="00AC6C27"/>
    <w:rsid w:val="00AC7933"/>
    <w:rsid w:val="00AD5978"/>
    <w:rsid w:val="00B21E03"/>
    <w:rsid w:val="00B33A83"/>
    <w:rsid w:val="00B60862"/>
    <w:rsid w:val="00BF62EB"/>
    <w:rsid w:val="00C10C43"/>
    <w:rsid w:val="00C76CB8"/>
    <w:rsid w:val="00C90E95"/>
    <w:rsid w:val="00D04B52"/>
    <w:rsid w:val="00D3575C"/>
    <w:rsid w:val="00D36177"/>
    <w:rsid w:val="00D748DB"/>
    <w:rsid w:val="00D86E8B"/>
    <w:rsid w:val="00DC1BB1"/>
    <w:rsid w:val="00E35730"/>
    <w:rsid w:val="00E8127B"/>
    <w:rsid w:val="00EA2E94"/>
    <w:rsid w:val="00ED377E"/>
    <w:rsid w:val="00F10F2C"/>
    <w:rsid w:val="00F11F08"/>
    <w:rsid w:val="00F5396C"/>
    <w:rsid w:val="00FC0BB8"/>
    <w:rsid w:val="00FC60D7"/>
    <w:rsid w:val="00FD3279"/>
    <w:rsid w:val="01622116"/>
    <w:rsid w:val="020C1589"/>
    <w:rsid w:val="033D1F1F"/>
    <w:rsid w:val="042B2D78"/>
    <w:rsid w:val="05D95822"/>
    <w:rsid w:val="09B62460"/>
    <w:rsid w:val="0B2D5664"/>
    <w:rsid w:val="0D7466F7"/>
    <w:rsid w:val="0DA4176D"/>
    <w:rsid w:val="0DD23422"/>
    <w:rsid w:val="0ED52534"/>
    <w:rsid w:val="10C25CBD"/>
    <w:rsid w:val="12B75119"/>
    <w:rsid w:val="13B05A08"/>
    <w:rsid w:val="15005682"/>
    <w:rsid w:val="16A51D5B"/>
    <w:rsid w:val="1B137F94"/>
    <w:rsid w:val="1B1B2D4F"/>
    <w:rsid w:val="1D9D1ABB"/>
    <w:rsid w:val="23FA1C53"/>
    <w:rsid w:val="24434E64"/>
    <w:rsid w:val="26844333"/>
    <w:rsid w:val="2975002B"/>
    <w:rsid w:val="2A9C6CC1"/>
    <w:rsid w:val="2B33687C"/>
    <w:rsid w:val="2B6A5EB1"/>
    <w:rsid w:val="2B9D6C9D"/>
    <w:rsid w:val="2E4029DC"/>
    <w:rsid w:val="2EDF4E46"/>
    <w:rsid w:val="2F107AD3"/>
    <w:rsid w:val="30E85E6B"/>
    <w:rsid w:val="33E30D24"/>
    <w:rsid w:val="34B55899"/>
    <w:rsid w:val="3669193E"/>
    <w:rsid w:val="40E108B7"/>
    <w:rsid w:val="44432D99"/>
    <w:rsid w:val="444644A7"/>
    <w:rsid w:val="453B745F"/>
    <w:rsid w:val="45983353"/>
    <w:rsid w:val="45C556D2"/>
    <w:rsid w:val="48A37427"/>
    <w:rsid w:val="4A932344"/>
    <w:rsid w:val="4CEF7663"/>
    <w:rsid w:val="4D0930A0"/>
    <w:rsid w:val="4D895DEB"/>
    <w:rsid w:val="4D9E6E64"/>
    <w:rsid w:val="51DC6758"/>
    <w:rsid w:val="564209B4"/>
    <w:rsid w:val="57171E2C"/>
    <w:rsid w:val="57B53B5D"/>
    <w:rsid w:val="5AAC487D"/>
    <w:rsid w:val="5DA07565"/>
    <w:rsid w:val="60C1411F"/>
    <w:rsid w:val="61772179"/>
    <w:rsid w:val="65974179"/>
    <w:rsid w:val="66D169E0"/>
    <w:rsid w:val="67315973"/>
    <w:rsid w:val="6751721F"/>
    <w:rsid w:val="67D760F4"/>
    <w:rsid w:val="693071B9"/>
    <w:rsid w:val="6BA15409"/>
    <w:rsid w:val="6BBF4024"/>
    <w:rsid w:val="6C205CB5"/>
    <w:rsid w:val="6C876E68"/>
    <w:rsid w:val="6FFC7591"/>
    <w:rsid w:val="703D0C48"/>
    <w:rsid w:val="710652C2"/>
    <w:rsid w:val="7208792C"/>
    <w:rsid w:val="74094259"/>
    <w:rsid w:val="7497146F"/>
    <w:rsid w:val="79176EEE"/>
    <w:rsid w:val="79524280"/>
    <w:rsid w:val="7AC03E90"/>
    <w:rsid w:val="7AC85CAE"/>
    <w:rsid w:val="7B4C1E37"/>
    <w:rsid w:val="7B655B7B"/>
    <w:rsid w:val="7CCB3501"/>
    <w:rsid w:val="7CFA5F0E"/>
    <w:rsid w:val="7DC33960"/>
    <w:rsid w:val="7ED95E6F"/>
    <w:rsid w:val="7EE858F2"/>
    <w:rsid w:val="7F786A6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Arial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27"/>
    <w:qFormat/>
    <w:uiPriority w:val="9"/>
    <w:pPr>
      <w:keepNext/>
      <w:keepLines/>
      <w:spacing w:before="340" w:after="330" w:line="576" w:lineRule="auto"/>
      <w:jc w:val="center"/>
      <w:outlineLvl w:val="0"/>
    </w:pPr>
    <w:rPr>
      <w:rFonts w:eastAsia="方正小标宋_GBK"/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5" w:lineRule="auto"/>
      <w:jc w:val="center"/>
      <w:outlineLvl w:val="1"/>
    </w:pPr>
    <w:rPr>
      <w:rFonts w:eastAsia="华文新魏" w:asciiTheme="majorHAnsi" w:hAnsiTheme="majorHAnsi" w:cstheme="majorBidi"/>
      <w:b/>
      <w:bCs/>
      <w:sz w:val="32"/>
      <w:szCs w:val="32"/>
    </w:rPr>
  </w:style>
  <w:style w:type="paragraph" w:styleId="5">
    <w:name w:val="heading 3"/>
    <w:basedOn w:val="1"/>
    <w:next w:val="1"/>
    <w:link w:val="29"/>
    <w:semiHidden/>
    <w:unhideWhenUsed/>
    <w:qFormat/>
    <w:uiPriority w:val="9"/>
    <w:pPr>
      <w:keepNext/>
      <w:keepLines/>
      <w:spacing w:before="260" w:after="260" w:line="415" w:lineRule="auto"/>
      <w:jc w:val="center"/>
      <w:outlineLvl w:val="2"/>
    </w:pPr>
    <w:rPr>
      <w:rFonts w:eastAsia="宋体"/>
      <w:b/>
      <w:bCs/>
      <w:sz w:val="32"/>
      <w:szCs w:val="32"/>
    </w:rPr>
  </w:style>
  <w:style w:type="paragraph" w:styleId="6">
    <w:name w:val="heading 4"/>
    <w:basedOn w:val="1"/>
    <w:next w:val="1"/>
    <w:link w:val="30"/>
    <w:semiHidden/>
    <w:unhideWhenUsed/>
    <w:qFormat/>
    <w:uiPriority w:val="9"/>
    <w:pPr>
      <w:keepNext/>
      <w:keepLines/>
      <w:spacing w:before="280" w:after="290" w:line="374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26"/>
    <w:unhideWhenUsed/>
    <w:qFormat/>
    <w:uiPriority w:val="99"/>
    <w:pPr>
      <w:widowControl/>
      <w:spacing w:after="120"/>
      <w:jc w:val="left"/>
    </w:pPr>
    <w:rPr>
      <w:rFonts w:cs="Times New Roman"/>
      <w:kern w:val="0"/>
      <w:sz w:val="24"/>
      <w:szCs w:val="24"/>
    </w:rPr>
  </w:style>
  <w:style w:type="paragraph" w:styleId="7">
    <w:name w:val="annotation text"/>
    <w:basedOn w:val="1"/>
    <w:link w:val="24"/>
    <w:semiHidden/>
    <w:unhideWhenUsed/>
    <w:qFormat/>
    <w:uiPriority w:val="99"/>
    <w:pPr>
      <w:widowControl/>
      <w:jc w:val="left"/>
    </w:pPr>
    <w:rPr>
      <w:rFonts w:cs="Times New Roman"/>
      <w:kern w:val="0"/>
      <w:sz w:val="24"/>
      <w:szCs w:val="24"/>
    </w:rPr>
  </w:style>
  <w:style w:type="paragraph" w:styleId="8">
    <w:name w:val="Plain Text"/>
    <w:basedOn w:val="1"/>
    <w:link w:val="22"/>
    <w:qFormat/>
    <w:uiPriority w:val="99"/>
    <w:pPr>
      <w:widowControl/>
      <w:jc w:val="left"/>
    </w:pPr>
    <w:rPr>
      <w:rFonts w:ascii="宋体" w:hAnsi="Courier New" w:cs="Courier New"/>
      <w:kern w:val="0"/>
      <w:sz w:val="24"/>
      <w:szCs w:val="21"/>
    </w:rPr>
  </w:style>
  <w:style w:type="paragraph" w:styleId="9">
    <w:name w:val="Balloon Text"/>
    <w:basedOn w:val="1"/>
    <w:link w:val="21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annotation subject"/>
    <w:basedOn w:val="7"/>
    <w:next w:val="7"/>
    <w:link w:val="25"/>
    <w:semiHidden/>
    <w:unhideWhenUsed/>
    <w:qFormat/>
    <w:uiPriority w:val="99"/>
    <w:pPr>
      <w:widowControl w:val="0"/>
    </w:pPr>
    <w:rPr>
      <w:rFonts w:cstheme="minorBidi"/>
      <w:b/>
      <w:bCs/>
      <w:kern w:val="2"/>
      <w:sz w:val="21"/>
      <w:szCs w:val="22"/>
    </w:rPr>
  </w:style>
  <w:style w:type="table" w:styleId="15">
    <w:name w:val="Table Grid"/>
    <w:basedOn w:val="14"/>
    <w:qFormat/>
    <w:uiPriority w:val="59"/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Emphasis"/>
    <w:basedOn w:val="16"/>
    <w:qFormat/>
    <w:uiPriority w:val="20"/>
    <w:rPr>
      <w:i/>
      <w:iCs/>
    </w:rPr>
  </w:style>
  <w:style w:type="character" w:styleId="18">
    <w:name w:val="annotation reference"/>
    <w:basedOn w:val="16"/>
    <w:semiHidden/>
    <w:unhideWhenUsed/>
    <w:qFormat/>
    <w:uiPriority w:val="99"/>
    <w:rPr>
      <w:sz w:val="21"/>
      <w:szCs w:val="21"/>
    </w:rPr>
  </w:style>
  <w:style w:type="character" w:customStyle="1" w:styleId="19">
    <w:name w:val="页眉 字符"/>
    <w:basedOn w:val="16"/>
    <w:link w:val="11"/>
    <w:qFormat/>
    <w:uiPriority w:val="99"/>
    <w:rPr>
      <w:sz w:val="18"/>
      <w:szCs w:val="18"/>
    </w:rPr>
  </w:style>
  <w:style w:type="character" w:customStyle="1" w:styleId="20">
    <w:name w:val="页脚 字符"/>
    <w:basedOn w:val="16"/>
    <w:link w:val="10"/>
    <w:qFormat/>
    <w:uiPriority w:val="99"/>
    <w:rPr>
      <w:sz w:val="18"/>
      <w:szCs w:val="18"/>
    </w:rPr>
  </w:style>
  <w:style w:type="character" w:customStyle="1" w:styleId="21">
    <w:name w:val="批注框文本 字符"/>
    <w:basedOn w:val="16"/>
    <w:link w:val="9"/>
    <w:semiHidden/>
    <w:qFormat/>
    <w:uiPriority w:val="99"/>
    <w:rPr>
      <w:sz w:val="18"/>
      <w:szCs w:val="18"/>
    </w:rPr>
  </w:style>
  <w:style w:type="character" w:customStyle="1" w:styleId="22">
    <w:name w:val="纯文本 字符"/>
    <w:basedOn w:val="16"/>
    <w:link w:val="8"/>
    <w:qFormat/>
    <w:uiPriority w:val="99"/>
    <w:rPr>
      <w:rFonts w:ascii="宋体" w:hAnsi="Courier New" w:cs="Courier New"/>
      <w:kern w:val="0"/>
      <w:sz w:val="24"/>
      <w:szCs w:val="21"/>
    </w:rPr>
  </w:style>
  <w:style w:type="paragraph" w:styleId="23">
    <w:name w:val="List Paragraph"/>
    <w:basedOn w:val="1"/>
    <w:qFormat/>
    <w:uiPriority w:val="34"/>
    <w:pPr>
      <w:widowControl/>
      <w:ind w:left="720"/>
      <w:contextualSpacing/>
      <w:jc w:val="left"/>
    </w:pPr>
    <w:rPr>
      <w:rFonts w:cs="Times New Roman"/>
      <w:kern w:val="0"/>
      <w:sz w:val="24"/>
      <w:szCs w:val="24"/>
    </w:rPr>
  </w:style>
  <w:style w:type="character" w:customStyle="1" w:styleId="24">
    <w:name w:val="批注文字 字符"/>
    <w:basedOn w:val="16"/>
    <w:link w:val="7"/>
    <w:semiHidden/>
    <w:qFormat/>
    <w:uiPriority w:val="99"/>
    <w:rPr>
      <w:rFonts w:cs="Times New Roman"/>
      <w:kern w:val="0"/>
      <w:sz w:val="24"/>
      <w:szCs w:val="24"/>
    </w:rPr>
  </w:style>
  <w:style w:type="character" w:customStyle="1" w:styleId="25">
    <w:name w:val="批注主题 字符"/>
    <w:basedOn w:val="24"/>
    <w:link w:val="13"/>
    <w:semiHidden/>
    <w:qFormat/>
    <w:uiPriority w:val="99"/>
    <w:rPr>
      <w:rFonts w:cs="Times New Roman"/>
      <w:b/>
      <w:bCs/>
      <w:kern w:val="0"/>
      <w:sz w:val="24"/>
      <w:szCs w:val="24"/>
    </w:rPr>
  </w:style>
  <w:style w:type="character" w:customStyle="1" w:styleId="26">
    <w:name w:val="正文文本 字符"/>
    <w:basedOn w:val="16"/>
    <w:link w:val="2"/>
    <w:qFormat/>
    <w:uiPriority w:val="99"/>
    <w:rPr>
      <w:rFonts w:cs="Times New Roman"/>
      <w:kern w:val="0"/>
      <w:sz w:val="24"/>
      <w:szCs w:val="24"/>
    </w:rPr>
  </w:style>
  <w:style w:type="character" w:customStyle="1" w:styleId="27">
    <w:name w:val="标题 1 字符"/>
    <w:basedOn w:val="16"/>
    <w:link w:val="3"/>
    <w:qFormat/>
    <w:uiPriority w:val="9"/>
    <w:rPr>
      <w:rFonts w:eastAsia="方正小标宋_GBK"/>
      <w:b/>
      <w:bCs/>
      <w:kern w:val="44"/>
      <w:sz w:val="44"/>
      <w:szCs w:val="44"/>
    </w:rPr>
  </w:style>
  <w:style w:type="character" w:customStyle="1" w:styleId="28">
    <w:name w:val="标题 2 字符"/>
    <w:basedOn w:val="16"/>
    <w:link w:val="4"/>
    <w:semiHidden/>
    <w:qFormat/>
    <w:uiPriority w:val="9"/>
    <w:rPr>
      <w:rFonts w:eastAsia="华文新魏" w:asciiTheme="majorHAnsi" w:hAnsiTheme="majorHAnsi" w:cstheme="majorBidi"/>
      <w:b/>
      <w:bCs/>
      <w:sz w:val="32"/>
      <w:szCs w:val="32"/>
    </w:rPr>
  </w:style>
  <w:style w:type="character" w:customStyle="1" w:styleId="29">
    <w:name w:val="标题 3 字符"/>
    <w:basedOn w:val="16"/>
    <w:link w:val="5"/>
    <w:semiHidden/>
    <w:qFormat/>
    <w:uiPriority w:val="9"/>
    <w:rPr>
      <w:rFonts w:eastAsia="宋体"/>
      <w:b/>
      <w:bCs/>
      <w:sz w:val="32"/>
      <w:szCs w:val="32"/>
    </w:rPr>
  </w:style>
  <w:style w:type="character" w:customStyle="1" w:styleId="30">
    <w:name w:val="标题 4 字符"/>
    <w:basedOn w:val="16"/>
    <w:link w:val="6"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paragraph" w:customStyle="1" w:styleId="31">
    <w:name w:val="msonormal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32">
    <w:name w:val="Normal_0"/>
    <w:qFormat/>
    <w:uiPriority w:val="0"/>
    <w:rPr>
      <w:rFonts w:ascii="Times New Roman" w:hAnsi="Times New Roman" w:eastAsia="Times New Roman" w:cs="Times New Roman"/>
      <w:kern w:val="0"/>
      <w:sz w:val="24"/>
      <w:szCs w:val="24"/>
      <w:lang w:val="en-US" w:eastAsia="zh-CN" w:bidi="ar-SA"/>
    </w:rPr>
  </w:style>
  <w:style w:type="paragraph" w:styleId="33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4">
    <w:name w:val="Normal_1"/>
    <w:qFormat/>
    <w:uiPriority w:val="0"/>
    <w:pPr>
      <w:widowControl w:val="0"/>
      <w:jc w:val="both"/>
    </w:pPr>
    <w:rPr>
      <w:rFonts w:ascii="Times New Roman" w:hAnsi="Times New Roman" w:eastAsia="宋体" w:cs="宋体"/>
      <w:kern w:val="2"/>
      <w:sz w:val="21"/>
      <w:szCs w:val="22"/>
      <w:lang w:val="en-US" w:eastAsia="zh-CN" w:bidi="ar-SA"/>
    </w:rPr>
  </w:style>
  <w:style w:type="character" w:customStyle="1" w:styleId="35">
    <w:name w:val="fontstyle01"/>
    <w:qFormat/>
    <w:uiPriority w:val="0"/>
    <w:rPr>
      <w:rFonts w:hint="eastAsia" w:ascii="宋体" w:hAnsi="宋体" w:eastAsia="宋体"/>
      <w:color w:val="000000"/>
      <w:sz w:val="18"/>
      <w:szCs w:val="18"/>
    </w:rPr>
  </w:style>
  <w:style w:type="character" w:customStyle="1" w:styleId="36">
    <w:name w:val="15"/>
    <w:qFormat/>
    <w:uiPriority w:val="0"/>
    <w:rPr>
      <w:rFonts w:hint="eastAsia" w:ascii="宋体" w:hAnsi="宋体" w:eastAsia="宋体"/>
      <w:color w:val="000000"/>
      <w:sz w:val="18"/>
      <w:szCs w:val="18"/>
    </w:rPr>
  </w:style>
  <w:style w:type="character" w:customStyle="1" w:styleId="37">
    <w:name w:val="MathematicaFormatStandardForm"/>
    <w:qFormat/>
    <w:uiPriority w:val="99"/>
    <w:rPr>
      <w:rFonts w:ascii="Courier" w:hAnsi="Courier" w:cs="Courie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emf"/><Relationship Id="rId5" Type="http://schemas.openxmlformats.org/officeDocument/2006/relationships/oleObject" Target="embeddings/oleObject1.bin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74"/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4204</Words>
  <Characters>6089</Characters>
  <Lines>299</Lines>
  <Paragraphs>84</Paragraphs>
  <TotalTime>17</TotalTime>
  <ScaleCrop>false</ScaleCrop>
  <LinksUpToDate>false</LinksUpToDate>
  <CharactersWithSpaces>6938</CharactersWithSpaces>
  <Application>WPS Office_11.1.0.10009_F1E327BC-269C-435d-A152-05C5408002CA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2022-05-31T02:55:00Z</dcterms:created>
  <dc:creator>surface</dc:creator>
  <cp:lastModifiedBy>园园</cp:lastModifiedBy>
  <dcterms:modified xsi:type="dcterms:W3CDTF">2024-09-09T07:16:38Z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2052-11.1.0.10009</vt:lpwstr>
  </property>
  <property fmtid="{D5CDD505-2E9C-101B-9397-08002B2CF9AE}" pid="3" name="ICV">
    <vt:lpwstr>2A98A61BAFAC44FAA9BBD150410A0138_13</vt:lpwstr>
  </property>
</Properties>
</file>