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D42A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964" w:firstLineChars="300"/>
        <w:jc w:val="left"/>
        <w:rPr>
          <w:rFonts w:hint="eastAsia" w:ascii="宋体" w:hAnsi="宋体" w:eastAsia="宋体" w:cs="宋体"/>
          <w:i w:val="0"/>
          <w:iCs w:val="0"/>
          <w:caps w:val="0"/>
          <w:color w:val="696969"/>
          <w:spacing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696969"/>
          <w:spacing w:val="0"/>
          <w:kern w:val="0"/>
          <w:sz w:val="32"/>
          <w:szCs w:val="32"/>
          <w:shd w:val="clear" w:fill="FFFFFF"/>
          <w:lang w:val="en-US" w:eastAsia="zh-CN" w:bidi="ar"/>
        </w:rPr>
        <w:t>《走向实证——给教师的教科研建议》读书心得</w:t>
      </w:r>
    </w:p>
    <w:p w14:paraId="4AAB8F8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《走向实证——给教师的教科研建议》这本书是由上海市特级教师，浦东教育发展研究院教育发展中心副主任黄建初编著，华东师范大学出版的一本好书。本书是走向理论视角的情景性本土化的实证研究，旨在指导广大一线教师在真实的教育情景中开展研究，在解决本土的问题中实现创新。</w:t>
      </w:r>
    </w:p>
    <w:p w14:paraId="754CF88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黄建初主任主张勇于挑战、勤于学习和善于反思是优秀教师的必由之路，做老师太久了，不能忘记我们也应该是学生。教师要拥有一颗学习的心，经受一些科研历练的考验，付出一点时间和精力在教科研上是很有必要的。这本书是教师需要的一本指导手册，以解决教科研入门的问题、研究方法的问题、证据收集的问题、成果表达的问题。以哲学思想见长的科研方法书，可以作为教师的阅读与指导指南。</w:t>
      </w:r>
    </w:p>
    <w:p w14:paraId="0F520CA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 本书的编写以案例见长，用真实的故事引出道理，又基于案例陈述方法，最后做学理归纳。这种阐述的思路遵循了教师思维的特征，有别于其他一些能够读到的那些重理论分析，轻案例实证的书。以课题研究为“核心”，也旁涉非课题研究，立足实证研究的路径，给教师分享了一些成功的经验。本书的立意是：经验分享、教师立场、微观研究、有所创新，在给教师呈现丰富多彩的教育研究活动案例，以供参考、选择。学校教学实践真实案例中有很多值得归纳的学理，宝贵的资源大多数湮没在日常的教育生活中，没有得到好的开发。教师通过阅读本书，相当于进行了基于案例、方法、和理论的“三位一体”式培训，把“默会知识”变成“明确知识”，一定会有诸多的感悟和反思，教科研能力的提升成效明显。</w:t>
      </w:r>
    </w:p>
    <w:p w14:paraId="66C9F77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阅读一本好书，就是交了一个好朋友，我觉得《走向实证——给教师的教科研建议》就是这样的好朋友。阅读后，可以从中得到启发，基于本土、基于实践创造出属于自己的实践研究与实践创新的成果。</w:t>
      </w:r>
    </w:p>
    <w:p w14:paraId="7409D2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kN2VjNmE1NDAwMGRkNDQ0YjZiNTZlZTQ1YjRlYzkifQ=="/>
  </w:docVars>
  <w:rsids>
    <w:rsidRoot w:val="00000000"/>
    <w:rsid w:val="0C1B226B"/>
    <w:rsid w:val="20855009"/>
    <w:rsid w:val="25641748"/>
    <w:rsid w:val="3ACC6031"/>
    <w:rsid w:val="450C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731</Words>
  <Characters>731</Characters>
  <Lines>0</Lines>
  <Paragraphs>0</Paragraphs>
  <TotalTime>2</TotalTime>
  <ScaleCrop>false</ScaleCrop>
  <LinksUpToDate>false</LinksUpToDate>
  <CharactersWithSpaces>732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隽永的诗</cp:lastModifiedBy>
  <dcterms:modified xsi:type="dcterms:W3CDTF">2025-08-28T22:23:19Z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5A9528A7E49647DCBABC62D62EC45485_12</vt:lpwstr>
  </property>
  <property fmtid="{D5CDD505-2E9C-101B-9397-08002B2CF9AE}" pid="4" name="KSOTemplateDocerSaveRecord">
    <vt:lpwstr>eyJoZGlkIjoiMjZkN2VjNmE1NDAwMGRkNDQ0YjZiNTZlZTQ1YjRlYzkiLCJ1c2VySWQiOiI4NTEyNDk3ODAifQ==</vt:lpwstr>
  </property>
</Properties>
</file>