
<file path=[Content_Types].xml><?xml version="1.0" encoding="utf-8"?>
<Types xmlns="http://schemas.openxmlformats.org/package/2006/content-types">
  <Default Extension="jpeg" ContentType="image/jpeg"/>
  <Default Extension="JPG" ContentType="image/.jpg"/>
  <Default Extension="png" ContentType="image/png"/>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7"/>
        <w:tblW w:w="8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2"/>
        <w:gridCol w:w="474"/>
        <w:gridCol w:w="2628"/>
        <w:gridCol w:w="1633"/>
        <w:gridCol w:w="1399"/>
        <w:gridCol w:w="1555"/>
      </w:tblGrid>
      <w:tr w14:paraId="15F8E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11" w:type="dxa"/>
            <w:gridSpan w:val="6"/>
          </w:tcPr>
          <w:p w14:paraId="3B85C590">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ascii="微软雅黑" w:hAnsi="微软雅黑" w:eastAsia="微软雅黑"/>
                <w:b/>
                <w:bCs/>
              </w:rPr>
            </w:pPr>
            <w:r>
              <w:rPr>
                <w:rFonts w:hint="eastAsia" w:ascii="微软雅黑" w:hAnsi="微软雅黑" w:eastAsia="微软雅黑"/>
                <w:b/>
                <w:bCs/>
              </w:rPr>
              <w:t>一、授课信息</w:t>
            </w:r>
          </w:p>
        </w:tc>
      </w:tr>
      <w:tr w14:paraId="7DAD5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gridSpan w:val="2"/>
          </w:tcPr>
          <w:p w14:paraId="009588A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微软雅黑" w:hAnsi="微软雅黑" w:eastAsia="微软雅黑"/>
                <w:lang w:val="en-US" w:eastAsia="zh-CN"/>
              </w:rPr>
            </w:pPr>
            <w:r>
              <w:rPr>
                <w:rFonts w:hint="eastAsia" w:ascii="微软雅黑" w:hAnsi="微软雅黑" w:eastAsia="微软雅黑"/>
                <w:lang w:val="en-US" w:eastAsia="zh-CN"/>
              </w:rPr>
              <w:t>课程名称</w:t>
            </w:r>
          </w:p>
        </w:tc>
        <w:tc>
          <w:tcPr>
            <w:tcW w:w="4261" w:type="dxa"/>
            <w:gridSpan w:val="2"/>
          </w:tcPr>
          <w:p w14:paraId="77EDE0B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微软雅黑" w:hAnsi="微软雅黑" w:eastAsia="微软雅黑"/>
                <w:lang w:val="en-US" w:eastAsia="zh-CN"/>
              </w:rPr>
            </w:pPr>
            <w:r>
              <w:rPr>
                <w:rFonts w:hint="eastAsia" w:ascii="微软雅黑" w:hAnsi="微软雅黑" w:eastAsia="微软雅黑"/>
                <w:lang w:val="en-US" w:eastAsia="zh-CN"/>
              </w:rPr>
              <w:t>电子技术基础与技能</w:t>
            </w:r>
          </w:p>
        </w:tc>
        <w:tc>
          <w:tcPr>
            <w:tcW w:w="1399" w:type="dxa"/>
          </w:tcPr>
          <w:p w14:paraId="54C07A2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微软雅黑" w:hAnsi="微软雅黑" w:eastAsia="微软雅黑"/>
              </w:rPr>
            </w:pPr>
            <w:r>
              <w:rPr>
                <w:rFonts w:hint="eastAsia" w:ascii="微软雅黑" w:hAnsi="微软雅黑" w:eastAsia="微软雅黑"/>
              </w:rPr>
              <w:t>授课学时</w:t>
            </w:r>
          </w:p>
        </w:tc>
        <w:tc>
          <w:tcPr>
            <w:tcW w:w="1555" w:type="dxa"/>
          </w:tcPr>
          <w:p w14:paraId="771BB9A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微软雅黑" w:hAnsi="微软雅黑" w:eastAsia="微软雅黑"/>
              </w:rPr>
            </w:pPr>
            <w:r>
              <w:rPr>
                <w:rFonts w:hint="eastAsia" w:ascii="微软雅黑" w:hAnsi="微软雅黑" w:eastAsia="微软雅黑"/>
              </w:rPr>
              <w:t>1</w:t>
            </w:r>
          </w:p>
        </w:tc>
      </w:tr>
      <w:tr w14:paraId="24FD8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gridSpan w:val="2"/>
            <w:vAlign w:val="top"/>
          </w:tcPr>
          <w:p w14:paraId="0006DABB">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微软雅黑" w:hAnsi="微软雅黑" w:eastAsia="微软雅黑"/>
                <w:lang w:val="en-US" w:eastAsia="zh-CN"/>
              </w:rPr>
            </w:pPr>
            <w:r>
              <w:rPr>
                <w:rFonts w:hint="eastAsia" w:ascii="微软雅黑" w:hAnsi="微软雅黑" w:eastAsia="微软雅黑"/>
              </w:rPr>
              <w:t>课题名称</w:t>
            </w:r>
          </w:p>
        </w:tc>
        <w:tc>
          <w:tcPr>
            <w:tcW w:w="4261" w:type="dxa"/>
            <w:gridSpan w:val="2"/>
            <w:vAlign w:val="top"/>
          </w:tcPr>
          <w:p w14:paraId="198575C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微软雅黑" w:hAnsi="微软雅黑" w:eastAsia="微软雅黑"/>
                <w:lang w:val="en-US" w:eastAsia="zh-CN"/>
              </w:rPr>
            </w:pPr>
            <w:r>
              <w:rPr>
                <w:rFonts w:hint="eastAsia" w:ascii="微软雅黑" w:hAnsi="微软雅黑" w:eastAsia="微软雅黑"/>
                <w:lang w:val="en-US" w:eastAsia="zh-CN"/>
              </w:rPr>
              <w:t>基于三端稳压器的“正负双生”直流电源</w:t>
            </w:r>
          </w:p>
          <w:p w14:paraId="2130EEE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微软雅黑" w:hAnsi="微软雅黑" w:eastAsia="微软雅黑"/>
                <w:lang w:val="en-US" w:eastAsia="zh-CN"/>
              </w:rPr>
            </w:pPr>
            <w:r>
              <w:rPr>
                <w:rFonts w:hint="eastAsia" w:ascii="微软雅黑" w:hAnsi="微软雅黑" w:eastAsia="微软雅黑"/>
                <w:lang w:val="en-US" w:eastAsia="zh-CN"/>
              </w:rPr>
              <w:t>设计</w:t>
            </w:r>
          </w:p>
        </w:tc>
        <w:tc>
          <w:tcPr>
            <w:tcW w:w="1399" w:type="dxa"/>
            <w:vAlign w:val="top"/>
          </w:tcPr>
          <w:p w14:paraId="73248DB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微软雅黑" w:hAnsi="微软雅黑" w:eastAsia="微软雅黑"/>
                <w:lang w:eastAsia="zh-CN"/>
              </w:rPr>
            </w:pPr>
            <w:r>
              <w:rPr>
                <w:rFonts w:hint="eastAsia" w:ascii="微软雅黑" w:hAnsi="微软雅黑" w:eastAsia="微软雅黑"/>
                <w:lang w:val="en-US" w:eastAsia="zh-CN"/>
              </w:rPr>
              <w:t>授课教师</w:t>
            </w:r>
          </w:p>
        </w:tc>
        <w:tc>
          <w:tcPr>
            <w:tcW w:w="1555" w:type="dxa"/>
            <w:vAlign w:val="top"/>
          </w:tcPr>
          <w:p w14:paraId="74AAD73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微软雅黑" w:hAnsi="微软雅黑" w:eastAsia="微软雅黑"/>
                <w:lang w:eastAsia="zh-CN"/>
              </w:rPr>
            </w:pPr>
            <w:r>
              <w:rPr>
                <w:rFonts w:hint="eastAsia" w:ascii="微软雅黑" w:hAnsi="微软雅黑" w:eastAsia="微软雅黑"/>
                <w:lang w:val="en-US" w:eastAsia="zh-CN"/>
              </w:rPr>
              <w:t>黄亚萍</w:t>
            </w:r>
          </w:p>
        </w:tc>
      </w:tr>
      <w:tr w14:paraId="5911E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196" w:type="dxa"/>
            <w:gridSpan w:val="2"/>
          </w:tcPr>
          <w:p w14:paraId="65190AF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微软雅黑" w:hAnsi="微软雅黑" w:eastAsia="微软雅黑"/>
                <w:lang w:val="en-US" w:eastAsia="zh-CN"/>
              </w:rPr>
            </w:pPr>
            <w:r>
              <w:rPr>
                <w:rFonts w:hint="eastAsia" w:ascii="微软雅黑" w:hAnsi="微软雅黑" w:eastAsia="微软雅黑"/>
              </w:rPr>
              <w:t>授课班级</w:t>
            </w:r>
          </w:p>
        </w:tc>
        <w:tc>
          <w:tcPr>
            <w:tcW w:w="4261" w:type="dxa"/>
            <w:gridSpan w:val="2"/>
          </w:tcPr>
          <w:p w14:paraId="7867458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微软雅黑" w:hAnsi="微软雅黑" w:eastAsia="微软雅黑"/>
                <w:lang w:val="en-US" w:eastAsia="zh-CN"/>
              </w:rPr>
            </w:pPr>
            <w:r>
              <w:rPr>
                <w:rFonts w:hint="eastAsia" w:ascii="微软雅黑" w:hAnsi="微软雅黑" w:eastAsia="微软雅黑"/>
                <w:lang w:val="en-US" w:eastAsia="zh-CN"/>
              </w:rPr>
              <w:t>23GZ电子</w:t>
            </w:r>
          </w:p>
        </w:tc>
        <w:tc>
          <w:tcPr>
            <w:tcW w:w="1399" w:type="dxa"/>
          </w:tcPr>
          <w:p w14:paraId="0CC65C8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微软雅黑" w:hAnsi="微软雅黑" w:eastAsia="微软雅黑"/>
              </w:rPr>
            </w:pPr>
            <w:r>
              <w:rPr>
                <w:rFonts w:hint="eastAsia" w:ascii="微软雅黑" w:hAnsi="微软雅黑" w:eastAsia="微软雅黑"/>
              </w:rPr>
              <w:t>授课类型</w:t>
            </w:r>
          </w:p>
        </w:tc>
        <w:tc>
          <w:tcPr>
            <w:tcW w:w="1555" w:type="dxa"/>
          </w:tcPr>
          <w:p w14:paraId="30D7923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微软雅黑" w:hAnsi="微软雅黑" w:eastAsia="微软雅黑"/>
                <w:lang w:val="en-US" w:eastAsia="zh-CN"/>
              </w:rPr>
            </w:pPr>
            <w:r>
              <w:rPr>
                <w:rFonts w:hint="eastAsia" w:ascii="微软雅黑" w:hAnsi="微软雅黑" w:eastAsia="微软雅黑"/>
                <w:lang w:val="en-US" w:eastAsia="zh-CN"/>
              </w:rPr>
              <w:t>理实一体</w:t>
            </w:r>
          </w:p>
        </w:tc>
      </w:tr>
      <w:tr w14:paraId="32BE1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196" w:type="dxa"/>
            <w:gridSpan w:val="2"/>
            <w:vAlign w:val="top"/>
          </w:tcPr>
          <w:p w14:paraId="264D63C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微软雅黑" w:hAnsi="微软雅黑" w:eastAsia="微软雅黑"/>
                <w:lang w:eastAsia="zh-CN"/>
              </w:rPr>
            </w:pPr>
            <w:r>
              <w:rPr>
                <w:rFonts w:hint="eastAsia" w:ascii="微软雅黑" w:hAnsi="微软雅黑" w:eastAsia="微软雅黑"/>
                <w:lang w:eastAsia="zh-CN"/>
              </w:rPr>
              <w:t>授课地点</w:t>
            </w:r>
          </w:p>
        </w:tc>
        <w:tc>
          <w:tcPr>
            <w:tcW w:w="7215" w:type="dxa"/>
            <w:gridSpan w:val="4"/>
            <w:vAlign w:val="top"/>
          </w:tcPr>
          <w:p w14:paraId="2CDF9B4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微软雅黑" w:hAnsi="微软雅黑" w:eastAsia="微软雅黑"/>
                <w:lang w:val="en-US" w:eastAsia="zh-CN"/>
              </w:rPr>
            </w:pPr>
            <w:r>
              <w:rPr>
                <w:rFonts w:hint="eastAsia" w:ascii="微软雅黑" w:hAnsi="微软雅黑" w:eastAsia="微软雅黑"/>
                <w:lang w:val="en-US" w:eastAsia="zh-CN"/>
              </w:rPr>
              <w:t>实训大楼304——电子综合实训室</w:t>
            </w:r>
          </w:p>
        </w:tc>
      </w:tr>
      <w:tr w14:paraId="38EC7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11" w:type="dxa"/>
            <w:gridSpan w:val="6"/>
          </w:tcPr>
          <w:p w14:paraId="1F8B2A8F">
            <w:pPr>
              <w:keepNext w:val="0"/>
              <w:keepLines w:val="0"/>
              <w:pageBreakBefore w:val="0"/>
              <w:widowControl w:val="0"/>
              <w:kinsoku/>
              <w:wordWrap/>
              <w:overflowPunct/>
              <w:topLinePunct w:val="0"/>
              <w:autoSpaceDE/>
              <w:autoSpaceDN/>
              <w:bidi w:val="0"/>
              <w:adjustRightInd/>
              <w:snapToGrid/>
              <w:spacing w:line="360" w:lineRule="exact"/>
              <w:textAlignment w:val="auto"/>
              <w:rPr>
                <w:rFonts w:ascii="微软雅黑" w:hAnsi="微软雅黑" w:eastAsia="微软雅黑"/>
                <w:b/>
                <w:bCs/>
              </w:rPr>
            </w:pPr>
            <w:r>
              <w:rPr>
                <w:rFonts w:hint="eastAsia" w:ascii="微软雅黑" w:hAnsi="微软雅黑" w:eastAsia="微软雅黑"/>
                <w:b/>
                <w:bCs/>
              </w:rPr>
              <w:t>二、学情分析</w:t>
            </w:r>
          </w:p>
        </w:tc>
      </w:tr>
      <w:tr w14:paraId="1CB6E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96" w:type="dxa"/>
            <w:gridSpan w:val="2"/>
            <w:vAlign w:val="center"/>
          </w:tcPr>
          <w:p w14:paraId="6318F6F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微软雅黑" w:hAnsi="微软雅黑" w:eastAsia="微软雅黑"/>
              </w:rPr>
            </w:pPr>
            <w:r>
              <w:rPr>
                <w:rFonts w:hint="eastAsia" w:ascii="微软雅黑" w:hAnsi="微软雅黑" w:eastAsia="微软雅黑"/>
              </w:rPr>
              <w:t>学情分析</w:t>
            </w:r>
          </w:p>
          <w:p w14:paraId="462610B6">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ascii="微软雅黑" w:hAnsi="微软雅黑" w:eastAsia="微软雅黑"/>
              </w:rPr>
            </w:pPr>
          </w:p>
        </w:tc>
        <w:tc>
          <w:tcPr>
            <w:tcW w:w="7215" w:type="dxa"/>
            <w:gridSpan w:val="4"/>
            <w:vAlign w:val="center"/>
          </w:tcPr>
          <w:p w14:paraId="478830E9">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微软雅黑" w:hAnsi="微软雅黑" w:eastAsia="微软雅黑"/>
              </w:rPr>
            </w:pPr>
            <w:r>
              <w:rPr>
                <w:rFonts w:hint="eastAsia" w:ascii="微软雅黑" w:hAnsi="微软雅黑" w:eastAsia="微软雅黑"/>
              </w:rPr>
              <w:t>学生已经</w:t>
            </w:r>
            <w:r>
              <w:rPr>
                <w:rFonts w:hint="eastAsia" w:ascii="微软雅黑" w:hAnsi="微软雅黑" w:eastAsia="微软雅黑"/>
                <w:lang w:val="en-US" w:eastAsia="zh-CN"/>
              </w:rPr>
              <w:t>掌握了分立元件构成的串联可调直流稳压电源的组成和结构；具有电子CAD绘图和multisim仿真相关技能，会设计简单的典型电路；</w:t>
            </w:r>
            <w:r>
              <w:rPr>
                <w:rFonts w:hint="eastAsia" w:ascii="微软雅黑" w:hAnsi="微软雅黑" w:eastAsia="微软雅黑"/>
              </w:rPr>
              <w:t>喜欢动手，喜欢</w:t>
            </w:r>
            <w:r>
              <w:rPr>
                <w:rFonts w:hint="eastAsia" w:ascii="微软雅黑" w:hAnsi="微软雅黑" w:eastAsia="微软雅黑"/>
                <w:lang w:val="en-US" w:eastAsia="zh-CN"/>
              </w:rPr>
              <w:t>贴近</w:t>
            </w:r>
            <w:r>
              <w:rPr>
                <w:rFonts w:hint="eastAsia" w:ascii="微软雅黑" w:hAnsi="微软雅黑" w:eastAsia="微软雅黑"/>
              </w:rPr>
              <w:t>生活的学习内容。</w:t>
            </w:r>
          </w:p>
        </w:tc>
      </w:tr>
      <w:tr w14:paraId="0278B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11" w:type="dxa"/>
            <w:gridSpan w:val="6"/>
          </w:tcPr>
          <w:p w14:paraId="0CA3C993">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微软雅黑" w:hAnsi="微软雅黑" w:eastAsia="微软雅黑"/>
                <w:b/>
                <w:bCs/>
                <w:lang w:eastAsia="zh-CN"/>
              </w:rPr>
            </w:pPr>
            <w:r>
              <w:rPr>
                <w:rFonts w:hint="eastAsia" w:ascii="微软雅黑" w:hAnsi="微软雅黑" w:eastAsia="微软雅黑"/>
                <w:b/>
                <w:bCs/>
              </w:rPr>
              <w:t>三、教学目标</w:t>
            </w:r>
            <w:r>
              <w:rPr>
                <w:rFonts w:hint="eastAsia" w:ascii="微软雅黑" w:hAnsi="微软雅黑" w:eastAsia="微软雅黑"/>
                <w:b/>
                <w:bCs/>
                <w:lang w:eastAsia="zh-CN"/>
              </w:rPr>
              <w:t>（</w:t>
            </w:r>
            <w:r>
              <w:rPr>
                <w:rFonts w:hint="eastAsia" w:ascii="微软雅黑" w:hAnsi="微软雅黑" w:eastAsia="微软雅黑"/>
                <w:b/>
                <w:bCs/>
                <w:lang w:val="en-US" w:eastAsia="zh-CN"/>
              </w:rPr>
              <w:t>指向核心素养的知识、能力、素质三维一体结构化教学目标</w:t>
            </w:r>
            <w:r>
              <w:rPr>
                <w:rFonts w:hint="eastAsia" w:ascii="微软雅黑" w:hAnsi="微软雅黑" w:eastAsia="微软雅黑"/>
                <w:b/>
                <w:bCs/>
                <w:lang w:eastAsia="zh-CN"/>
              </w:rPr>
              <w:t>）</w:t>
            </w:r>
          </w:p>
        </w:tc>
      </w:tr>
      <w:tr w14:paraId="1CA93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11" w:type="dxa"/>
            <w:gridSpan w:val="6"/>
          </w:tcPr>
          <w:p w14:paraId="11CFACB0">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default" w:ascii="微软雅黑" w:hAnsi="微软雅黑" w:eastAsia="微软雅黑" w:cs="微软雅黑"/>
                <w:color w:val="auto"/>
                <w:lang w:val="en-US" w:eastAsia="zh-CN"/>
              </w:rPr>
            </w:pPr>
            <w:r>
              <w:rPr>
                <w:rFonts w:hint="eastAsia" w:ascii="微软雅黑" w:hAnsi="微软雅黑" w:eastAsia="微软雅黑" w:cs="微软雅黑"/>
                <w:color w:val="auto"/>
                <w:lang w:val="en-US" w:eastAsia="zh-CN"/>
              </w:rPr>
              <w:t>1.通过对三端固定式集成稳压器常见外形、封装及命名规则的学习，能够在电路设计中协作完成对三端稳压器的元件选型，培养分析问题并解决问题的职业素养；</w:t>
            </w:r>
          </w:p>
          <w:p w14:paraId="1293A8DF">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default" w:ascii="微软雅黑" w:hAnsi="微软雅黑" w:eastAsia="微软雅黑" w:cs="微软雅黑"/>
                <w:color w:val="auto"/>
                <w:lang w:val="en-US" w:eastAsia="zh-CN"/>
              </w:rPr>
            </w:pPr>
            <w:r>
              <w:rPr>
                <w:rFonts w:hint="eastAsia" w:ascii="微软雅黑" w:hAnsi="微软雅黑" w:eastAsia="微软雅黑" w:cs="微软雅黑"/>
                <w:color w:val="auto"/>
                <w:lang w:val="en-US" w:eastAsia="zh-CN"/>
              </w:rPr>
              <w:t>2.通过78XX系列三端固定式集成稳压器典型电路的设计，牢固掌握其工作原理，培养工科设计思维；</w:t>
            </w:r>
          </w:p>
          <w:p w14:paraId="68469686">
            <w:pPr>
              <w:keepNext w:val="0"/>
              <w:keepLines w:val="0"/>
              <w:pageBreakBefore w:val="0"/>
              <w:widowControl w:val="0"/>
              <w:numPr>
                <w:ilvl w:val="0"/>
                <w:numId w:val="0"/>
              </w:numPr>
              <w:kinsoku/>
              <w:wordWrap/>
              <w:overflowPunct/>
              <w:topLinePunct w:val="0"/>
              <w:autoSpaceDE/>
              <w:autoSpaceDN/>
              <w:bidi w:val="0"/>
              <w:adjustRightInd/>
              <w:snapToGrid/>
              <w:spacing w:line="360" w:lineRule="exact"/>
              <w:textAlignment w:val="auto"/>
              <w:rPr>
                <w:rFonts w:hint="default"/>
                <w:sz w:val="21"/>
                <w:lang w:val="en-US" w:eastAsia="zh-CN"/>
              </w:rPr>
            </w:pPr>
            <w:r>
              <w:rPr>
                <w:rFonts w:hint="eastAsia" w:ascii="微软雅黑" w:hAnsi="微软雅黑" w:eastAsia="微软雅黑" w:cs="微软雅黑"/>
                <w:color w:val="auto"/>
                <w:lang w:val="en-US" w:eastAsia="zh-CN"/>
              </w:rPr>
              <w:t>3.通过小组合作探究，设计三端稳压器构成的“正负双生”直流稳压电源，在团队协作与交流中培养学生将理论与实践相结合解决实际应用问题的能力。</w:t>
            </w:r>
          </w:p>
        </w:tc>
      </w:tr>
      <w:tr w14:paraId="31F3A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11" w:type="dxa"/>
            <w:gridSpan w:val="6"/>
          </w:tcPr>
          <w:p w14:paraId="43410F45">
            <w:pPr>
              <w:keepNext w:val="0"/>
              <w:keepLines w:val="0"/>
              <w:pageBreakBefore w:val="0"/>
              <w:widowControl w:val="0"/>
              <w:kinsoku/>
              <w:wordWrap/>
              <w:overflowPunct/>
              <w:topLinePunct w:val="0"/>
              <w:autoSpaceDE/>
              <w:autoSpaceDN/>
              <w:bidi w:val="0"/>
              <w:adjustRightInd/>
              <w:snapToGrid/>
              <w:spacing w:line="360" w:lineRule="exact"/>
              <w:textAlignment w:val="auto"/>
              <w:rPr>
                <w:rFonts w:ascii="微软雅黑" w:hAnsi="微软雅黑" w:eastAsia="微软雅黑"/>
                <w:b/>
                <w:bCs/>
              </w:rPr>
            </w:pPr>
            <w:r>
              <w:rPr>
                <w:rFonts w:hint="eastAsia" w:ascii="微软雅黑" w:hAnsi="微软雅黑" w:eastAsia="微软雅黑"/>
                <w:b/>
                <w:bCs/>
                <w:lang w:eastAsia="zh-CN"/>
              </w:rPr>
              <w:t>四</w:t>
            </w:r>
            <w:r>
              <w:rPr>
                <w:rFonts w:hint="eastAsia" w:ascii="微软雅黑" w:hAnsi="微软雅黑" w:eastAsia="微软雅黑"/>
                <w:b/>
                <w:bCs/>
              </w:rPr>
              <w:t>、教学重</w:t>
            </w:r>
            <w:r>
              <w:rPr>
                <w:rFonts w:hint="eastAsia" w:ascii="微软雅黑" w:hAnsi="微软雅黑" w:eastAsia="微软雅黑"/>
                <w:b/>
                <w:bCs/>
                <w:lang w:eastAsia="zh-CN"/>
              </w:rPr>
              <w:t>、</w:t>
            </w:r>
            <w:r>
              <w:rPr>
                <w:rFonts w:hint="eastAsia" w:ascii="微软雅黑" w:hAnsi="微软雅黑" w:eastAsia="微软雅黑"/>
                <w:b/>
                <w:bCs/>
              </w:rPr>
              <w:t>难点</w:t>
            </w:r>
          </w:p>
        </w:tc>
      </w:tr>
      <w:tr w14:paraId="2DD57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trPr>
        <w:tc>
          <w:tcPr>
            <w:tcW w:w="3824" w:type="dxa"/>
            <w:gridSpan w:val="3"/>
          </w:tcPr>
          <w:p w14:paraId="0A2610BB">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微软雅黑" w:hAnsi="微软雅黑" w:eastAsia="微软雅黑"/>
                <w:color w:val="auto"/>
                <w:lang w:eastAsia="zh-CN"/>
              </w:rPr>
            </w:pPr>
            <w:r>
              <w:rPr>
                <w:rFonts w:hint="eastAsia" w:ascii="微软雅黑" w:hAnsi="微软雅黑" w:eastAsia="微软雅黑"/>
                <w:color w:val="auto"/>
              </w:rPr>
              <w:t>教学重点</w:t>
            </w:r>
            <w:r>
              <w:rPr>
                <w:rFonts w:hint="eastAsia" w:ascii="微软雅黑" w:hAnsi="微软雅黑" w:eastAsia="微软雅黑"/>
                <w:color w:val="auto"/>
                <w:lang w:eastAsia="zh-CN"/>
              </w:rPr>
              <w:t>：</w:t>
            </w:r>
          </w:p>
          <w:p w14:paraId="0D817B68">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both"/>
              <w:textAlignment w:val="auto"/>
              <w:rPr>
                <w:rFonts w:hint="default" w:ascii="微软雅黑" w:hAnsi="微软雅黑" w:eastAsia="微软雅黑" w:cs="微软雅黑"/>
                <w:color w:val="auto"/>
                <w:lang w:val="en-US" w:eastAsia="zh-CN"/>
              </w:rPr>
            </w:pPr>
            <w:r>
              <w:rPr>
                <w:rFonts w:hint="eastAsia" w:ascii="微软雅黑" w:hAnsi="微软雅黑" w:eastAsia="微软雅黑" w:cs="微软雅黑"/>
                <w:color w:val="auto"/>
                <w:lang w:val="en-US" w:eastAsia="zh-CN"/>
              </w:rPr>
              <w:t>三端固定式集成稳压器命名规则及应用</w:t>
            </w:r>
          </w:p>
        </w:tc>
        <w:tc>
          <w:tcPr>
            <w:tcW w:w="4587" w:type="dxa"/>
            <w:gridSpan w:val="3"/>
          </w:tcPr>
          <w:p w14:paraId="59D5760A">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微软雅黑" w:hAnsi="微软雅黑" w:eastAsia="微软雅黑"/>
                <w:color w:val="auto"/>
                <w:lang w:val="en-US" w:eastAsia="zh-CN"/>
              </w:rPr>
            </w:pPr>
            <w:r>
              <w:rPr>
                <w:rFonts w:hint="eastAsia" w:ascii="微软雅黑" w:hAnsi="微软雅黑" w:eastAsia="微软雅黑"/>
                <w:color w:val="auto"/>
                <w:lang w:eastAsia="zh-CN"/>
              </w:rPr>
              <w:t>核心技术：</w:t>
            </w:r>
            <w:r>
              <w:rPr>
                <w:rFonts w:hint="eastAsia" w:ascii="微软雅黑" w:hAnsi="微软雅黑" w:eastAsia="微软雅黑"/>
                <w:color w:val="auto"/>
                <w:lang w:val="en-US" w:eastAsia="zh-CN"/>
              </w:rPr>
              <w:t>AD16软件的3D模式、Multisim电路仿真</w:t>
            </w:r>
          </w:p>
        </w:tc>
      </w:tr>
      <w:tr w14:paraId="01BC1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24" w:type="dxa"/>
            <w:gridSpan w:val="3"/>
          </w:tcPr>
          <w:p w14:paraId="2B5356FE">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微软雅黑" w:hAnsi="微软雅黑" w:eastAsia="微软雅黑"/>
                <w:lang w:eastAsia="zh-CN"/>
              </w:rPr>
            </w:pPr>
            <w:r>
              <w:rPr>
                <w:rFonts w:hint="eastAsia" w:ascii="微软雅黑" w:hAnsi="微软雅黑" w:eastAsia="微软雅黑"/>
              </w:rPr>
              <w:t>教学难点</w:t>
            </w:r>
            <w:r>
              <w:rPr>
                <w:rFonts w:hint="eastAsia" w:ascii="微软雅黑" w:hAnsi="微软雅黑" w:eastAsia="微软雅黑"/>
                <w:lang w:eastAsia="zh-CN"/>
              </w:rPr>
              <w:t>：</w:t>
            </w:r>
          </w:p>
          <w:p w14:paraId="54B2AAEF">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微软雅黑" w:hAnsi="微软雅黑" w:eastAsia="微软雅黑"/>
                <w:lang w:val="en-US" w:eastAsia="zh-CN"/>
              </w:rPr>
            </w:pPr>
            <w:r>
              <w:rPr>
                <w:rFonts w:hint="eastAsia" w:ascii="微软雅黑" w:hAnsi="微软雅黑" w:eastAsia="微软雅黑" w:cs="微软雅黑"/>
                <w:color w:val="auto"/>
                <w:lang w:val="en-US" w:eastAsia="zh-CN"/>
              </w:rPr>
              <w:t>三端固定式集成稳压器典型电路设计</w:t>
            </w:r>
          </w:p>
        </w:tc>
        <w:tc>
          <w:tcPr>
            <w:tcW w:w="4587" w:type="dxa"/>
            <w:gridSpan w:val="3"/>
          </w:tcPr>
          <w:p w14:paraId="0F916DBF">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微软雅黑" w:hAnsi="微软雅黑" w:eastAsia="微软雅黑"/>
              </w:rPr>
            </w:pPr>
            <w:r>
              <w:rPr>
                <w:rFonts w:hint="eastAsia" w:ascii="微软雅黑" w:hAnsi="微软雅黑" w:eastAsia="微软雅黑"/>
                <w:color w:val="auto"/>
                <w:lang w:eastAsia="zh-CN"/>
              </w:rPr>
              <w:t>核心教学活动：</w:t>
            </w:r>
            <w:r>
              <w:rPr>
                <w:rFonts w:hint="eastAsia" w:ascii="微软雅黑" w:hAnsi="微软雅黑" w:eastAsia="微软雅黑" w:cs="微软雅黑"/>
                <w:color w:val="auto"/>
                <w:lang w:val="en-US" w:eastAsia="zh-CN"/>
              </w:rPr>
              <w:t>78XX系列</w:t>
            </w:r>
            <w:r>
              <w:rPr>
                <w:rFonts w:hint="eastAsia" w:ascii="微软雅黑" w:hAnsi="微软雅黑" w:eastAsia="微软雅黑"/>
                <w:color w:val="auto"/>
                <w:lang w:eastAsia="zh-CN"/>
              </w:rPr>
              <w:t>典型应用电路的逆向设计</w:t>
            </w:r>
          </w:p>
        </w:tc>
      </w:tr>
      <w:tr w14:paraId="6A0B3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11" w:type="dxa"/>
            <w:gridSpan w:val="6"/>
          </w:tcPr>
          <w:p w14:paraId="318C2F9C">
            <w:pPr>
              <w:keepNext w:val="0"/>
              <w:keepLines w:val="0"/>
              <w:pageBreakBefore w:val="0"/>
              <w:widowControl w:val="0"/>
              <w:kinsoku/>
              <w:wordWrap/>
              <w:overflowPunct/>
              <w:topLinePunct w:val="0"/>
              <w:autoSpaceDE/>
              <w:autoSpaceDN/>
              <w:bidi w:val="0"/>
              <w:adjustRightInd/>
              <w:snapToGrid/>
              <w:spacing w:line="360" w:lineRule="exact"/>
              <w:textAlignment w:val="auto"/>
              <w:rPr>
                <w:rFonts w:ascii="微软雅黑" w:hAnsi="微软雅黑" w:eastAsia="微软雅黑"/>
                <w:b/>
                <w:bCs/>
              </w:rPr>
            </w:pPr>
            <w:r>
              <w:rPr>
                <w:rFonts w:hint="eastAsia" w:ascii="微软雅黑" w:hAnsi="微软雅黑" w:eastAsia="微软雅黑"/>
                <w:b/>
                <w:bCs/>
                <w:lang w:val="en-US" w:eastAsia="zh-CN"/>
              </w:rPr>
              <w:t>六</w:t>
            </w:r>
            <w:r>
              <w:rPr>
                <w:rFonts w:hint="eastAsia" w:ascii="微软雅黑" w:hAnsi="微软雅黑" w:eastAsia="微软雅黑"/>
                <w:b/>
                <w:bCs/>
              </w:rPr>
              <w:t>、教法和学法</w:t>
            </w:r>
          </w:p>
        </w:tc>
      </w:tr>
      <w:tr w14:paraId="115F2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24" w:type="dxa"/>
            <w:gridSpan w:val="3"/>
            <w:vAlign w:val="center"/>
          </w:tcPr>
          <w:p w14:paraId="4B70716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微软雅黑" w:hAnsi="微软雅黑" w:eastAsia="微软雅黑"/>
              </w:rPr>
            </w:pPr>
            <w:r>
              <w:rPr>
                <w:rFonts w:hint="eastAsia" w:ascii="微软雅黑" w:hAnsi="微软雅黑" w:eastAsia="微软雅黑"/>
              </w:rPr>
              <w:t>教法</w:t>
            </w:r>
          </w:p>
        </w:tc>
        <w:tc>
          <w:tcPr>
            <w:tcW w:w="4587" w:type="dxa"/>
            <w:gridSpan w:val="3"/>
          </w:tcPr>
          <w:p w14:paraId="33BA691C">
            <w:pPr>
              <w:keepNext w:val="0"/>
              <w:keepLines w:val="0"/>
              <w:pageBreakBefore w:val="0"/>
              <w:widowControl w:val="0"/>
              <w:kinsoku/>
              <w:wordWrap/>
              <w:overflowPunct/>
              <w:topLinePunct w:val="0"/>
              <w:autoSpaceDE/>
              <w:autoSpaceDN/>
              <w:bidi w:val="0"/>
              <w:adjustRightInd/>
              <w:snapToGrid/>
              <w:spacing w:line="360" w:lineRule="exact"/>
              <w:textAlignment w:val="auto"/>
              <w:rPr>
                <w:rFonts w:ascii="微软雅黑" w:hAnsi="微软雅黑" w:eastAsia="微软雅黑"/>
              </w:rPr>
            </w:pPr>
            <w:r>
              <w:rPr>
                <w:rFonts w:hint="eastAsia" w:ascii="微软雅黑" w:hAnsi="微软雅黑" w:eastAsia="微软雅黑"/>
                <w:color w:val="auto"/>
              </w:rPr>
              <w:t>问题驱动法、仿真实验法</w:t>
            </w:r>
          </w:p>
        </w:tc>
      </w:tr>
      <w:tr w14:paraId="62B39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24" w:type="dxa"/>
            <w:gridSpan w:val="3"/>
            <w:vAlign w:val="center"/>
          </w:tcPr>
          <w:p w14:paraId="0B4CD8C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微软雅黑" w:hAnsi="微软雅黑" w:eastAsia="微软雅黑"/>
              </w:rPr>
            </w:pPr>
            <w:r>
              <w:rPr>
                <w:rFonts w:hint="eastAsia" w:ascii="微软雅黑" w:hAnsi="微软雅黑" w:eastAsia="微软雅黑"/>
              </w:rPr>
              <w:t>学法</w:t>
            </w:r>
          </w:p>
        </w:tc>
        <w:tc>
          <w:tcPr>
            <w:tcW w:w="4587" w:type="dxa"/>
            <w:gridSpan w:val="3"/>
          </w:tcPr>
          <w:p w14:paraId="1E23E923">
            <w:pPr>
              <w:keepNext w:val="0"/>
              <w:keepLines w:val="0"/>
              <w:pageBreakBefore w:val="0"/>
              <w:widowControl w:val="0"/>
              <w:kinsoku/>
              <w:wordWrap/>
              <w:overflowPunct/>
              <w:topLinePunct w:val="0"/>
              <w:autoSpaceDE/>
              <w:autoSpaceDN/>
              <w:bidi w:val="0"/>
              <w:adjustRightInd/>
              <w:snapToGrid/>
              <w:spacing w:line="360" w:lineRule="exact"/>
              <w:textAlignment w:val="auto"/>
              <w:rPr>
                <w:rFonts w:ascii="微软雅黑" w:hAnsi="微软雅黑" w:eastAsia="微软雅黑"/>
              </w:rPr>
            </w:pPr>
            <w:r>
              <w:rPr>
                <w:rFonts w:hint="eastAsia" w:ascii="微软雅黑" w:hAnsi="微软雅黑" w:eastAsia="微软雅黑"/>
              </w:rPr>
              <w:t>探究学习法、小组协作学习法</w:t>
            </w:r>
          </w:p>
        </w:tc>
      </w:tr>
      <w:tr w14:paraId="27F26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411" w:type="dxa"/>
            <w:gridSpan w:val="6"/>
          </w:tcPr>
          <w:p w14:paraId="1FB61939">
            <w:pPr>
              <w:keepNext w:val="0"/>
              <w:keepLines w:val="0"/>
              <w:pageBreakBefore w:val="0"/>
              <w:widowControl w:val="0"/>
              <w:kinsoku/>
              <w:wordWrap/>
              <w:overflowPunct/>
              <w:topLinePunct w:val="0"/>
              <w:autoSpaceDE/>
              <w:autoSpaceDN/>
              <w:bidi w:val="0"/>
              <w:adjustRightInd/>
              <w:snapToGrid/>
              <w:spacing w:line="360" w:lineRule="exact"/>
              <w:textAlignment w:val="auto"/>
              <w:rPr>
                <w:rFonts w:ascii="微软雅黑" w:hAnsi="微软雅黑" w:eastAsia="微软雅黑"/>
                <w:highlight w:val="yellow"/>
              </w:rPr>
            </w:pPr>
            <w:r>
              <w:rPr>
                <w:rFonts w:hint="eastAsia" w:ascii="微软雅黑" w:hAnsi="微软雅黑" w:eastAsia="微软雅黑"/>
                <w:b/>
                <w:bCs/>
                <w:lang w:val="en-US" w:eastAsia="zh-CN"/>
              </w:rPr>
              <w:t>七</w:t>
            </w:r>
            <w:r>
              <w:rPr>
                <w:rFonts w:hint="eastAsia" w:ascii="微软雅黑" w:hAnsi="微软雅黑" w:eastAsia="微软雅黑"/>
                <w:b/>
                <w:bCs/>
              </w:rPr>
              <w:t xml:space="preserve">、教学资源 </w:t>
            </w:r>
            <w:r>
              <w:rPr>
                <w:rFonts w:ascii="微软雅黑" w:hAnsi="微软雅黑" w:eastAsia="微软雅黑"/>
                <w:b/>
                <w:bCs/>
              </w:rPr>
              <w:t xml:space="preserve">  </w:t>
            </w:r>
            <w:r>
              <w:rPr>
                <w:rFonts w:ascii="微软雅黑" w:hAnsi="微软雅黑" w:eastAsia="微软雅黑"/>
              </w:rPr>
              <w:t xml:space="preserve">       </w:t>
            </w:r>
          </w:p>
        </w:tc>
      </w:tr>
      <w:tr w14:paraId="26B6E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11" w:type="dxa"/>
            <w:gridSpan w:val="6"/>
            <w:vAlign w:val="center"/>
          </w:tcPr>
          <w:p w14:paraId="6FB5A63A">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微软雅黑" w:hAnsi="微软雅黑" w:eastAsia="微软雅黑"/>
                <w:highlight w:val="yellow"/>
                <w:lang w:val="en-US" w:eastAsia="zh-CN"/>
              </w:rPr>
            </w:pPr>
            <w:r>
              <w:rPr>
                <w:rFonts w:hint="eastAsia" w:ascii="微软雅黑" w:hAnsi="微软雅黑" w:eastAsia="微软雅黑" w:cs="微软雅黑"/>
                <w:color w:val="auto"/>
                <w:lang w:val="en-US" w:eastAsia="zh-CN"/>
              </w:rPr>
              <w:t>PPT课件、</w:t>
            </w:r>
            <w:r>
              <w:rPr>
                <w:rFonts w:hint="eastAsia" w:ascii="微软雅黑" w:hAnsi="微软雅黑" w:eastAsia="微软雅黑"/>
                <w:color w:val="auto"/>
                <w:lang w:val="en-US" w:eastAsia="zh-CN"/>
              </w:rPr>
              <w:t>Altium Designer16</w:t>
            </w:r>
            <w:r>
              <w:rPr>
                <w:rFonts w:hint="eastAsia" w:ascii="微软雅黑" w:hAnsi="微软雅黑" w:eastAsia="微软雅黑" w:cs="微软雅黑"/>
                <w:color w:val="auto"/>
                <w:lang w:val="en-US" w:eastAsia="zh-CN"/>
              </w:rPr>
              <w:t>、Multisim14、Deepseek、导学案</w:t>
            </w:r>
          </w:p>
        </w:tc>
      </w:tr>
      <w:tr w14:paraId="4F294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11" w:type="dxa"/>
            <w:gridSpan w:val="6"/>
          </w:tcPr>
          <w:p w14:paraId="522777BC">
            <w:pPr>
              <w:keepNext w:val="0"/>
              <w:keepLines w:val="0"/>
              <w:pageBreakBefore w:val="0"/>
              <w:widowControl w:val="0"/>
              <w:kinsoku/>
              <w:wordWrap/>
              <w:overflowPunct/>
              <w:topLinePunct w:val="0"/>
              <w:autoSpaceDE/>
              <w:autoSpaceDN/>
              <w:bidi w:val="0"/>
              <w:adjustRightInd/>
              <w:snapToGrid/>
              <w:spacing w:line="360" w:lineRule="exact"/>
              <w:textAlignment w:val="auto"/>
              <w:rPr>
                <w:rFonts w:ascii="微软雅黑" w:hAnsi="微软雅黑" w:eastAsia="微软雅黑"/>
                <w:b/>
                <w:bCs/>
              </w:rPr>
            </w:pPr>
            <w:r>
              <w:rPr>
                <w:rFonts w:hint="eastAsia" w:ascii="微软雅黑" w:hAnsi="微软雅黑" w:eastAsia="微软雅黑"/>
                <w:b/>
                <w:bCs/>
                <w:lang w:val="en-US" w:eastAsia="zh-CN"/>
              </w:rPr>
              <w:t>八</w:t>
            </w:r>
            <w:r>
              <w:rPr>
                <w:rFonts w:hint="eastAsia" w:ascii="微软雅黑" w:hAnsi="微软雅黑" w:eastAsia="微软雅黑"/>
                <w:b/>
                <w:bCs/>
              </w:rPr>
              <w:t xml:space="preserve">、教学过程 </w:t>
            </w:r>
            <w:r>
              <w:rPr>
                <w:rFonts w:ascii="微软雅黑" w:hAnsi="微软雅黑" w:eastAsia="微软雅黑"/>
                <w:b/>
                <w:bCs/>
              </w:rPr>
              <w:t xml:space="preserve">    </w:t>
            </w:r>
          </w:p>
        </w:tc>
      </w:tr>
      <w:tr w14:paraId="6F5B1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11" w:type="dxa"/>
            <w:gridSpan w:val="6"/>
          </w:tcPr>
          <w:p w14:paraId="7E21BCF5">
            <w:pPr>
              <w:jc w:val="center"/>
              <w:rPr>
                <w:rFonts w:ascii="微软雅黑" w:hAnsi="微软雅黑" w:eastAsia="微软雅黑"/>
                <w:b/>
                <w:bCs/>
              </w:rPr>
            </w:pPr>
            <w:bookmarkStart w:id="0" w:name="_Hlk93319533"/>
            <w:r>
              <w:rPr>
                <w:rFonts w:hint="eastAsia" w:ascii="微软雅黑" w:hAnsi="微软雅黑" w:eastAsia="微软雅黑"/>
                <w:b/>
                <w:bCs/>
              </w:rPr>
              <w:t>课 前</w:t>
            </w:r>
          </w:p>
        </w:tc>
      </w:tr>
      <w:tr w14:paraId="04D41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2" w:type="dxa"/>
          </w:tcPr>
          <w:p w14:paraId="1393A30A">
            <w:pPr>
              <w:spacing w:line="120" w:lineRule="auto"/>
              <w:jc w:val="center"/>
              <w:rPr>
                <w:rFonts w:ascii="微软雅黑" w:hAnsi="微软雅黑" w:eastAsia="微软雅黑"/>
                <w:b/>
                <w:bCs/>
                <w:color w:val="FFFF00"/>
              </w:rPr>
            </w:pPr>
            <w:r>
              <w:rPr>
                <w:rFonts w:hint="eastAsia" w:ascii="微软雅黑" w:hAnsi="微软雅黑" w:eastAsia="微软雅黑"/>
                <w:b/>
                <w:bCs/>
                <w:color w:val="000000" w:themeColor="text1"/>
                <w14:textFill>
                  <w14:solidFill>
                    <w14:schemeClr w14:val="tx1"/>
                  </w14:solidFill>
                </w14:textFill>
              </w:rPr>
              <w:t>环节</w:t>
            </w:r>
          </w:p>
        </w:tc>
        <w:tc>
          <w:tcPr>
            <w:tcW w:w="3102" w:type="dxa"/>
            <w:gridSpan w:val="2"/>
          </w:tcPr>
          <w:p w14:paraId="21E26936">
            <w:pPr>
              <w:jc w:val="center"/>
              <w:rPr>
                <w:rFonts w:ascii="微软雅黑" w:hAnsi="微软雅黑" w:eastAsia="微软雅黑"/>
                <w:b/>
                <w:bCs/>
              </w:rPr>
            </w:pPr>
            <w:r>
              <w:rPr>
                <w:rFonts w:hint="eastAsia" w:ascii="微软雅黑" w:hAnsi="微软雅黑" w:eastAsia="微软雅黑"/>
                <w:b/>
                <w:bCs/>
              </w:rPr>
              <w:t>教学内容</w:t>
            </w:r>
          </w:p>
        </w:tc>
        <w:tc>
          <w:tcPr>
            <w:tcW w:w="1633" w:type="dxa"/>
          </w:tcPr>
          <w:p w14:paraId="05EB0766">
            <w:pPr>
              <w:jc w:val="center"/>
              <w:rPr>
                <w:rFonts w:ascii="微软雅黑" w:hAnsi="微软雅黑" w:eastAsia="微软雅黑"/>
                <w:b/>
                <w:bCs/>
              </w:rPr>
            </w:pPr>
            <w:r>
              <w:rPr>
                <w:rFonts w:hint="eastAsia" w:ascii="微软雅黑" w:hAnsi="微软雅黑" w:eastAsia="微软雅黑"/>
                <w:b/>
                <w:bCs/>
              </w:rPr>
              <w:t>学生活动</w:t>
            </w:r>
          </w:p>
        </w:tc>
        <w:tc>
          <w:tcPr>
            <w:tcW w:w="1399" w:type="dxa"/>
          </w:tcPr>
          <w:p w14:paraId="2487922C">
            <w:pPr>
              <w:jc w:val="center"/>
              <w:rPr>
                <w:rFonts w:ascii="微软雅黑" w:hAnsi="微软雅黑" w:eastAsia="微软雅黑"/>
                <w:b/>
                <w:bCs/>
              </w:rPr>
            </w:pPr>
            <w:r>
              <w:rPr>
                <w:rFonts w:hint="eastAsia" w:ascii="微软雅黑" w:hAnsi="微软雅黑" w:eastAsia="微软雅黑"/>
                <w:b/>
                <w:bCs/>
              </w:rPr>
              <w:t>教师活动</w:t>
            </w:r>
          </w:p>
        </w:tc>
        <w:tc>
          <w:tcPr>
            <w:tcW w:w="1555" w:type="dxa"/>
          </w:tcPr>
          <w:p w14:paraId="7FFF6BB6">
            <w:pPr>
              <w:jc w:val="center"/>
              <w:rPr>
                <w:rFonts w:ascii="微软雅黑" w:hAnsi="微软雅黑" w:eastAsia="微软雅黑"/>
                <w:b/>
                <w:bCs/>
              </w:rPr>
            </w:pPr>
            <w:r>
              <w:rPr>
                <w:rFonts w:hint="eastAsia" w:ascii="微软雅黑" w:hAnsi="微软雅黑" w:eastAsia="微软雅黑"/>
                <w:b/>
                <w:bCs/>
              </w:rPr>
              <w:t>设计意图</w:t>
            </w:r>
          </w:p>
        </w:tc>
      </w:tr>
      <w:tr w14:paraId="23D77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2" w:hRule="atLeast"/>
        </w:trPr>
        <w:tc>
          <w:tcPr>
            <w:tcW w:w="722" w:type="dxa"/>
            <w:vAlign w:val="center"/>
          </w:tcPr>
          <w:p w14:paraId="28A6D160">
            <w:pPr>
              <w:spacing w:line="320" w:lineRule="exact"/>
              <w:jc w:val="center"/>
              <w:rPr>
                <w:rFonts w:hint="eastAsia" w:ascii="微软雅黑" w:hAnsi="微软雅黑" w:eastAsia="微软雅黑"/>
              </w:rPr>
            </w:pPr>
            <w:r>
              <w:rPr>
                <w:rFonts w:hint="eastAsia" w:ascii="微软雅黑" w:hAnsi="微软雅黑" w:eastAsia="微软雅黑"/>
              </w:rPr>
              <w:t>发布</w:t>
            </w:r>
          </w:p>
          <w:p w14:paraId="58219E1F">
            <w:pPr>
              <w:spacing w:line="320" w:lineRule="exact"/>
              <w:jc w:val="center"/>
              <w:rPr>
                <w:rFonts w:ascii="微软雅黑" w:hAnsi="微软雅黑" w:eastAsia="微软雅黑"/>
              </w:rPr>
            </w:pPr>
            <w:r>
              <w:rPr>
                <w:rFonts w:hint="eastAsia" w:ascii="微软雅黑" w:hAnsi="微软雅黑" w:eastAsia="微软雅黑"/>
              </w:rPr>
              <w:t>任务</w:t>
            </w:r>
          </w:p>
        </w:tc>
        <w:tc>
          <w:tcPr>
            <w:tcW w:w="3102" w:type="dxa"/>
            <w:gridSpan w:val="2"/>
          </w:tcPr>
          <w:p w14:paraId="1CBC0300">
            <w:pPr>
              <w:spacing w:line="320" w:lineRule="exact"/>
              <w:rPr>
                <w:rFonts w:hint="default" w:ascii="微软雅黑" w:hAnsi="微软雅黑" w:eastAsia="微软雅黑"/>
                <w:lang w:val="en-US"/>
              </w:rPr>
            </w:pPr>
            <w:r>
              <w:rPr>
                <w:rFonts w:hint="eastAsia" w:ascii="微软雅黑" w:hAnsi="微软雅黑" w:eastAsia="微软雅黑"/>
              </w:rPr>
              <w:t>预习</w:t>
            </w:r>
            <w:r>
              <w:rPr>
                <w:rFonts w:hint="eastAsia" w:ascii="微软雅黑" w:hAnsi="微软雅黑" w:eastAsia="微软雅黑"/>
                <w:lang w:val="en-US" w:eastAsia="zh-CN"/>
              </w:rPr>
              <w:t>三端集成稳压器相关知识</w:t>
            </w:r>
          </w:p>
        </w:tc>
        <w:tc>
          <w:tcPr>
            <w:tcW w:w="1633" w:type="dxa"/>
          </w:tcPr>
          <w:p w14:paraId="73CBD483">
            <w:pPr>
              <w:spacing w:line="320" w:lineRule="exact"/>
              <w:rPr>
                <w:rFonts w:ascii="微软雅黑" w:hAnsi="微软雅黑" w:eastAsia="微软雅黑"/>
              </w:rPr>
            </w:pPr>
            <w:r>
              <w:rPr>
                <w:rFonts w:hint="eastAsia" w:ascii="微软雅黑" w:hAnsi="微软雅黑" w:eastAsia="微软雅黑"/>
              </w:rPr>
              <w:t>自主预习</w:t>
            </w:r>
          </w:p>
        </w:tc>
        <w:tc>
          <w:tcPr>
            <w:tcW w:w="1399" w:type="dxa"/>
          </w:tcPr>
          <w:p w14:paraId="6DA4AAA9">
            <w:pPr>
              <w:spacing w:line="320" w:lineRule="exact"/>
              <w:rPr>
                <w:rFonts w:hint="default" w:ascii="微软雅黑" w:hAnsi="微软雅黑" w:eastAsia="微软雅黑"/>
                <w:lang w:val="en-US" w:eastAsia="zh-CN"/>
              </w:rPr>
            </w:pPr>
            <w:r>
              <w:rPr>
                <w:rFonts w:hint="eastAsia" w:ascii="微软雅黑" w:hAnsi="微软雅黑" w:eastAsia="微软雅黑"/>
                <w:lang w:val="en-US" w:eastAsia="zh-CN"/>
              </w:rPr>
              <w:t>发布、检查</w:t>
            </w:r>
          </w:p>
        </w:tc>
        <w:tc>
          <w:tcPr>
            <w:tcW w:w="1555" w:type="dxa"/>
          </w:tcPr>
          <w:p w14:paraId="61340603">
            <w:pPr>
              <w:spacing w:line="320" w:lineRule="exact"/>
              <w:rPr>
                <w:rFonts w:hint="default" w:ascii="微软雅黑" w:hAnsi="微软雅黑" w:eastAsia="微软雅黑"/>
                <w:lang w:val="en-US" w:eastAsia="zh-CN"/>
              </w:rPr>
            </w:pPr>
            <w:r>
              <w:rPr>
                <w:rFonts w:hint="eastAsia" w:ascii="微软雅黑" w:hAnsi="微软雅黑" w:eastAsia="微软雅黑"/>
                <w:lang w:val="en-US" w:eastAsia="zh-CN"/>
              </w:rPr>
              <w:t>了解学情</w:t>
            </w:r>
          </w:p>
        </w:tc>
      </w:tr>
      <w:tr w14:paraId="26716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411" w:type="dxa"/>
            <w:gridSpan w:val="6"/>
          </w:tcPr>
          <w:p w14:paraId="1C9F4D9E">
            <w:pPr>
              <w:jc w:val="center"/>
              <w:rPr>
                <w:rFonts w:ascii="微软雅黑" w:hAnsi="微软雅黑" w:eastAsia="微软雅黑"/>
                <w:b/>
                <w:bCs/>
              </w:rPr>
            </w:pPr>
            <w:r>
              <w:rPr>
                <w:rFonts w:hint="eastAsia" w:ascii="微软雅黑" w:hAnsi="微软雅黑" w:eastAsia="微软雅黑"/>
                <w:b/>
                <w:bCs/>
              </w:rPr>
              <w:t>课 中</w:t>
            </w:r>
          </w:p>
        </w:tc>
      </w:tr>
      <w:tr w14:paraId="38797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2" w:type="dxa"/>
          </w:tcPr>
          <w:p w14:paraId="68C7D30F">
            <w:pPr>
              <w:spacing w:line="120" w:lineRule="auto"/>
              <w:jc w:val="center"/>
              <w:rPr>
                <w:rFonts w:ascii="微软雅黑" w:hAnsi="微软雅黑" w:eastAsia="微软雅黑"/>
                <w:b/>
                <w:bCs/>
              </w:rPr>
            </w:pPr>
            <w:r>
              <w:rPr>
                <w:rFonts w:hint="eastAsia" w:ascii="微软雅黑" w:hAnsi="微软雅黑" w:eastAsia="微软雅黑"/>
                <w:b/>
                <w:bCs/>
              </w:rPr>
              <w:t>环节</w:t>
            </w:r>
          </w:p>
        </w:tc>
        <w:tc>
          <w:tcPr>
            <w:tcW w:w="3102" w:type="dxa"/>
            <w:gridSpan w:val="2"/>
          </w:tcPr>
          <w:p w14:paraId="54F8CA7A">
            <w:pPr>
              <w:jc w:val="center"/>
              <w:rPr>
                <w:rFonts w:ascii="微软雅黑" w:hAnsi="微软雅黑" w:eastAsia="微软雅黑"/>
                <w:b/>
                <w:bCs/>
              </w:rPr>
            </w:pPr>
            <w:r>
              <w:rPr>
                <w:rFonts w:hint="eastAsia" w:ascii="微软雅黑" w:hAnsi="微软雅黑" w:eastAsia="微软雅黑"/>
                <w:b/>
                <w:bCs/>
              </w:rPr>
              <w:t>教学内容</w:t>
            </w:r>
          </w:p>
        </w:tc>
        <w:tc>
          <w:tcPr>
            <w:tcW w:w="1633" w:type="dxa"/>
          </w:tcPr>
          <w:p w14:paraId="677C96F7">
            <w:pPr>
              <w:jc w:val="center"/>
              <w:rPr>
                <w:rFonts w:ascii="微软雅黑" w:hAnsi="微软雅黑" w:eastAsia="微软雅黑"/>
                <w:b/>
                <w:bCs/>
              </w:rPr>
            </w:pPr>
            <w:r>
              <w:rPr>
                <w:rFonts w:hint="eastAsia" w:ascii="微软雅黑" w:hAnsi="微软雅黑" w:eastAsia="微软雅黑"/>
                <w:b/>
                <w:bCs/>
              </w:rPr>
              <w:t>学生活动</w:t>
            </w:r>
          </w:p>
        </w:tc>
        <w:tc>
          <w:tcPr>
            <w:tcW w:w="1399" w:type="dxa"/>
          </w:tcPr>
          <w:p w14:paraId="31B86A1B">
            <w:pPr>
              <w:jc w:val="center"/>
              <w:rPr>
                <w:rFonts w:ascii="微软雅黑" w:hAnsi="微软雅黑" w:eastAsia="微软雅黑"/>
                <w:b/>
                <w:bCs/>
              </w:rPr>
            </w:pPr>
            <w:r>
              <w:rPr>
                <w:rFonts w:hint="eastAsia" w:ascii="微软雅黑" w:hAnsi="微软雅黑" w:eastAsia="微软雅黑"/>
                <w:b/>
                <w:bCs/>
              </w:rPr>
              <w:t>教师活动</w:t>
            </w:r>
          </w:p>
        </w:tc>
        <w:tc>
          <w:tcPr>
            <w:tcW w:w="1555" w:type="dxa"/>
          </w:tcPr>
          <w:p w14:paraId="0ACB68A0">
            <w:pPr>
              <w:jc w:val="center"/>
              <w:rPr>
                <w:rFonts w:ascii="微软雅黑" w:hAnsi="微软雅黑" w:eastAsia="微软雅黑"/>
                <w:b/>
                <w:bCs/>
              </w:rPr>
            </w:pPr>
            <w:r>
              <w:rPr>
                <w:rFonts w:hint="eastAsia" w:ascii="微软雅黑" w:hAnsi="微软雅黑" w:eastAsia="微软雅黑"/>
                <w:b/>
                <w:bCs/>
              </w:rPr>
              <w:t>设计意图</w:t>
            </w:r>
          </w:p>
        </w:tc>
      </w:tr>
      <w:tr w14:paraId="2A0CC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722" w:type="dxa"/>
          </w:tcPr>
          <w:p w14:paraId="7502A704">
            <w:pPr>
              <w:spacing w:line="320" w:lineRule="exact"/>
              <w:jc w:val="both"/>
              <w:rPr>
                <w:rFonts w:ascii="微软雅黑" w:hAnsi="微软雅黑" w:eastAsia="微软雅黑"/>
              </w:rPr>
            </w:pPr>
            <w:r>
              <w:rPr>
                <w:rFonts w:hint="eastAsia" w:ascii="微软雅黑" w:hAnsi="微软雅黑" w:eastAsia="微软雅黑"/>
                <w:lang w:eastAsia="zh-CN"/>
              </w:rPr>
              <w:t>沉浸情境</w:t>
            </w:r>
            <w:r>
              <w:rPr>
                <w:rFonts w:hint="eastAsia" w:ascii="微软雅黑" w:hAnsi="微软雅黑" w:eastAsia="微软雅黑"/>
                <w:sz w:val="18"/>
                <w:szCs w:val="18"/>
              </w:rPr>
              <w:t>（</w:t>
            </w:r>
            <w:r>
              <w:rPr>
                <w:rFonts w:hint="eastAsia" w:ascii="微软雅黑" w:hAnsi="微软雅黑" w:eastAsia="微软雅黑"/>
                <w:sz w:val="18"/>
                <w:szCs w:val="18"/>
                <w:lang w:val="en-US" w:eastAsia="zh-CN"/>
              </w:rPr>
              <w:t>6min</w:t>
            </w:r>
            <w:r>
              <w:rPr>
                <w:rFonts w:hint="eastAsia" w:ascii="微软雅黑" w:hAnsi="微软雅黑" w:eastAsia="微软雅黑"/>
              </w:rPr>
              <w:t>）</w:t>
            </w:r>
          </w:p>
        </w:tc>
        <w:tc>
          <w:tcPr>
            <w:tcW w:w="3102" w:type="dxa"/>
            <w:gridSpan w:val="2"/>
          </w:tcPr>
          <w:p w14:paraId="391D37A9">
            <w:pPr>
              <w:spacing w:line="320" w:lineRule="exact"/>
              <w:jc w:val="both"/>
              <w:rPr>
                <w:rFonts w:hint="eastAsia" w:ascii="微软雅黑" w:hAnsi="微软雅黑" w:eastAsia="微软雅黑"/>
              </w:rPr>
            </w:pPr>
            <w:r>
              <w:rPr>
                <w:rFonts w:hint="eastAsia" w:ascii="微软雅黑" w:hAnsi="微软雅黑" w:eastAsia="微软雅黑"/>
                <w:lang w:val="en-US" w:eastAsia="zh-CN"/>
              </w:rPr>
              <w:t>1.</w:t>
            </w:r>
            <w:r>
              <w:rPr>
                <w:rFonts w:hint="eastAsia" w:ascii="微软雅黑" w:hAnsi="微软雅黑" w:eastAsia="微软雅黑"/>
              </w:rPr>
              <w:t>天马电源要求同学们使用三端集成稳压器设计并生产一款直流稳压电源，</w:t>
            </w:r>
            <w:r>
              <w:rPr>
                <w:rFonts w:hint="eastAsia" w:ascii="微软雅黑" w:hAnsi="微软雅黑" w:eastAsia="微软雅黑"/>
                <w:lang w:val="en-US" w:eastAsia="zh-CN"/>
              </w:rPr>
              <w:t>要求</w:t>
            </w:r>
            <w:r>
              <w:rPr>
                <w:rFonts w:hint="eastAsia" w:ascii="微软雅黑" w:hAnsi="微软雅黑" w:eastAsia="微软雅黑"/>
              </w:rPr>
              <w:t>具有两路</w:t>
            </w:r>
            <w:r>
              <w:rPr>
                <w:rFonts w:hint="eastAsia" w:ascii="微软雅黑" w:hAnsi="微软雅黑" w:eastAsia="微软雅黑"/>
                <w:u w:val="single"/>
              </w:rPr>
              <w:t>+</w:t>
            </w:r>
            <w:r>
              <w:rPr>
                <w:rFonts w:hint="eastAsia" w:ascii="微软雅黑" w:hAnsi="微软雅黑" w:eastAsia="微软雅黑"/>
              </w:rPr>
              <w:t>5V电压输出，每路输出电流≤1A，兼顾成本和可靠性的情况下，该如何设计呢？</w:t>
            </w:r>
          </w:p>
          <w:p w14:paraId="5F32C98A">
            <w:pPr>
              <w:spacing w:line="320" w:lineRule="exact"/>
              <w:jc w:val="both"/>
              <w:rPr>
                <w:rFonts w:hint="eastAsia" w:ascii="微软雅黑" w:hAnsi="微软雅黑" w:eastAsia="微软雅黑"/>
                <w:lang w:val="en-US" w:eastAsia="zh-CN"/>
              </w:rPr>
            </w:pPr>
            <w:r>
              <w:drawing>
                <wp:anchor distT="0" distB="0" distL="114300" distR="114300" simplePos="0" relativeHeight="251660288" behindDoc="0" locked="0" layoutInCell="1" allowOverlap="1">
                  <wp:simplePos x="0" y="0"/>
                  <wp:positionH relativeFrom="column">
                    <wp:posOffset>6985</wp:posOffset>
                  </wp:positionH>
                  <wp:positionV relativeFrom="paragraph">
                    <wp:posOffset>14605</wp:posOffset>
                  </wp:positionV>
                  <wp:extent cx="962025" cy="643255"/>
                  <wp:effectExtent l="0" t="0" r="9525" b="4445"/>
                  <wp:wrapTopAndBottom/>
                  <wp:docPr id="3" name="图片 15" descr="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5" descr="R-C"/>
                          <pic:cNvPicPr>
                            <a:picLocks noChangeAspect="1"/>
                          </pic:cNvPicPr>
                        </pic:nvPicPr>
                        <pic:blipFill>
                          <a:blip r:embed="rId6"/>
                          <a:stretch>
                            <a:fillRect/>
                          </a:stretch>
                        </pic:blipFill>
                        <pic:spPr>
                          <a:xfrm>
                            <a:off x="0" y="0"/>
                            <a:ext cx="962025" cy="643255"/>
                          </a:xfrm>
                          <a:prstGeom prst="rect">
                            <a:avLst/>
                          </a:prstGeom>
                        </pic:spPr>
                      </pic:pic>
                    </a:graphicData>
                  </a:graphic>
                </wp:anchor>
              </w:drawing>
            </w:r>
            <w:r>
              <w:rPr>
                <w:rFonts w:hint="eastAsia" w:ascii="微软雅黑" w:hAnsi="微软雅黑" w:eastAsia="微软雅黑"/>
                <w:lang w:val="en-US" w:eastAsia="zh-CN"/>
              </w:rPr>
              <w:t>2.资料搜索与筛查</w:t>
            </w:r>
          </w:p>
          <w:p w14:paraId="33493F24">
            <w:pPr>
              <w:spacing w:line="320" w:lineRule="exact"/>
              <w:jc w:val="both"/>
              <w:rPr>
                <w:rFonts w:hint="default" w:ascii="微软雅黑" w:hAnsi="微软雅黑" w:eastAsia="微软雅黑"/>
                <w:lang w:val="en-US" w:eastAsia="zh-CN"/>
              </w:rPr>
            </w:pPr>
            <w:r>
              <w:rPr>
                <w:rFonts w:hint="eastAsia" w:ascii="微软雅黑" w:hAnsi="微软雅黑" w:eastAsia="微软雅黑"/>
                <w:lang w:val="en-US" w:eastAsia="zh-CN"/>
              </w:rPr>
              <w:t>利用Deepseek搜索与筛查资料，给予设计方案。</w:t>
            </w:r>
          </w:p>
        </w:tc>
        <w:tc>
          <w:tcPr>
            <w:tcW w:w="1633" w:type="dxa"/>
          </w:tcPr>
          <w:p w14:paraId="760EE636">
            <w:pPr>
              <w:spacing w:line="320" w:lineRule="exact"/>
              <w:rPr>
                <w:rFonts w:hint="eastAsia" w:ascii="微软雅黑" w:hAnsi="微软雅黑" w:eastAsia="微软雅黑"/>
                <w:lang w:val="en-US" w:eastAsia="zh-CN"/>
              </w:rPr>
            </w:pPr>
            <w:r>
              <w:rPr>
                <w:rFonts w:hint="eastAsia" w:ascii="微软雅黑" w:hAnsi="微软雅黑" w:eastAsia="微软雅黑"/>
                <w:lang w:val="en-US" w:eastAsia="zh-CN"/>
              </w:rPr>
              <w:t>沉浸情境，带入研发工程师的角色思考问题。</w:t>
            </w:r>
          </w:p>
          <w:p w14:paraId="75F7D85A">
            <w:pPr>
              <w:spacing w:line="320" w:lineRule="exact"/>
              <w:rPr>
                <w:rFonts w:hint="eastAsia" w:ascii="微软雅黑" w:hAnsi="微软雅黑" w:eastAsia="微软雅黑"/>
                <w:lang w:val="en-US" w:eastAsia="zh-CN"/>
              </w:rPr>
            </w:pPr>
          </w:p>
          <w:p w14:paraId="4CF64064">
            <w:pPr>
              <w:spacing w:line="320" w:lineRule="exact"/>
              <w:rPr>
                <w:rFonts w:hint="eastAsia" w:ascii="微软雅黑" w:hAnsi="微软雅黑" w:eastAsia="微软雅黑"/>
                <w:lang w:val="en-US" w:eastAsia="zh-CN"/>
              </w:rPr>
            </w:pPr>
          </w:p>
          <w:p w14:paraId="763127C8">
            <w:pPr>
              <w:spacing w:line="320" w:lineRule="exact"/>
              <w:rPr>
                <w:rFonts w:hint="eastAsia" w:ascii="微软雅黑" w:hAnsi="微软雅黑" w:eastAsia="微软雅黑"/>
                <w:lang w:val="en-US" w:eastAsia="zh-CN"/>
              </w:rPr>
            </w:pPr>
          </w:p>
          <w:p w14:paraId="0946D3E7">
            <w:pPr>
              <w:spacing w:line="320" w:lineRule="exact"/>
              <w:rPr>
                <w:rFonts w:hint="eastAsia" w:ascii="微软雅黑" w:hAnsi="微软雅黑" w:eastAsia="微软雅黑"/>
                <w:lang w:val="en-US" w:eastAsia="zh-CN"/>
              </w:rPr>
            </w:pPr>
          </w:p>
          <w:p w14:paraId="19439A9A">
            <w:pPr>
              <w:spacing w:line="320" w:lineRule="exact"/>
              <w:rPr>
                <w:rFonts w:hint="eastAsia" w:ascii="微软雅黑" w:hAnsi="微软雅黑" w:eastAsia="微软雅黑"/>
                <w:lang w:val="en-US" w:eastAsia="zh-CN"/>
              </w:rPr>
            </w:pPr>
          </w:p>
          <w:p w14:paraId="5A86F919">
            <w:pPr>
              <w:spacing w:line="320" w:lineRule="exact"/>
              <w:rPr>
                <w:rFonts w:hint="eastAsia" w:ascii="微软雅黑" w:hAnsi="微软雅黑" w:eastAsia="微软雅黑"/>
                <w:lang w:val="en-US" w:eastAsia="zh-CN"/>
              </w:rPr>
            </w:pPr>
          </w:p>
          <w:p w14:paraId="515DC983">
            <w:pPr>
              <w:spacing w:line="320" w:lineRule="exact"/>
              <w:rPr>
                <w:rFonts w:hint="eastAsia" w:ascii="微软雅黑" w:hAnsi="微软雅黑" w:eastAsia="微软雅黑"/>
                <w:lang w:val="en-US" w:eastAsia="zh-CN"/>
              </w:rPr>
            </w:pPr>
          </w:p>
          <w:p w14:paraId="2CBA1CAE">
            <w:pPr>
              <w:spacing w:line="320" w:lineRule="exact"/>
              <w:rPr>
                <w:rFonts w:hint="eastAsia" w:ascii="微软雅黑" w:hAnsi="微软雅黑" w:eastAsia="微软雅黑"/>
                <w:lang w:val="en-US" w:eastAsia="zh-CN"/>
              </w:rPr>
            </w:pPr>
            <w:r>
              <w:rPr>
                <w:rFonts w:hint="eastAsia" w:ascii="微软雅黑" w:hAnsi="微软雅黑" w:eastAsia="微软雅黑"/>
                <w:lang w:val="en-US" w:eastAsia="zh-CN"/>
              </w:rPr>
              <w:t>学习思考</w:t>
            </w:r>
          </w:p>
        </w:tc>
        <w:tc>
          <w:tcPr>
            <w:tcW w:w="1399" w:type="dxa"/>
          </w:tcPr>
          <w:p w14:paraId="0D81371C">
            <w:pPr>
              <w:spacing w:line="320" w:lineRule="exact"/>
              <w:rPr>
                <w:rFonts w:hint="eastAsia" w:ascii="微软雅黑" w:hAnsi="微软雅黑" w:eastAsia="微软雅黑"/>
                <w:lang w:val="en-US" w:eastAsia="zh-CN"/>
              </w:rPr>
            </w:pPr>
            <w:r>
              <w:rPr>
                <w:rFonts w:hint="eastAsia" w:ascii="微软雅黑" w:hAnsi="微软雅黑" w:eastAsia="微软雅黑"/>
                <w:lang w:val="en-US" w:eastAsia="zh-CN"/>
              </w:rPr>
              <w:t>创设情境</w:t>
            </w:r>
          </w:p>
          <w:p w14:paraId="0C133A24">
            <w:pPr>
              <w:spacing w:line="320" w:lineRule="exact"/>
              <w:rPr>
                <w:rFonts w:hint="eastAsia" w:ascii="微软雅黑" w:hAnsi="微软雅黑" w:eastAsia="微软雅黑"/>
                <w:lang w:val="en-US" w:eastAsia="zh-CN"/>
              </w:rPr>
            </w:pPr>
          </w:p>
          <w:p w14:paraId="197375A4">
            <w:pPr>
              <w:spacing w:line="320" w:lineRule="exact"/>
              <w:rPr>
                <w:rFonts w:hint="eastAsia" w:ascii="微软雅黑" w:hAnsi="微软雅黑" w:eastAsia="微软雅黑"/>
                <w:lang w:val="en-US" w:eastAsia="zh-CN"/>
              </w:rPr>
            </w:pPr>
          </w:p>
          <w:p w14:paraId="724C1238">
            <w:pPr>
              <w:spacing w:line="320" w:lineRule="exact"/>
              <w:rPr>
                <w:rFonts w:hint="eastAsia" w:ascii="微软雅黑" w:hAnsi="微软雅黑" w:eastAsia="微软雅黑"/>
                <w:lang w:val="en-US" w:eastAsia="zh-CN"/>
              </w:rPr>
            </w:pPr>
            <w:r>
              <w:rPr>
                <w:rFonts w:hint="eastAsia" w:ascii="微软雅黑" w:hAnsi="微软雅黑" w:eastAsia="微软雅黑"/>
                <w:lang w:val="en-US" w:eastAsia="zh-CN"/>
              </w:rPr>
              <w:t>引导学生理解任务</w:t>
            </w:r>
          </w:p>
          <w:p w14:paraId="5F87584E">
            <w:pPr>
              <w:spacing w:line="320" w:lineRule="exact"/>
              <w:rPr>
                <w:rFonts w:hint="eastAsia" w:ascii="微软雅黑" w:hAnsi="微软雅黑" w:eastAsia="微软雅黑"/>
                <w:lang w:val="en-US" w:eastAsia="zh-CN"/>
              </w:rPr>
            </w:pPr>
          </w:p>
          <w:p w14:paraId="6CB0EDDF">
            <w:pPr>
              <w:spacing w:line="320" w:lineRule="exact"/>
              <w:rPr>
                <w:rFonts w:hint="eastAsia" w:ascii="微软雅黑" w:hAnsi="微软雅黑" w:eastAsia="微软雅黑"/>
                <w:lang w:val="en-US" w:eastAsia="zh-CN"/>
              </w:rPr>
            </w:pPr>
          </w:p>
          <w:p w14:paraId="4D403FEF">
            <w:pPr>
              <w:spacing w:line="320" w:lineRule="exact"/>
              <w:rPr>
                <w:rFonts w:hint="eastAsia" w:ascii="微软雅黑" w:hAnsi="微软雅黑" w:eastAsia="微软雅黑"/>
                <w:lang w:val="en-US" w:eastAsia="zh-CN"/>
              </w:rPr>
            </w:pPr>
            <w:r>
              <w:rPr>
                <w:rFonts w:hint="eastAsia" w:ascii="微软雅黑" w:hAnsi="微软雅黑" w:eastAsia="微软雅黑"/>
                <w:lang w:val="en-US" w:eastAsia="zh-CN"/>
              </w:rPr>
              <w:t>搜索示范</w:t>
            </w:r>
          </w:p>
          <w:p w14:paraId="6486A359">
            <w:pPr>
              <w:spacing w:line="320" w:lineRule="exact"/>
              <w:rPr>
                <w:rFonts w:hint="eastAsia" w:ascii="微软雅黑" w:hAnsi="微软雅黑" w:eastAsia="宋体"/>
                <w:lang w:val="en-US" w:eastAsia="zh-CN"/>
              </w:rPr>
            </w:pPr>
            <w:r>
              <w:rPr>
                <w:rFonts w:hint="eastAsia" w:ascii="微软雅黑" w:hAnsi="微软雅黑" w:eastAsia="微软雅黑"/>
                <w:lang w:val="en-US" w:eastAsia="zh-CN"/>
              </w:rPr>
              <w:t>关键句：</w:t>
            </w:r>
            <w:r>
              <w:rPr>
                <w:rFonts w:hint="eastAsia" w:ascii="微软雅黑" w:hAnsi="微软雅黑" w:eastAsia="微软雅黑"/>
                <w:u w:val="single"/>
                <w:lang w:val="en-US" w:eastAsia="zh-CN"/>
              </w:rPr>
              <w:t>利用三端稳压器设计正负5V直流电源，直流输入，最大输出电流&lt;1A，请给出设计方案</w:t>
            </w:r>
            <w:r>
              <w:rPr>
                <w:rFonts w:hint="eastAsia" w:ascii="微软雅黑" w:hAnsi="微软雅黑" w:eastAsia="微软雅黑"/>
                <w:u w:val="none"/>
                <w:lang w:val="en-US" w:eastAsia="zh-CN"/>
              </w:rPr>
              <w:t>。</w:t>
            </w:r>
          </w:p>
        </w:tc>
        <w:tc>
          <w:tcPr>
            <w:tcW w:w="1555" w:type="dxa"/>
          </w:tcPr>
          <w:p w14:paraId="2A04AEC0">
            <w:pPr>
              <w:spacing w:line="320" w:lineRule="exact"/>
              <w:jc w:val="center"/>
              <w:rPr>
                <w:rFonts w:hint="eastAsia" w:ascii="微软雅黑" w:hAnsi="微软雅黑" w:eastAsia="微软雅黑"/>
                <w:lang w:val="en-US" w:eastAsia="zh-CN"/>
              </w:rPr>
            </w:pPr>
            <w:r>
              <w:rPr>
                <w:rFonts w:hint="eastAsia" w:ascii="微软雅黑" w:hAnsi="微软雅黑" w:eastAsia="微软雅黑"/>
                <w:lang w:val="en-US" w:eastAsia="zh-CN"/>
              </w:rPr>
              <w:t>通过沉浸情境，岗位角色带入，激发学生兴趣，增强问题理解力。</w:t>
            </w:r>
          </w:p>
          <w:p w14:paraId="52BE5C89">
            <w:pPr>
              <w:spacing w:line="320" w:lineRule="exact"/>
              <w:jc w:val="center"/>
              <w:rPr>
                <w:rFonts w:hint="eastAsia" w:ascii="微软雅黑" w:hAnsi="微软雅黑" w:eastAsia="微软雅黑"/>
                <w:lang w:val="en-US" w:eastAsia="zh-CN"/>
              </w:rPr>
            </w:pPr>
          </w:p>
          <w:p w14:paraId="3A8B6EEA">
            <w:pPr>
              <w:spacing w:line="320" w:lineRule="exact"/>
              <w:jc w:val="center"/>
              <w:rPr>
                <w:rFonts w:hint="eastAsia" w:ascii="微软雅黑" w:hAnsi="微软雅黑" w:eastAsia="微软雅黑"/>
                <w:lang w:val="en-US" w:eastAsia="zh-CN"/>
              </w:rPr>
            </w:pPr>
          </w:p>
          <w:p w14:paraId="6557DBA1">
            <w:pPr>
              <w:spacing w:line="320" w:lineRule="exact"/>
              <w:jc w:val="center"/>
              <w:rPr>
                <w:rFonts w:hint="eastAsia" w:ascii="微软雅黑" w:hAnsi="微软雅黑" w:eastAsia="微软雅黑"/>
                <w:lang w:val="en-US" w:eastAsia="zh-CN"/>
              </w:rPr>
            </w:pPr>
          </w:p>
          <w:p w14:paraId="7EBE467C">
            <w:pPr>
              <w:spacing w:line="320" w:lineRule="exact"/>
              <w:jc w:val="left"/>
              <w:rPr>
                <w:rFonts w:hint="default" w:ascii="微软雅黑" w:hAnsi="微软雅黑" w:eastAsia="微软雅黑"/>
                <w:lang w:val="en-US" w:eastAsia="zh-CN"/>
              </w:rPr>
            </w:pPr>
            <w:r>
              <w:rPr>
                <w:rFonts w:hint="eastAsia" w:ascii="微软雅黑" w:hAnsi="微软雅黑" w:eastAsia="微软雅黑"/>
                <w:lang w:val="en-US" w:eastAsia="zh-CN"/>
              </w:rPr>
              <w:t>培养学生数字素养和信息时代的信息甄别能力。</w:t>
            </w:r>
          </w:p>
        </w:tc>
      </w:tr>
      <w:tr w14:paraId="3F796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22" w:type="dxa"/>
          </w:tcPr>
          <w:p w14:paraId="47B09D15">
            <w:pPr>
              <w:spacing w:line="320" w:lineRule="exact"/>
              <w:jc w:val="center"/>
              <w:rPr>
                <w:rFonts w:hint="eastAsia" w:ascii="微软雅黑" w:hAnsi="微软雅黑" w:eastAsia="微软雅黑"/>
                <w:lang w:eastAsia="zh-CN"/>
              </w:rPr>
            </w:pPr>
            <w:r>
              <w:rPr>
                <w:rFonts w:hint="eastAsia" w:ascii="微软雅黑" w:hAnsi="微软雅黑" w:eastAsia="微软雅黑"/>
                <w:lang w:eastAsia="zh-CN"/>
              </w:rPr>
              <w:t xml:space="preserve"> </w:t>
            </w:r>
          </w:p>
          <w:p w14:paraId="5D87143B">
            <w:pPr>
              <w:spacing w:line="320" w:lineRule="exact"/>
              <w:jc w:val="center"/>
              <w:rPr>
                <w:rFonts w:ascii="微软雅黑" w:hAnsi="微软雅黑" w:eastAsia="微软雅黑"/>
              </w:rPr>
            </w:pPr>
          </w:p>
          <w:p w14:paraId="3219979C">
            <w:pPr>
              <w:spacing w:line="320" w:lineRule="exact"/>
              <w:jc w:val="center"/>
              <w:rPr>
                <w:rFonts w:hint="eastAsia" w:ascii="微软雅黑" w:hAnsi="微软雅黑" w:eastAsia="微软雅黑"/>
              </w:rPr>
            </w:pPr>
            <w:r>
              <w:rPr>
                <w:rFonts w:hint="eastAsia" w:ascii="微软雅黑" w:hAnsi="微软雅黑" w:eastAsia="微软雅黑"/>
              </w:rPr>
              <w:t>理论</w:t>
            </w:r>
          </w:p>
          <w:p w14:paraId="222000F7">
            <w:pPr>
              <w:spacing w:line="320" w:lineRule="exact"/>
              <w:jc w:val="center"/>
              <w:rPr>
                <w:rFonts w:ascii="微软雅黑" w:hAnsi="微软雅黑" w:eastAsia="微软雅黑"/>
              </w:rPr>
            </w:pPr>
            <w:r>
              <w:rPr>
                <w:rFonts w:hint="eastAsia" w:ascii="微软雅黑" w:hAnsi="微软雅黑" w:eastAsia="微软雅黑"/>
                <w:lang w:eastAsia="zh-CN"/>
              </w:rPr>
              <w:t>学习</w:t>
            </w:r>
            <w:r>
              <w:rPr>
                <w:rFonts w:hint="eastAsia" w:ascii="微软雅黑" w:hAnsi="微软雅黑" w:eastAsia="微软雅黑"/>
                <w:sz w:val="18"/>
                <w:szCs w:val="18"/>
              </w:rPr>
              <w:t>（1</w:t>
            </w:r>
            <w:r>
              <w:rPr>
                <w:rFonts w:hint="eastAsia" w:ascii="微软雅黑" w:hAnsi="微软雅黑" w:eastAsia="微软雅黑"/>
                <w:sz w:val="18"/>
                <w:szCs w:val="18"/>
                <w:lang w:val="en-US" w:eastAsia="zh-CN"/>
              </w:rPr>
              <w:t>4min</w:t>
            </w:r>
            <w:r>
              <w:rPr>
                <w:rFonts w:hint="eastAsia" w:ascii="微软雅黑" w:hAnsi="微软雅黑" w:eastAsia="微软雅黑"/>
                <w:sz w:val="18"/>
                <w:szCs w:val="18"/>
              </w:rPr>
              <w:t>）</w:t>
            </w:r>
          </w:p>
        </w:tc>
        <w:tc>
          <w:tcPr>
            <w:tcW w:w="3102" w:type="dxa"/>
            <w:gridSpan w:val="2"/>
          </w:tcPr>
          <w:p w14:paraId="04C1109C">
            <w:pPr>
              <w:numPr>
                <w:ilvl w:val="0"/>
                <w:numId w:val="1"/>
              </w:numPr>
              <w:spacing w:line="320" w:lineRule="exact"/>
              <w:rPr>
                <w:rFonts w:hint="eastAsia" w:ascii="微软雅黑" w:hAnsi="微软雅黑" w:eastAsia="微软雅黑"/>
                <w:lang w:val="en-US" w:eastAsia="zh-CN"/>
              </w:rPr>
            </w:pPr>
            <w:r>
              <w:rPr>
                <w:rFonts w:hint="eastAsia" w:ascii="微软雅黑" w:hAnsi="微软雅黑" w:eastAsia="微软雅黑"/>
                <w:lang w:val="en-US" w:eastAsia="zh-CN"/>
              </w:rPr>
              <w:t>CW78XX系列正电压输出集成稳压器</w:t>
            </w:r>
          </w:p>
          <w:p w14:paraId="19659AE5">
            <w:pPr>
              <w:numPr>
                <w:ilvl w:val="0"/>
                <w:numId w:val="0"/>
              </w:numPr>
              <w:spacing w:line="320" w:lineRule="exact"/>
              <w:rPr>
                <w:rFonts w:hint="default" w:ascii="微软雅黑" w:hAnsi="微软雅黑" w:eastAsia="微软雅黑"/>
                <w:lang w:val="en-US" w:eastAsia="zh-CN"/>
              </w:rPr>
            </w:pPr>
            <w:r>
              <w:drawing>
                <wp:anchor distT="0" distB="0" distL="114300" distR="114300" simplePos="0" relativeHeight="251666432" behindDoc="0" locked="0" layoutInCell="1" allowOverlap="1">
                  <wp:simplePos x="0" y="0"/>
                  <wp:positionH relativeFrom="column">
                    <wp:posOffset>-15240</wp:posOffset>
                  </wp:positionH>
                  <wp:positionV relativeFrom="paragraph">
                    <wp:posOffset>49530</wp:posOffset>
                  </wp:positionV>
                  <wp:extent cx="1714500" cy="829310"/>
                  <wp:effectExtent l="0" t="0" r="0" b="889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tretch>
                            <a:fillRect/>
                          </a:stretch>
                        </pic:blipFill>
                        <pic:spPr>
                          <a:xfrm>
                            <a:off x="0" y="0"/>
                            <a:ext cx="1714500" cy="829310"/>
                          </a:xfrm>
                          <a:prstGeom prst="rect">
                            <a:avLst/>
                          </a:prstGeom>
                          <a:noFill/>
                          <a:ln>
                            <a:noFill/>
                          </a:ln>
                        </pic:spPr>
                      </pic:pic>
                    </a:graphicData>
                  </a:graphic>
                </wp:anchor>
              </w:drawing>
            </w:r>
          </w:p>
          <w:p w14:paraId="60A776C7">
            <w:pPr>
              <w:spacing w:line="320" w:lineRule="exact"/>
              <w:rPr>
                <w:rFonts w:hint="eastAsia" w:ascii="微软雅黑" w:hAnsi="微软雅黑" w:eastAsia="微软雅黑"/>
                <w:b w:val="0"/>
                <w:bCs w:val="0"/>
                <w:lang w:val="en-US" w:eastAsia="zh-CN"/>
              </w:rPr>
            </w:pPr>
            <w:r>
              <w:rPr>
                <w:rFonts w:hint="eastAsia" w:ascii="微软雅黑" w:hAnsi="微软雅黑" w:eastAsia="微软雅黑"/>
                <w:b w:val="0"/>
                <w:bCs w:val="0"/>
              </w:rPr>
              <w:t>1.</w:t>
            </w:r>
            <w:r>
              <w:rPr>
                <w:rFonts w:hint="eastAsia" w:ascii="微软雅黑" w:hAnsi="微软雅黑" w:eastAsia="微软雅黑"/>
                <w:b w:val="0"/>
                <w:bCs w:val="0"/>
                <w:lang w:val="en-US" w:eastAsia="zh-CN"/>
              </w:rPr>
              <w:t>外形及引脚排列</w:t>
            </w:r>
          </w:p>
          <w:p w14:paraId="5765706A">
            <w:pPr>
              <w:spacing w:line="320" w:lineRule="exact"/>
              <w:rPr>
                <w:rFonts w:hint="eastAsia" w:ascii="微软雅黑" w:hAnsi="微软雅黑" w:eastAsia="微软雅黑"/>
                <w:b w:val="0"/>
                <w:bCs w:val="0"/>
                <w:lang w:val="en-US" w:eastAsia="zh-CN"/>
              </w:rPr>
            </w:pPr>
            <w:r>
              <w:drawing>
                <wp:anchor distT="0" distB="0" distL="114300" distR="114300" simplePos="0" relativeHeight="251661312" behindDoc="0" locked="0" layoutInCell="1" allowOverlap="1">
                  <wp:simplePos x="0" y="0"/>
                  <wp:positionH relativeFrom="column">
                    <wp:posOffset>-41910</wp:posOffset>
                  </wp:positionH>
                  <wp:positionV relativeFrom="paragraph">
                    <wp:posOffset>24130</wp:posOffset>
                  </wp:positionV>
                  <wp:extent cx="1560830" cy="712470"/>
                  <wp:effectExtent l="0" t="0" r="1270" b="11430"/>
                  <wp:wrapTopAndBottom/>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8"/>
                          <a:stretch>
                            <a:fillRect/>
                          </a:stretch>
                        </pic:blipFill>
                        <pic:spPr>
                          <a:xfrm>
                            <a:off x="0" y="0"/>
                            <a:ext cx="1560830" cy="712470"/>
                          </a:xfrm>
                          <a:prstGeom prst="rect">
                            <a:avLst/>
                          </a:prstGeom>
                          <a:noFill/>
                          <a:ln>
                            <a:noFill/>
                          </a:ln>
                        </pic:spPr>
                      </pic:pic>
                    </a:graphicData>
                  </a:graphic>
                </wp:anchor>
              </w:drawing>
            </w:r>
            <w:r>
              <w:drawing>
                <wp:anchor distT="0" distB="0" distL="114300" distR="114300" simplePos="0" relativeHeight="251662336" behindDoc="0" locked="0" layoutInCell="1" allowOverlap="1">
                  <wp:simplePos x="0" y="0"/>
                  <wp:positionH relativeFrom="column">
                    <wp:posOffset>-6985</wp:posOffset>
                  </wp:positionH>
                  <wp:positionV relativeFrom="paragraph">
                    <wp:posOffset>808355</wp:posOffset>
                  </wp:positionV>
                  <wp:extent cx="1553845" cy="1038860"/>
                  <wp:effectExtent l="0" t="0" r="8255" b="8890"/>
                  <wp:wrapTopAndBottom/>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9"/>
                          <a:stretch>
                            <a:fillRect/>
                          </a:stretch>
                        </pic:blipFill>
                        <pic:spPr>
                          <a:xfrm>
                            <a:off x="0" y="0"/>
                            <a:ext cx="1553845" cy="1038860"/>
                          </a:xfrm>
                          <a:prstGeom prst="rect">
                            <a:avLst/>
                          </a:prstGeom>
                          <a:noFill/>
                          <a:ln>
                            <a:noFill/>
                          </a:ln>
                        </pic:spPr>
                      </pic:pic>
                    </a:graphicData>
                  </a:graphic>
                </wp:anchor>
              </w:drawing>
            </w:r>
            <w:r>
              <w:rPr>
                <w:rFonts w:hint="eastAsia"/>
                <w:lang w:val="en-US" w:eastAsia="zh-CN"/>
              </w:rPr>
              <w:t>2.</w:t>
            </w:r>
            <w:r>
              <w:rPr>
                <w:rFonts w:hint="eastAsia" w:ascii="微软雅黑" w:hAnsi="微软雅黑" w:eastAsia="微软雅黑"/>
                <w:b w:val="0"/>
                <w:bCs w:val="0"/>
                <w:lang w:val="en-US" w:eastAsia="zh-CN"/>
              </w:rPr>
              <w:t>分类及命名规则</w:t>
            </w:r>
          </w:p>
          <w:p w14:paraId="3DDDF469">
            <w:pPr>
              <w:numPr>
                <w:ilvl w:val="0"/>
                <w:numId w:val="0"/>
              </w:numPr>
              <w:spacing w:line="320" w:lineRule="exact"/>
              <w:rPr>
                <w:rFonts w:hint="eastAsia" w:ascii="微软雅黑" w:hAnsi="微软雅黑" w:eastAsia="微软雅黑"/>
                <w:b w:val="0"/>
                <w:bCs w:val="0"/>
                <w:lang w:val="en-US" w:eastAsia="zh-CN"/>
              </w:rPr>
            </w:pPr>
            <w:r>
              <w:drawing>
                <wp:anchor distT="0" distB="0" distL="114300" distR="114300" simplePos="0" relativeHeight="251663360" behindDoc="0" locked="0" layoutInCell="1" allowOverlap="1">
                  <wp:simplePos x="0" y="0"/>
                  <wp:positionH relativeFrom="column">
                    <wp:posOffset>0</wp:posOffset>
                  </wp:positionH>
                  <wp:positionV relativeFrom="paragraph">
                    <wp:posOffset>94615</wp:posOffset>
                  </wp:positionV>
                  <wp:extent cx="1636395" cy="848995"/>
                  <wp:effectExtent l="0" t="0" r="1905" b="8255"/>
                  <wp:wrapTopAndBottom/>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10"/>
                          <a:stretch>
                            <a:fillRect/>
                          </a:stretch>
                        </pic:blipFill>
                        <pic:spPr>
                          <a:xfrm>
                            <a:off x="0" y="0"/>
                            <a:ext cx="1636395" cy="848995"/>
                          </a:xfrm>
                          <a:prstGeom prst="rect">
                            <a:avLst/>
                          </a:prstGeom>
                        </pic:spPr>
                      </pic:pic>
                    </a:graphicData>
                  </a:graphic>
                </wp:anchor>
              </w:drawing>
            </w:r>
            <w:r>
              <w:rPr>
                <w:rFonts w:hint="eastAsia" w:ascii="微软雅黑" w:hAnsi="微软雅黑" w:eastAsia="微软雅黑"/>
                <w:b w:val="0"/>
                <w:bCs w:val="0"/>
                <w:lang w:val="en-US" w:eastAsia="zh-CN"/>
              </w:rPr>
              <w:t>3.78XX系列典型电路的设计</w:t>
            </w:r>
          </w:p>
          <w:p w14:paraId="075295BF">
            <w:pPr>
              <w:spacing w:line="320" w:lineRule="exact"/>
              <w:rPr>
                <w:rFonts w:hint="eastAsia" w:ascii="微软雅黑" w:hAnsi="微软雅黑" w:eastAsia="微软雅黑"/>
                <w:b w:val="0"/>
                <w:bCs w:val="0"/>
                <w:lang w:val="en-US" w:eastAsia="zh-CN"/>
              </w:rPr>
            </w:pPr>
          </w:p>
        </w:tc>
        <w:tc>
          <w:tcPr>
            <w:tcW w:w="1633" w:type="dxa"/>
          </w:tcPr>
          <w:p w14:paraId="11F3EDA5">
            <w:pPr>
              <w:spacing w:line="320" w:lineRule="exact"/>
              <w:rPr>
                <w:rFonts w:hint="eastAsia" w:ascii="微软雅黑" w:hAnsi="微软雅黑" w:eastAsia="微软雅黑"/>
                <w:lang w:val="en-US" w:eastAsia="zh-CN"/>
              </w:rPr>
            </w:pPr>
          </w:p>
          <w:p w14:paraId="4FE8DDF3">
            <w:pPr>
              <w:spacing w:line="320" w:lineRule="exact"/>
              <w:rPr>
                <w:rFonts w:hint="eastAsia" w:ascii="微软雅黑" w:hAnsi="微软雅黑" w:eastAsia="微软雅黑"/>
                <w:lang w:val="en-US" w:eastAsia="zh-CN"/>
              </w:rPr>
            </w:pPr>
          </w:p>
          <w:p w14:paraId="2E851C07">
            <w:pPr>
              <w:spacing w:line="320" w:lineRule="exact"/>
              <w:rPr>
                <w:rFonts w:hint="eastAsia" w:ascii="微软雅黑" w:hAnsi="微软雅黑" w:eastAsia="微软雅黑"/>
                <w:lang w:val="en-US" w:eastAsia="zh-CN"/>
              </w:rPr>
            </w:pPr>
          </w:p>
          <w:p w14:paraId="2B16E0C8">
            <w:pPr>
              <w:spacing w:line="320" w:lineRule="exact"/>
              <w:rPr>
                <w:rFonts w:hint="eastAsia" w:ascii="微软雅黑" w:hAnsi="微软雅黑" w:eastAsia="微软雅黑"/>
                <w:lang w:val="en-US" w:eastAsia="zh-CN"/>
              </w:rPr>
            </w:pPr>
          </w:p>
          <w:p w14:paraId="093CF4A7">
            <w:pPr>
              <w:spacing w:line="320" w:lineRule="exact"/>
              <w:rPr>
                <w:rFonts w:hint="eastAsia" w:ascii="微软雅黑" w:hAnsi="微软雅黑" w:eastAsia="微软雅黑"/>
                <w:lang w:val="en-US" w:eastAsia="zh-CN"/>
              </w:rPr>
            </w:pPr>
          </w:p>
          <w:p w14:paraId="4BB9749F">
            <w:pPr>
              <w:spacing w:line="320" w:lineRule="exact"/>
              <w:rPr>
                <w:rFonts w:hint="eastAsia" w:ascii="微软雅黑" w:hAnsi="微软雅黑" w:eastAsia="微软雅黑"/>
                <w:lang w:val="en-US" w:eastAsia="zh-CN"/>
              </w:rPr>
            </w:pPr>
          </w:p>
          <w:p w14:paraId="2E40D40D">
            <w:pPr>
              <w:spacing w:line="320" w:lineRule="exact"/>
              <w:rPr>
                <w:rFonts w:hint="eastAsia" w:ascii="微软雅黑" w:hAnsi="微软雅黑" w:eastAsia="微软雅黑"/>
                <w:lang w:val="en-US" w:eastAsia="zh-CN"/>
              </w:rPr>
            </w:pPr>
            <w:r>
              <w:rPr>
                <w:rFonts w:hint="eastAsia" w:ascii="微软雅黑" w:hAnsi="微软雅黑" w:eastAsia="微软雅黑"/>
                <w:lang w:val="en-US" w:eastAsia="zh-CN"/>
              </w:rPr>
              <w:t>听讲</w:t>
            </w:r>
          </w:p>
          <w:p w14:paraId="4B379DB3">
            <w:pPr>
              <w:spacing w:line="320" w:lineRule="exact"/>
              <w:rPr>
                <w:rFonts w:hint="eastAsia" w:ascii="微软雅黑" w:hAnsi="微软雅黑" w:eastAsia="微软雅黑"/>
              </w:rPr>
            </w:pPr>
          </w:p>
          <w:p w14:paraId="4E2E873D">
            <w:pPr>
              <w:spacing w:line="320" w:lineRule="exact"/>
              <w:rPr>
                <w:rFonts w:hint="eastAsia" w:ascii="微软雅黑" w:hAnsi="微软雅黑" w:eastAsia="微软雅黑"/>
              </w:rPr>
            </w:pPr>
          </w:p>
          <w:p w14:paraId="24CDC609">
            <w:pPr>
              <w:spacing w:line="320" w:lineRule="exact"/>
              <w:rPr>
                <w:rFonts w:hint="eastAsia" w:ascii="微软雅黑" w:hAnsi="微软雅黑" w:eastAsia="微软雅黑"/>
              </w:rPr>
            </w:pPr>
          </w:p>
          <w:p w14:paraId="4748EA62">
            <w:pPr>
              <w:spacing w:line="320" w:lineRule="exact"/>
              <w:rPr>
                <w:rFonts w:hint="eastAsia" w:ascii="微软雅黑" w:hAnsi="微软雅黑" w:eastAsia="微软雅黑"/>
              </w:rPr>
            </w:pPr>
          </w:p>
          <w:p w14:paraId="31266FC1">
            <w:pPr>
              <w:spacing w:line="320" w:lineRule="exact"/>
              <w:rPr>
                <w:rFonts w:hint="eastAsia" w:ascii="微软雅黑" w:hAnsi="微软雅黑" w:eastAsia="微软雅黑"/>
                <w:lang w:val="en-US" w:eastAsia="zh-CN"/>
              </w:rPr>
            </w:pPr>
            <w:r>
              <w:rPr>
                <w:rFonts w:hint="eastAsia" w:ascii="微软雅黑" w:hAnsi="微软雅黑" w:eastAsia="微软雅黑"/>
              </w:rPr>
              <w:t>思考回答</w:t>
            </w:r>
            <w:r>
              <w:rPr>
                <w:rFonts w:hint="eastAsia" w:ascii="微软雅黑" w:hAnsi="微软雅黑" w:eastAsia="微软雅黑"/>
                <w:lang w:eastAsia="zh-CN"/>
              </w:rPr>
              <w:t>、</w:t>
            </w:r>
            <w:r>
              <w:rPr>
                <w:rFonts w:hint="eastAsia" w:ascii="微软雅黑" w:hAnsi="微软雅黑" w:eastAsia="微软雅黑"/>
                <w:lang w:val="en-US" w:eastAsia="zh-CN"/>
              </w:rPr>
              <w:t>记录</w:t>
            </w:r>
          </w:p>
          <w:p w14:paraId="1226B320">
            <w:pPr>
              <w:spacing w:line="320" w:lineRule="exact"/>
              <w:rPr>
                <w:rFonts w:hint="default" w:ascii="微软雅黑" w:hAnsi="微软雅黑" w:eastAsia="微软雅黑"/>
                <w:lang w:val="en-US" w:eastAsia="zh-CN"/>
              </w:rPr>
            </w:pPr>
          </w:p>
          <w:p w14:paraId="45F2C927">
            <w:pPr>
              <w:spacing w:line="320" w:lineRule="exact"/>
              <w:rPr>
                <w:rFonts w:hint="default" w:ascii="微软雅黑" w:hAnsi="微软雅黑" w:eastAsia="微软雅黑"/>
                <w:lang w:val="en-US" w:eastAsia="zh-CN"/>
              </w:rPr>
            </w:pPr>
          </w:p>
          <w:p w14:paraId="4FAE2DFE">
            <w:pPr>
              <w:spacing w:line="320" w:lineRule="exact"/>
              <w:rPr>
                <w:rFonts w:hint="default" w:ascii="微软雅黑" w:hAnsi="微软雅黑" w:eastAsia="微软雅黑"/>
                <w:lang w:val="en-US" w:eastAsia="zh-CN"/>
              </w:rPr>
            </w:pPr>
          </w:p>
          <w:p w14:paraId="39D72E5F">
            <w:pPr>
              <w:spacing w:line="320" w:lineRule="exact"/>
              <w:rPr>
                <w:rFonts w:hint="default" w:ascii="微软雅黑" w:hAnsi="微软雅黑" w:eastAsia="微软雅黑"/>
                <w:lang w:val="en-US" w:eastAsia="zh-CN"/>
              </w:rPr>
            </w:pPr>
          </w:p>
          <w:p w14:paraId="16E2F42A">
            <w:pPr>
              <w:spacing w:line="320" w:lineRule="exact"/>
              <w:rPr>
                <w:rFonts w:hint="default" w:ascii="微软雅黑" w:hAnsi="微软雅黑" w:eastAsia="微软雅黑"/>
                <w:lang w:val="en-US" w:eastAsia="zh-CN"/>
              </w:rPr>
            </w:pPr>
            <w:r>
              <w:drawing>
                <wp:anchor distT="0" distB="0" distL="114300" distR="114300" simplePos="0" relativeHeight="251659264" behindDoc="0" locked="0" layoutInCell="1" allowOverlap="1">
                  <wp:simplePos x="0" y="0"/>
                  <wp:positionH relativeFrom="column">
                    <wp:posOffset>-64770</wp:posOffset>
                  </wp:positionH>
                  <wp:positionV relativeFrom="paragraph">
                    <wp:posOffset>146685</wp:posOffset>
                  </wp:positionV>
                  <wp:extent cx="1010285" cy="800100"/>
                  <wp:effectExtent l="0" t="0" r="18415" b="0"/>
                  <wp:wrapSquare wrapText="bothSides"/>
                  <wp:docPr id="1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4"/>
                          <pic:cNvPicPr>
                            <a:picLocks noChangeAspect="1"/>
                          </pic:cNvPicPr>
                        </pic:nvPicPr>
                        <pic:blipFill>
                          <a:blip r:embed="rId11"/>
                          <a:stretch>
                            <a:fillRect/>
                          </a:stretch>
                        </pic:blipFill>
                        <pic:spPr>
                          <a:xfrm>
                            <a:off x="0" y="0"/>
                            <a:ext cx="1010285" cy="800100"/>
                          </a:xfrm>
                          <a:prstGeom prst="rect">
                            <a:avLst/>
                          </a:prstGeom>
                          <a:noFill/>
                          <a:ln>
                            <a:noFill/>
                          </a:ln>
                        </pic:spPr>
                      </pic:pic>
                    </a:graphicData>
                  </a:graphic>
                </wp:anchor>
              </w:drawing>
            </w:r>
          </w:p>
        </w:tc>
        <w:tc>
          <w:tcPr>
            <w:tcW w:w="1399" w:type="dxa"/>
          </w:tcPr>
          <w:p w14:paraId="5962B46A">
            <w:pPr>
              <w:spacing w:line="320" w:lineRule="exact"/>
              <w:rPr>
                <w:rFonts w:hint="default" w:ascii="微软雅黑" w:hAnsi="微软雅黑" w:eastAsia="微软雅黑"/>
                <w:lang w:val="en-US" w:eastAsia="zh-CN"/>
              </w:rPr>
            </w:pPr>
          </w:p>
          <w:p w14:paraId="5805F886">
            <w:pPr>
              <w:spacing w:line="320" w:lineRule="exact"/>
              <w:rPr>
                <w:rFonts w:hint="eastAsia" w:ascii="微软雅黑" w:hAnsi="微软雅黑" w:eastAsia="微软雅黑"/>
              </w:rPr>
            </w:pPr>
          </w:p>
          <w:p w14:paraId="3399B36C">
            <w:pPr>
              <w:spacing w:line="320" w:lineRule="exact"/>
              <w:rPr>
                <w:rFonts w:hint="eastAsia" w:ascii="微软雅黑" w:hAnsi="微软雅黑" w:eastAsia="微软雅黑"/>
              </w:rPr>
            </w:pPr>
          </w:p>
          <w:p w14:paraId="2693B82C">
            <w:pPr>
              <w:spacing w:line="320" w:lineRule="exact"/>
              <w:rPr>
                <w:rFonts w:hint="eastAsia" w:ascii="微软雅黑" w:hAnsi="微软雅黑" w:eastAsia="微软雅黑"/>
                <w:lang w:eastAsia="zh-CN"/>
              </w:rPr>
            </w:pPr>
          </w:p>
          <w:p w14:paraId="00D5DE18">
            <w:pPr>
              <w:spacing w:line="320" w:lineRule="exact"/>
              <w:rPr>
                <w:rFonts w:hint="eastAsia" w:ascii="微软雅黑" w:hAnsi="微软雅黑" w:eastAsia="微软雅黑"/>
                <w:lang w:eastAsia="zh-CN"/>
              </w:rPr>
            </w:pPr>
          </w:p>
          <w:p w14:paraId="55516808">
            <w:pPr>
              <w:spacing w:line="320" w:lineRule="exact"/>
              <w:rPr>
                <w:rFonts w:hint="eastAsia" w:ascii="微软雅黑" w:hAnsi="微软雅黑" w:eastAsia="微软雅黑"/>
                <w:lang w:eastAsia="zh-CN"/>
              </w:rPr>
            </w:pPr>
          </w:p>
          <w:p w14:paraId="7AB97775">
            <w:pPr>
              <w:spacing w:line="320" w:lineRule="exact"/>
              <w:rPr>
                <w:rFonts w:hint="eastAsia" w:ascii="微软雅黑" w:hAnsi="微软雅黑" w:eastAsia="微软雅黑"/>
                <w:lang w:val="en-US" w:eastAsia="zh-CN"/>
              </w:rPr>
            </w:pPr>
            <w:r>
              <w:rPr>
                <w:rFonts w:hint="eastAsia" w:ascii="微软雅黑" w:hAnsi="微软雅黑" w:eastAsia="微软雅黑"/>
                <w:lang w:eastAsia="zh-CN"/>
              </w:rPr>
              <w:t>讲解分析</w:t>
            </w:r>
            <w:r>
              <w:rPr>
                <w:rFonts w:hint="eastAsia" w:ascii="微软雅黑" w:hAnsi="微软雅黑" w:eastAsia="微软雅黑"/>
                <w:lang w:val="en-US" w:eastAsia="zh-CN"/>
              </w:rPr>
              <w:t xml:space="preserve">    </w:t>
            </w:r>
          </w:p>
          <w:p w14:paraId="7F0596AE">
            <w:pPr>
              <w:spacing w:line="320" w:lineRule="exact"/>
              <w:rPr>
                <w:rFonts w:hint="eastAsia" w:ascii="微软雅黑" w:hAnsi="微软雅黑" w:eastAsia="微软雅黑"/>
                <w:lang w:val="en-US" w:eastAsia="zh-CN"/>
              </w:rPr>
            </w:pPr>
          </w:p>
          <w:p w14:paraId="7B730531">
            <w:pPr>
              <w:spacing w:line="320" w:lineRule="exact"/>
              <w:rPr>
                <w:rFonts w:hint="default" w:ascii="微软雅黑" w:hAnsi="微软雅黑" w:eastAsia="微软雅黑"/>
                <w:lang w:val="en-US" w:eastAsia="zh-CN"/>
              </w:rPr>
            </w:pPr>
          </w:p>
          <w:p w14:paraId="5DA8A5DE">
            <w:pPr>
              <w:spacing w:line="320" w:lineRule="exact"/>
              <w:rPr>
                <w:rFonts w:hint="default" w:ascii="微软雅黑" w:hAnsi="微软雅黑" w:eastAsia="微软雅黑"/>
                <w:lang w:val="en-US" w:eastAsia="zh-CN"/>
              </w:rPr>
            </w:pPr>
          </w:p>
          <w:p w14:paraId="0A05EC2C">
            <w:pPr>
              <w:spacing w:line="320" w:lineRule="exact"/>
              <w:rPr>
                <w:rFonts w:hint="default" w:ascii="微软雅黑" w:hAnsi="微软雅黑" w:eastAsia="微软雅黑"/>
                <w:lang w:val="en-US" w:eastAsia="zh-CN"/>
              </w:rPr>
            </w:pPr>
          </w:p>
          <w:p w14:paraId="6187AF84">
            <w:pPr>
              <w:spacing w:line="320" w:lineRule="exact"/>
              <w:rPr>
                <w:rFonts w:hint="default" w:ascii="微软雅黑" w:hAnsi="微软雅黑" w:eastAsia="微软雅黑"/>
                <w:lang w:val="en-US" w:eastAsia="zh-CN"/>
              </w:rPr>
            </w:pPr>
          </w:p>
          <w:p w14:paraId="5466C2F2">
            <w:pPr>
              <w:spacing w:line="320" w:lineRule="exact"/>
              <w:rPr>
                <w:rFonts w:hint="default" w:ascii="微软雅黑" w:hAnsi="微软雅黑" w:eastAsia="微软雅黑"/>
                <w:lang w:val="en-US" w:eastAsia="zh-CN"/>
              </w:rPr>
            </w:pPr>
          </w:p>
          <w:p w14:paraId="7C2C1CFA">
            <w:pPr>
              <w:spacing w:line="320" w:lineRule="exact"/>
              <w:rPr>
                <w:rFonts w:hint="default" w:ascii="微软雅黑" w:hAnsi="微软雅黑" w:eastAsia="微软雅黑"/>
                <w:lang w:val="en-US" w:eastAsia="zh-CN"/>
              </w:rPr>
            </w:pPr>
          </w:p>
          <w:p w14:paraId="26272A47">
            <w:pPr>
              <w:spacing w:line="320" w:lineRule="exact"/>
              <w:rPr>
                <w:rFonts w:hint="eastAsia" w:ascii="微软雅黑" w:hAnsi="微软雅黑" w:eastAsia="微软雅黑"/>
                <w:lang w:val="en-US" w:eastAsia="zh-CN"/>
              </w:rPr>
            </w:pPr>
          </w:p>
          <w:p w14:paraId="4EFBA272">
            <w:pPr>
              <w:spacing w:line="320" w:lineRule="exact"/>
              <w:rPr>
                <w:rFonts w:hint="eastAsia" w:ascii="微软雅黑" w:hAnsi="微软雅黑" w:eastAsia="微软雅黑"/>
                <w:lang w:val="en-US" w:eastAsia="zh-CN"/>
              </w:rPr>
            </w:pPr>
          </w:p>
          <w:p w14:paraId="3A775C70">
            <w:pPr>
              <w:spacing w:line="320" w:lineRule="exact"/>
              <w:rPr>
                <w:rFonts w:hint="eastAsia" w:ascii="微软雅黑" w:hAnsi="微软雅黑" w:eastAsia="微软雅黑"/>
                <w:lang w:val="en-US" w:eastAsia="zh-CN"/>
              </w:rPr>
            </w:pPr>
          </w:p>
          <w:p w14:paraId="7CED7FFE">
            <w:pPr>
              <w:spacing w:line="320" w:lineRule="exact"/>
              <w:rPr>
                <w:rFonts w:hint="eastAsia" w:ascii="微软雅黑" w:hAnsi="微软雅黑" w:eastAsia="微软雅黑"/>
                <w:lang w:val="en-US" w:eastAsia="zh-CN"/>
              </w:rPr>
            </w:pPr>
          </w:p>
          <w:p w14:paraId="76DD4590">
            <w:pPr>
              <w:spacing w:line="320" w:lineRule="exact"/>
              <w:rPr>
                <w:rFonts w:hint="eastAsia" w:ascii="微软雅黑" w:hAnsi="微软雅黑" w:eastAsia="微软雅黑"/>
                <w:lang w:val="en-US" w:eastAsia="zh-CN"/>
              </w:rPr>
            </w:pPr>
          </w:p>
          <w:p w14:paraId="6FC5A6E9">
            <w:pPr>
              <w:spacing w:line="320" w:lineRule="exact"/>
              <w:rPr>
                <w:rFonts w:hint="eastAsia" w:ascii="微软雅黑" w:hAnsi="微软雅黑" w:eastAsia="微软雅黑"/>
                <w:lang w:val="en-US" w:eastAsia="zh-CN"/>
              </w:rPr>
            </w:pPr>
          </w:p>
          <w:p w14:paraId="51E84276">
            <w:pPr>
              <w:spacing w:line="320" w:lineRule="exact"/>
              <w:rPr>
                <w:rFonts w:hint="eastAsia" w:ascii="微软雅黑" w:hAnsi="微软雅黑" w:eastAsia="微软雅黑"/>
                <w:lang w:val="en-US" w:eastAsia="zh-CN"/>
              </w:rPr>
            </w:pPr>
            <w:r>
              <w:rPr>
                <w:rFonts w:hint="eastAsia" w:ascii="微软雅黑" w:hAnsi="微软雅黑" w:eastAsia="微软雅黑"/>
                <w:lang w:val="en-US" w:eastAsia="zh-CN"/>
              </w:rPr>
              <w:t>引导学生逆向设计</w:t>
            </w:r>
          </w:p>
          <w:p w14:paraId="2993FE33">
            <w:pPr>
              <w:spacing w:line="320" w:lineRule="exact"/>
              <w:rPr>
                <w:rFonts w:hint="default" w:ascii="微软雅黑" w:hAnsi="微软雅黑" w:eastAsia="微软雅黑"/>
                <w:lang w:val="en-US" w:eastAsia="zh-CN"/>
              </w:rPr>
            </w:pPr>
          </w:p>
        </w:tc>
        <w:tc>
          <w:tcPr>
            <w:tcW w:w="1555" w:type="dxa"/>
          </w:tcPr>
          <w:p w14:paraId="1B79581D">
            <w:pPr>
              <w:spacing w:line="320" w:lineRule="exact"/>
              <w:rPr>
                <w:rFonts w:hint="eastAsia" w:ascii="微软雅黑" w:hAnsi="微软雅黑" w:eastAsia="微软雅黑"/>
                <w:lang w:val="en-US" w:eastAsia="zh-CN"/>
              </w:rPr>
            </w:pPr>
          </w:p>
          <w:p w14:paraId="1D83B78C">
            <w:pPr>
              <w:spacing w:line="320" w:lineRule="exact"/>
              <w:rPr>
                <w:rFonts w:hint="eastAsia" w:ascii="微软雅黑" w:hAnsi="微软雅黑" w:eastAsia="微软雅黑"/>
                <w:lang w:val="en-US" w:eastAsia="zh-CN"/>
              </w:rPr>
            </w:pPr>
          </w:p>
          <w:p w14:paraId="08145D10">
            <w:pPr>
              <w:spacing w:line="320" w:lineRule="exact"/>
              <w:rPr>
                <w:rFonts w:hint="eastAsia" w:ascii="微软雅黑" w:hAnsi="微软雅黑" w:eastAsia="微软雅黑"/>
                <w:lang w:val="en-US" w:eastAsia="zh-CN"/>
              </w:rPr>
            </w:pPr>
          </w:p>
          <w:p w14:paraId="54C946DE">
            <w:pPr>
              <w:spacing w:line="320" w:lineRule="exact"/>
              <w:rPr>
                <w:rFonts w:hint="default" w:ascii="微软雅黑" w:hAnsi="微软雅黑" w:eastAsia="微软雅黑"/>
                <w:lang w:val="en-US" w:eastAsia="zh-CN"/>
              </w:rPr>
            </w:pPr>
            <w:r>
              <w:rPr>
                <w:rFonts w:hint="eastAsia" w:ascii="微软雅黑" w:hAnsi="微软雅黑" w:eastAsia="微软雅黑"/>
                <w:lang w:val="en-US" w:eastAsia="zh-CN"/>
              </w:rPr>
              <w:t>建立知识间联系</w:t>
            </w:r>
          </w:p>
          <w:p w14:paraId="51357D6D">
            <w:pPr>
              <w:spacing w:line="320" w:lineRule="exact"/>
              <w:rPr>
                <w:rFonts w:hint="eastAsia" w:ascii="微软雅黑" w:hAnsi="微软雅黑" w:eastAsia="微软雅黑"/>
                <w:lang w:val="en-US" w:eastAsia="zh-CN"/>
              </w:rPr>
            </w:pPr>
          </w:p>
          <w:p w14:paraId="250C6472">
            <w:pPr>
              <w:spacing w:line="320" w:lineRule="exact"/>
              <w:rPr>
                <w:rFonts w:hint="eastAsia" w:ascii="微软雅黑" w:hAnsi="微软雅黑" w:eastAsia="微软雅黑"/>
                <w:lang w:val="en-US" w:eastAsia="zh-CN"/>
              </w:rPr>
            </w:pPr>
          </w:p>
          <w:p w14:paraId="42F4AB48">
            <w:pPr>
              <w:spacing w:line="320" w:lineRule="exact"/>
              <w:rPr>
                <w:rFonts w:hint="eastAsia" w:ascii="微软雅黑" w:hAnsi="微软雅黑" w:eastAsia="微软雅黑"/>
                <w:lang w:val="en-US" w:eastAsia="zh-CN"/>
              </w:rPr>
            </w:pPr>
          </w:p>
          <w:p w14:paraId="5A3645AE">
            <w:pPr>
              <w:spacing w:line="320" w:lineRule="exact"/>
              <w:rPr>
                <w:rFonts w:hint="eastAsia" w:ascii="微软雅黑" w:hAnsi="微软雅黑" w:eastAsia="微软雅黑"/>
                <w:lang w:val="en-US" w:eastAsia="zh-CN"/>
              </w:rPr>
            </w:pPr>
          </w:p>
          <w:p w14:paraId="288E06CB">
            <w:pPr>
              <w:spacing w:line="320" w:lineRule="exact"/>
              <w:rPr>
                <w:rFonts w:hint="eastAsia" w:ascii="微软雅黑" w:hAnsi="微软雅黑" w:eastAsia="微软雅黑"/>
                <w:lang w:val="en-US" w:eastAsia="zh-CN"/>
              </w:rPr>
            </w:pPr>
          </w:p>
          <w:p w14:paraId="0C3B6BA8">
            <w:pPr>
              <w:spacing w:line="320" w:lineRule="exact"/>
              <w:rPr>
                <w:rFonts w:hint="eastAsia" w:ascii="微软雅黑" w:hAnsi="微软雅黑" w:eastAsia="微软雅黑"/>
                <w:lang w:val="en-US" w:eastAsia="zh-CN"/>
              </w:rPr>
            </w:pPr>
          </w:p>
          <w:p w14:paraId="280BDE70">
            <w:pPr>
              <w:spacing w:line="320" w:lineRule="exact"/>
              <w:rPr>
                <w:rFonts w:hint="eastAsia" w:ascii="微软雅黑" w:hAnsi="微软雅黑" w:eastAsia="微软雅黑"/>
                <w:lang w:val="en-US" w:eastAsia="zh-CN"/>
              </w:rPr>
            </w:pPr>
          </w:p>
          <w:p w14:paraId="655A2CB4">
            <w:pPr>
              <w:spacing w:line="320" w:lineRule="exact"/>
              <w:rPr>
                <w:rFonts w:hint="eastAsia" w:ascii="微软雅黑" w:hAnsi="微软雅黑" w:eastAsia="微软雅黑"/>
                <w:lang w:val="en-US" w:eastAsia="zh-CN"/>
              </w:rPr>
            </w:pPr>
          </w:p>
          <w:p w14:paraId="60E1BB42">
            <w:pPr>
              <w:spacing w:line="320" w:lineRule="exact"/>
              <w:rPr>
                <w:rFonts w:hint="eastAsia" w:ascii="微软雅黑" w:hAnsi="微软雅黑" w:eastAsia="微软雅黑"/>
                <w:lang w:val="en-US" w:eastAsia="zh-CN"/>
              </w:rPr>
            </w:pPr>
          </w:p>
          <w:p w14:paraId="64FA8607">
            <w:pPr>
              <w:spacing w:line="320" w:lineRule="exact"/>
              <w:rPr>
                <w:rFonts w:hint="eastAsia" w:ascii="微软雅黑" w:hAnsi="微软雅黑" w:eastAsia="微软雅黑"/>
                <w:lang w:val="en-US" w:eastAsia="zh-CN"/>
              </w:rPr>
            </w:pPr>
          </w:p>
          <w:p w14:paraId="55168617">
            <w:pPr>
              <w:spacing w:line="320" w:lineRule="exact"/>
              <w:rPr>
                <w:rFonts w:hint="eastAsia" w:ascii="微软雅黑" w:hAnsi="微软雅黑" w:eastAsia="微软雅黑"/>
                <w:lang w:val="en-US" w:eastAsia="zh-CN"/>
              </w:rPr>
            </w:pPr>
          </w:p>
          <w:p w14:paraId="001A22B7">
            <w:pPr>
              <w:spacing w:line="320" w:lineRule="exact"/>
              <w:rPr>
                <w:rFonts w:hint="eastAsia" w:ascii="微软雅黑" w:hAnsi="微软雅黑" w:eastAsia="微软雅黑"/>
                <w:lang w:val="en-US" w:eastAsia="zh-CN"/>
              </w:rPr>
            </w:pPr>
          </w:p>
          <w:p w14:paraId="3495D661">
            <w:pPr>
              <w:spacing w:line="320" w:lineRule="exact"/>
              <w:rPr>
                <w:rFonts w:hint="eastAsia" w:ascii="微软雅黑" w:hAnsi="微软雅黑" w:eastAsia="微软雅黑"/>
                <w:lang w:val="en-US" w:eastAsia="zh-CN"/>
              </w:rPr>
            </w:pPr>
          </w:p>
          <w:p w14:paraId="3DFC02EA">
            <w:pPr>
              <w:spacing w:line="320" w:lineRule="exact"/>
              <w:rPr>
                <w:rFonts w:hint="eastAsia" w:ascii="微软雅黑" w:hAnsi="微软雅黑" w:eastAsia="微软雅黑"/>
                <w:lang w:val="en-US" w:eastAsia="zh-CN"/>
              </w:rPr>
            </w:pPr>
          </w:p>
          <w:p w14:paraId="19516452">
            <w:pPr>
              <w:spacing w:line="320" w:lineRule="exact"/>
              <w:rPr>
                <w:rFonts w:hint="eastAsia" w:ascii="微软雅黑" w:hAnsi="微软雅黑" w:eastAsia="微软雅黑"/>
                <w:lang w:val="en-US" w:eastAsia="zh-CN"/>
              </w:rPr>
            </w:pPr>
          </w:p>
          <w:p w14:paraId="1A9E667B">
            <w:pPr>
              <w:spacing w:line="320" w:lineRule="exact"/>
              <w:rPr>
                <w:rFonts w:hint="eastAsia" w:ascii="微软雅黑" w:hAnsi="微软雅黑" w:eastAsia="微软雅黑"/>
                <w:lang w:val="en-US" w:eastAsia="zh-CN"/>
              </w:rPr>
            </w:pPr>
          </w:p>
          <w:p w14:paraId="5C444DEA">
            <w:pPr>
              <w:spacing w:line="320" w:lineRule="exact"/>
              <w:rPr>
                <w:rFonts w:hint="eastAsia" w:ascii="微软雅黑" w:hAnsi="微软雅黑" w:eastAsia="微软雅黑"/>
                <w:lang w:val="en-US" w:eastAsia="zh-CN"/>
              </w:rPr>
            </w:pPr>
            <w:r>
              <w:rPr>
                <w:rFonts w:hint="eastAsia" w:ascii="微软雅黑" w:hAnsi="微软雅黑" w:eastAsia="微软雅黑"/>
                <w:lang w:val="en-US" w:eastAsia="zh-CN"/>
              </w:rPr>
              <w:t>通过典型电路的逆向设计，培养学生工科逻辑思维，从</w:t>
            </w:r>
          </w:p>
          <w:p w14:paraId="3FE8011B">
            <w:pPr>
              <w:spacing w:line="320" w:lineRule="exact"/>
              <w:rPr>
                <w:rFonts w:hint="default" w:ascii="微软雅黑" w:hAnsi="微软雅黑" w:eastAsia="微软雅黑"/>
                <w:lang w:val="en-US" w:eastAsia="zh-CN"/>
              </w:rPr>
            </w:pPr>
            <w:r>
              <w:rPr>
                <w:rFonts w:hint="eastAsia" w:ascii="微软雅黑" w:hAnsi="微软雅黑" w:eastAsia="微软雅黑"/>
                <w:lang w:val="en-US" w:eastAsia="zh-CN"/>
              </w:rPr>
              <w:t>教“教材结论”转向教“设计思维”。</w:t>
            </w:r>
          </w:p>
        </w:tc>
      </w:tr>
      <w:tr w14:paraId="760E8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5" w:hRule="atLeast"/>
        </w:trPr>
        <w:tc>
          <w:tcPr>
            <w:tcW w:w="722" w:type="dxa"/>
          </w:tcPr>
          <w:p w14:paraId="2F43D619">
            <w:pPr>
              <w:spacing w:line="320" w:lineRule="exact"/>
              <w:rPr>
                <w:rFonts w:ascii="微软雅黑" w:hAnsi="微软雅黑" w:eastAsia="微软雅黑"/>
              </w:rPr>
            </w:pPr>
          </w:p>
          <w:p w14:paraId="58794862">
            <w:pPr>
              <w:spacing w:line="320" w:lineRule="exact"/>
              <w:rPr>
                <w:rFonts w:ascii="微软雅黑" w:hAnsi="微软雅黑" w:eastAsia="微软雅黑"/>
              </w:rPr>
            </w:pPr>
          </w:p>
          <w:p w14:paraId="46FDC962">
            <w:pPr>
              <w:spacing w:line="320" w:lineRule="exact"/>
              <w:rPr>
                <w:rFonts w:ascii="微软雅黑" w:hAnsi="微软雅黑" w:eastAsia="微软雅黑"/>
              </w:rPr>
            </w:pPr>
          </w:p>
          <w:p w14:paraId="49576A11">
            <w:pPr>
              <w:spacing w:line="320" w:lineRule="exact"/>
              <w:rPr>
                <w:rFonts w:ascii="微软雅黑" w:hAnsi="微软雅黑" w:eastAsia="微软雅黑"/>
              </w:rPr>
            </w:pPr>
            <w:r>
              <w:rPr>
                <w:rFonts w:hint="eastAsia" w:ascii="微软雅黑" w:hAnsi="微软雅黑" w:eastAsia="微软雅黑"/>
                <w:lang w:eastAsia="zh-CN"/>
              </w:rPr>
              <w:t>设计</w:t>
            </w:r>
            <w:r>
              <w:rPr>
                <w:rFonts w:hint="eastAsia" w:ascii="微软雅黑" w:hAnsi="微软雅黑" w:eastAsia="微软雅黑"/>
                <w:lang w:val="en-US" w:eastAsia="zh-CN"/>
              </w:rPr>
              <w:t>仿真</w:t>
            </w:r>
            <w:r>
              <w:rPr>
                <w:rFonts w:hint="eastAsia" w:ascii="微软雅黑" w:hAnsi="微软雅黑" w:eastAsia="微软雅黑"/>
                <w:sz w:val="18"/>
                <w:szCs w:val="18"/>
              </w:rPr>
              <w:t>（</w:t>
            </w:r>
            <w:r>
              <w:rPr>
                <w:rFonts w:hint="eastAsia" w:ascii="微软雅黑" w:hAnsi="微软雅黑" w:eastAsia="微软雅黑"/>
                <w:sz w:val="18"/>
                <w:szCs w:val="18"/>
                <w:lang w:val="en-US" w:eastAsia="zh-CN"/>
              </w:rPr>
              <w:t>8min</w:t>
            </w:r>
            <w:r>
              <w:rPr>
                <w:rFonts w:hint="eastAsia" w:ascii="微软雅黑" w:hAnsi="微软雅黑" w:eastAsia="微软雅黑"/>
                <w:sz w:val="18"/>
                <w:szCs w:val="18"/>
              </w:rPr>
              <w:t>）</w:t>
            </w:r>
          </w:p>
        </w:tc>
        <w:tc>
          <w:tcPr>
            <w:tcW w:w="3102" w:type="dxa"/>
            <w:gridSpan w:val="2"/>
          </w:tcPr>
          <w:p w14:paraId="0502D4EC">
            <w:pPr>
              <w:spacing w:line="320" w:lineRule="exact"/>
              <w:rPr>
                <w:rFonts w:hint="default" w:ascii="微软雅黑" w:hAnsi="微软雅黑" w:eastAsia="微软雅黑"/>
                <w:lang w:val="en-US"/>
              </w:rPr>
            </w:pPr>
            <w:r>
              <w:drawing>
                <wp:anchor distT="0" distB="0" distL="114300" distR="114300" simplePos="0" relativeHeight="251664384" behindDoc="0" locked="0" layoutInCell="1" allowOverlap="1">
                  <wp:simplePos x="0" y="0"/>
                  <wp:positionH relativeFrom="column">
                    <wp:posOffset>-65405</wp:posOffset>
                  </wp:positionH>
                  <wp:positionV relativeFrom="paragraph">
                    <wp:posOffset>499745</wp:posOffset>
                  </wp:positionV>
                  <wp:extent cx="1706245" cy="932815"/>
                  <wp:effectExtent l="0" t="0" r="8255" b="635"/>
                  <wp:wrapTopAndBottom/>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icPr>
                        <pic:blipFill>
                          <a:blip r:embed="rId12"/>
                          <a:stretch>
                            <a:fillRect/>
                          </a:stretch>
                        </pic:blipFill>
                        <pic:spPr>
                          <a:xfrm flipV="1">
                            <a:off x="0" y="0"/>
                            <a:ext cx="1706245" cy="932815"/>
                          </a:xfrm>
                          <a:prstGeom prst="rect">
                            <a:avLst/>
                          </a:prstGeom>
                        </pic:spPr>
                      </pic:pic>
                    </a:graphicData>
                  </a:graphic>
                </wp:anchor>
              </w:drawing>
            </w:r>
            <w:r>
              <w:rPr>
                <w:rFonts w:hint="eastAsia" w:ascii="微软雅黑" w:hAnsi="微软雅黑" w:eastAsia="微软雅黑"/>
                <w:lang w:eastAsia="zh-CN"/>
              </w:rPr>
              <w:t>用</w:t>
            </w:r>
            <w:r>
              <w:rPr>
                <w:rFonts w:hint="eastAsia" w:ascii="微软雅黑" w:hAnsi="微软雅黑" w:eastAsia="微软雅黑"/>
                <w:lang w:val="en-US" w:eastAsia="zh-CN"/>
              </w:rPr>
              <w:t>AD16和Multisim软件分组设计并仿真</w:t>
            </w:r>
          </w:p>
        </w:tc>
        <w:tc>
          <w:tcPr>
            <w:tcW w:w="1633" w:type="dxa"/>
          </w:tcPr>
          <w:p w14:paraId="092D2034">
            <w:pPr>
              <w:spacing w:line="320" w:lineRule="exact"/>
              <w:rPr>
                <w:rFonts w:ascii="微软雅黑" w:hAnsi="微软雅黑" w:eastAsia="微软雅黑"/>
              </w:rPr>
            </w:pPr>
          </w:p>
          <w:p w14:paraId="66E0BF4A">
            <w:pPr>
              <w:spacing w:line="320" w:lineRule="exact"/>
              <w:rPr>
                <w:rFonts w:hint="eastAsia" w:ascii="微软雅黑" w:hAnsi="微软雅黑" w:eastAsia="微软雅黑"/>
                <w:lang w:val="en-US" w:eastAsia="zh-CN"/>
              </w:rPr>
            </w:pPr>
            <w:r>
              <w:rPr>
                <w:rFonts w:hint="eastAsia" w:ascii="微软雅黑" w:hAnsi="微软雅黑" w:eastAsia="微软雅黑"/>
                <w:lang w:val="en-US" w:eastAsia="zh-CN"/>
              </w:rPr>
              <w:t>小组合作探究</w:t>
            </w:r>
          </w:p>
          <w:p w14:paraId="7AB7BBD6">
            <w:pPr>
              <w:spacing w:line="320" w:lineRule="exact"/>
              <w:rPr>
                <w:rFonts w:hint="eastAsia" w:ascii="微软雅黑" w:hAnsi="微软雅黑" w:eastAsia="微软雅黑"/>
                <w:lang w:val="en-US" w:eastAsia="zh-CN"/>
              </w:rPr>
            </w:pPr>
          </w:p>
          <w:p w14:paraId="7B570EFF">
            <w:pPr>
              <w:spacing w:line="320" w:lineRule="exact"/>
              <w:rPr>
                <w:rFonts w:hint="eastAsia" w:ascii="微软雅黑" w:hAnsi="微软雅黑" w:eastAsia="微软雅黑"/>
                <w:lang w:val="en-US" w:eastAsia="zh-CN"/>
              </w:rPr>
            </w:pPr>
          </w:p>
          <w:p w14:paraId="7E5EF84F">
            <w:pPr>
              <w:spacing w:line="320" w:lineRule="exact"/>
              <w:rPr>
                <w:rFonts w:hint="eastAsia" w:ascii="微软雅黑" w:hAnsi="微软雅黑" w:eastAsia="微软雅黑"/>
                <w:lang w:val="en-US" w:eastAsia="zh-CN"/>
              </w:rPr>
            </w:pPr>
            <w:r>
              <w:rPr>
                <w:rFonts w:hint="eastAsia" w:ascii="微软雅黑" w:hAnsi="微软雅黑" w:eastAsia="微软雅黑"/>
                <w:lang w:val="en-US" w:eastAsia="zh-CN"/>
              </w:rPr>
              <w:t>设计</w:t>
            </w:r>
          </w:p>
          <w:p w14:paraId="270A5141">
            <w:pPr>
              <w:spacing w:line="320" w:lineRule="exact"/>
              <w:rPr>
                <w:rFonts w:hint="eastAsia" w:ascii="微软雅黑" w:hAnsi="微软雅黑" w:eastAsia="微软雅黑"/>
                <w:lang w:val="en-US" w:eastAsia="zh-CN"/>
              </w:rPr>
            </w:pPr>
          </w:p>
          <w:p w14:paraId="6DD22D9E">
            <w:pPr>
              <w:spacing w:line="320" w:lineRule="exact"/>
              <w:rPr>
                <w:rFonts w:hint="eastAsia" w:ascii="微软雅黑" w:hAnsi="微软雅黑" w:eastAsia="微软雅黑"/>
                <w:lang w:val="en-US" w:eastAsia="zh-CN"/>
              </w:rPr>
            </w:pPr>
          </w:p>
          <w:p w14:paraId="4B63135A">
            <w:pPr>
              <w:spacing w:line="320" w:lineRule="exact"/>
              <w:rPr>
                <w:rFonts w:hint="default" w:ascii="微软雅黑" w:hAnsi="微软雅黑" w:eastAsia="微软雅黑"/>
                <w:lang w:val="en-US" w:eastAsia="zh-CN"/>
              </w:rPr>
            </w:pPr>
            <w:r>
              <w:rPr>
                <w:rFonts w:hint="eastAsia" w:ascii="微软雅黑" w:hAnsi="微软雅黑" w:eastAsia="微软雅黑"/>
                <w:lang w:val="en-US" w:eastAsia="zh-CN"/>
              </w:rPr>
              <w:t>仿真</w:t>
            </w:r>
          </w:p>
          <w:p w14:paraId="663B49DD">
            <w:pPr>
              <w:spacing w:line="320" w:lineRule="exact"/>
              <w:rPr>
                <w:rFonts w:hint="eastAsia" w:ascii="微软雅黑" w:hAnsi="微软雅黑" w:eastAsia="微软雅黑"/>
                <w:lang w:val="en-US" w:eastAsia="zh-CN"/>
              </w:rPr>
            </w:pPr>
          </w:p>
          <w:p w14:paraId="6CE08FB6">
            <w:pPr>
              <w:spacing w:line="320" w:lineRule="exact"/>
              <w:rPr>
                <w:rFonts w:hint="eastAsia" w:ascii="微软雅黑" w:hAnsi="微软雅黑" w:eastAsia="微软雅黑"/>
                <w:lang w:val="en-US" w:eastAsia="zh-CN"/>
              </w:rPr>
            </w:pPr>
          </w:p>
        </w:tc>
        <w:tc>
          <w:tcPr>
            <w:tcW w:w="1399" w:type="dxa"/>
          </w:tcPr>
          <w:p w14:paraId="542F5208">
            <w:pPr>
              <w:spacing w:line="320" w:lineRule="exact"/>
              <w:rPr>
                <w:rFonts w:hint="eastAsia" w:ascii="微软雅黑" w:hAnsi="微软雅黑" w:eastAsia="微软雅黑"/>
              </w:rPr>
            </w:pPr>
          </w:p>
          <w:p w14:paraId="1C52E33E">
            <w:pPr>
              <w:spacing w:line="320" w:lineRule="exact"/>
              <w:rPr>
                <w:rFonts w:hint="eastAsia" w:ascii="微软雅黑" w:hAnsi="微软雅黑" w:eastAsia="微软雅黑"/>
                <w:lang w:val="en-US" w:eastAsia="zh-CN"/>
              </w:rPr>
            </w:pPr>
            <w:r>
              <w:rPr>
                <w:rFonts w:hint="eastAsia" w:ascii="微软雅黑" w:hAnsi="微软雅黑" w:eastAsia="微软雅黑"/>
                <w:lang w:val="en-US" w:eastAsia="zh-CN"/>
              </w:rPr>
              <w:t>巡回指导</w:t>
            </w:r>
          </w:p>
          <w:p w14:paraId="188C2EFF">
            <w:pPr>
              <w:spacing w:line="320" w:lineRule="exact"/>
              <w:rPr>
                <w:rFonts w:hint="default" w:ascii="微软雅黑" w:hAnsi="微软雅黑" w:eastAsia="微软雅黑"/>
                <w:lang w:val="en-US" w:eastAsia="zh-CN"/>
              </w:rPr>
            </w:pPr>
          </w:p>
          <w:p w14:paraId="053D6F84">
            <w:pPr>
              <w:spacing w:line="320" w:lineRule="exact"/>
              <w:rPr>
                <w:rFonts w:hint="default" w:ascii="微软雅黑" w:hAnsi="微软雅黑" w:eastAsia="微软雅黑"/>
                <w:lang w:val="en-US" w:eastAsia="zh-CN"/>
              </w:rPr>
            </w:pPr>
            <w:r>
              <w:rPr>
                <w:rFonts w:hint="eastAsia" w:ascii="微软雅黑" w:hAnsi="微软雅黑" w:eastAsia="微软雅黑"/>
                <w:lang w:val="en-US" w:eastAsia="zh-CN"/>
              </w:rPr>
              <w:t>将每组分成2个小分队，共同完成电路的设计和仿真。（1队设计、2队仿真）</w:t>
            </w:r>
          </w:p>
        </w:tc>
        <w:tc>
          <w:tcPr>
            <w:tcW w:w="1555" w:type="dxa"/>
          </w:tcPr>
          <w:p w14:paraId="1F5BB1BD">
            <w:pPr>
              <w:spacing w:line="320" w:lineRule="exact"/>
              <w:rPr>
                <w:rFonts w:hint="eastAsia" w:ascii="微软雅黑" w:hAnsi="微软雅黑" w:eastAsia="微软雅黑"/>
              </w:rPr>
            </w:pPr>
            <w:r>
              <w:rPr>
                <w:rFonts w:hint="eastAsia" w:ascii="微软雅黑" w:hAnsi="微软雅黑" w:eastAsia="微软雅黑"/>
                <w:lang w:val="en-US" w:eastAsia="zh-CN"/>
              </w:rPr>
              <w:t>组间任务并联，组内任务串联，</w:t>
            </w:r>
            <w:r>
              <w:rPr>
                <w:rFonts w:hint="eastAsia" w:ascii="微软雅黑" w:hAnsi="微软雅黑" w:eastAsia="微软雅黑"/>
                <w:lang w:eastAsia="zh-CN"/>
              </w:rPr>
              <w:t>通过小组实验探究，</w:t>
            </w:r>
            <w:r>
              <w:rPr>
                <w:rFonts w:hint="eastAsia" w:ascii="微软雅黑" w:hAnsi="微软雅黑" w:eastAsia="微软雅黑"/>
              </w:rPr>
              <w:t>培养协作能力和团队</w:t>
            </w:r>
            <w:r>
              <w:rPr>
                <w:rFonts w:hint="eastAsia" w:ascii="微软雅黑" w:hAnsi="微软雅黑" w:eastAsia="微软雅黑"/>
                <w:lang w:eastAsia="zh-CN"/>
              </w:rPr>
              <w:t>合作</w:t>
            </w:r>
            <w:r>
              <w:rPr>
                <w:rFonts w:hint="eastAsia" w:ascii="微软雅黑" w:hAnsi="微软雅黑" w:eastAsia="微软雅黑"/>
              </w:rPr>
              <w:t>精神</w:t>
            </w:r>
            <w:r>
              <w:rPr>
                <w:rFonts w:hint="eastAsia" w:ascii="微软雅黑" w:hAnsi="微软雅黑" w:eastAsia="微软雅黑"/>
                <w:lang w:eastAsia="zh-CN"/>
              </w:rPr>
              <w:t>。</w:t>
            </w:r>
          </w:p>
          <w:p w14:paraId="4C3AA67F">
            <w:pPr>
              <w:spacing w:line="320" w:lineRule="exact"/>
              <w:rPr>
                <w:rFonts w:hint="eastAsia" w:ascii="微软雅黑" w:hAnsi="微软雅黑" w:eastAsia="微软雅黑"/>
              </w:rPr>
            </w:pPr>
            <w:r>
              <w:rPr>
                <w:rFonts w:hint="eastAsia" w:ascii="微软雅黑" w:hAnsi="微软雅黑" w:eastAsia="微软雅黑"/>
                <w:lang w:val="en-US" w:eastAsia="zh-CN"/>
              </w:rPr>
              <w:t>探究实际应用问题，让学生真正懂应用。</w:t>
            </w:r>
          </w:p>
        </w:tc>
      </w:tr>
      <w:tr w14:paraId="078F3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5" w:hRule="atLeast"/>
        </w:trPr>
        <w:tc>
          <w:tcPr>
            <w:tcW w:w="722" w:type="dxa"/>
          </w:tcPr>
          <w:p w14:paraId="6E8065BE">
            <w:pPr>
              <w:spacing w:line="320" w:lineRule="exact"/>
              <w:rPr>
                <w:rFonts w:ascii="微软雅黑" w:hAnsi="微软雅黑" w:eastAsia="微软雅黑"/>
              </w:rPr>
            </w:pPr>
            <w:r>
              <w:rPr>
                <w:rFonts w:hint="eastAsia" w:ascii="微软雅黑" w:hAnsi="微软雅黑" w:eastAsia="微软雅黑"/>
                <w:lang w:val="en-US" w:eastAsia="zh-CN"/>
              </w:rPr>
              <w:t>展示评价</w:t>
            </w:r>
            <w:r>
              <w:rPr>
                <w:rFonts w:hint="eastAsia" w:ascii="微软雅黑" w:hAnsi="微软雅黑" w:eastAsia="微软雅黑"/>
                <w:sz w:val="18"/>
                <w:szCs w:val="18"/>
              </w:rPr>
              <w:t>（</w:t>
            </w:r>
            <w:r>
              <w:rPr>
                <w:rFonts w:hint="eastAsia" w:ascii="微软雅黑" w:hAnsi="微软雅黑" w:eastAsia="微软雅黑"/>
                <w:sz w:val="18"/>
                <w:szCs w:val="18"/>
                <w:lang w:val="en-US" w:eastAsia="zh-CN"/>
              </w:rPr>
              <w:t>7min</w:t>
            </w:r>
            <w:r>
              <w:rPr>
                <w:rFonts w:hint="eastAsia" w:ascii="微软雅黑" w:hAnsi="微软雅黑" w:eastAsia="微软雅黑"/>
                <w:sz w:val="18"/>
                <w:szCs w:val="18"/>
              </w:rPr>
              <w:t>）</w:t>
            </w:r>
          </w:p>
        </w:tc>
        <w:tc>
          <w:tcPr>
            <w:tcW w:w="3102" w:type="dxa"/>
            <w:gridSpan w:val="2"/>
          </w:tcPr>
          <w:p w14:paraId="7D48F63F">
            <w:pPr>
              <w:spacing w:line="320" w:lineRule="exact"/>
              <w:jc w:val="both"/>
              <w:rPr>
                <w:rFonts w:hint="default" w:ascii="微软雅黑" w:hAnsi="微软雅黑" w:eastAsia="微软雅黑"/>
                <w:lang w:val="en-US" w:eastAsia="zh-CN"/>
              </w:rPr>
            </w:pPr>
            <w:r>
              <w:rPr>
                <w:rFonts w:hint="eastAsia" w:ascii="微软雅黑" w:hAnsi="微软雅黑" w:eastAsia="微软雅黑"/>
                <w:lang w:val="en-US" w:eastAsia="zh-CN"/>
              </w:rPr>
              <w:t>1.分组展示设计作品</w:t>
            </w:r>
          </w:p>
          <w:p w14:paraId="0464CE4C">
            <w:pPr>
              <w:spacing w:line="320" w:lineRule="exact"/>
              <w:jc w:val="both"/>
              <w:rPr>
                <w:rFonts w:hint="eastAsia" w:ascii="微软雅黑" w:hAnsi="微软雅黑" w:eastAsia="微软雅黑"/>
                <w:lang w:eastAsia="zh-CN"/>
              </w:rPr>
            </w:pPr>
          </w:p>
          <w:p w14:paraId="1C636CC4">
            <w:pPr>
              <w:spacing w:line="320" w:lineRule="exact"/>
              <w:jc w:val="both"/>
              <w:rPr>
                <w:rFonts w:hint="default" w:ascii="微软雅黑" w:hAnsi="微软雅黑" w:eastAsia="微软雅黑"/>
                <w:lang w:val="en-US" w:eastAsia="zh-CN"/>
              </w:rPr>
            </w:pPr>
            <w:r>
              <w:rPr>
                <w:rFonts w:hint="eastAsia" w:ascii="微软雅黑" w:hAnsi="微软雅黑" w:eastAsia="微软雅黑"/>
                <w:lang w:val="en-US" w:eastAsia="zh-CN"/>
              </w:rPr>
              <w:t>2.组间互评</w:t>
            </w:r>
          </w:p>
          <w:p w14:paraId="23B253DB">
            <w:pPr>
              <w:spacing w:line="320" w:lineRule="exact"/>
              <w:jc w:val="both"/>
              <w:rPr>
                <w:rFonts w:hint="default" w:ascii="微软雅黑" w:hAnsi="微软雅黑" w:eastAsia="微软雅黑"/>
                <w:lang w:val="en-US" w:eastAsia="zh-CN"/>
              </w:rPr>
            </w:pPr>
          </w:p>
          <w:p w14:paraId="426899FF">
            <w:pPr>
              <w:spacing w:line="320" w:lineRule="exact"/>
              <w:jc w:val="both"/>
              <w:rPr>
                <w:rFonts w:hint="default" w:ascii="微软雅黑" w:hAnsi="微软雅黑" w:eastAsia="微软雅黑"/>
                <w:lang w:val="en-US" w:eastAsia="zh-CN"/>
              </w:rPr>
            </w:pPr>
            <w:r>
              <w:rPr>
                <w:rFonts w:hint="eastAsia" w:ascii="微软雅黑" w:hAnsi="微软雅黑" w:eastAsia="微软雅黑"/>
                <w:lang w:val="en-US" w:eastAsia="zh-CN"/>
              </w:rPr>
              <w:t>3.师评</w:t>
            </w:r>
          </w:p>
          <w:p w14:paraId="0183BD7E">
            <w:pPr>
              <w:spacing w:line="320" w:lineRule="exact"/>
              <w:jc w:val="both"/>
              <w:rPr>
                <w:rFonts w:hint="default"/>
                <w:lang w:val="en-US" w:eastAsia="zh-CN"/>
              </w:rPr>
            </w:pPr>
            <w:r>
              <w:rPr>
                <w:rFonts w:hint="eastAsia" w:ascii="微软雅黑" w:hAnsi="微软雅黑" w:eastAsia="微软雅黑"/>
                <w:lang w:val="en-US" w:eastAsia="zh-CN"/>
              </w:rPr>
              <w:t>“正负双生”体现在哪里？</w:t>
            </w:r>
          </w:p>
        </w:tc>
        <w:tc>
          <w:tcPr>
            <w:tcW w:w="1633" w:type="dxa"/>
          </w:tcPr>
          <w:p w14:paraId="21DFD72E">
            <w:pPr>
              <w:spacing w:line="320" w:lineRule="exact"/>
              <w:rPr>
                <w:rFonts w:hint="eastAsia" w:ascii="微软雅黑" w:hAnsi="微软雅黑" w:eastAsia="微软雅黑"/>
                <w:lang w:eastAsia="zh-CN"/>
              </w:rPr>
            </w:pPr>
            <w:r>
              <w:rPr>
                <w:rFonts w:hint="eastAsia" w:ascii="微软雅黑" w:hAnsi="微软雅黑" w:eastAsia="微软雅黑"/>
                <w:lang w:val="en-US" w:eastAsia="zh-CN"/>
              </w:rPr>
              <w:t>分组展示讲解</w:t>
            </w:r>
          </w:p>
          <w:p w14:paraId="571BBFC8">
            <w:pPr>
              <w:spacing w:line="320" w:lineRule="exact"/>
              <w:rPr>
                <w:rFonts w:hint="eastAsia" w:ascii="微软雅黑" w:hAnsi="微软雅黑" w:eastAsia="微软雅黑"/>
                <w:lang w:val="en-US" w:eastAsia="zh-CN"/>
              </w:rPr>
            </w:pPr>
            <w:r>
              <w:drawing>
                <wp:anchor distT="0" distB="0" distL="114300" distR="114300" simplePos="0" relativeHeight="251665408" behindDoc="0" locked="0" layoutInCell="1" allowOverlap="1">
                  <wp:simplePos x="0" y="0"/>
                  <wp:positionH relativeFrom="column">
                    <wp:posOffset>-23495</wp:posOffset>
                  </wp:positionH>
                  <wp:positionV relativeFrom="paragraph">
                    <wp:posOffset>149225</wp:posOffset>
                  </wp:positionV>
                  <wp:extent cx="951865" cy="635000"/>
                  <wp:effectExtent l="0" t="0" r="635" b="12700"/>
                  <wp:wrapTopAndBottom/>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3"/>
                          <a:stretch>
                            <a:fillRect/>
                          </a:stretch>
                        </pic:blipFill>
                        <pic:spPr>
                          <a:xfrm>
                            <a:off x="0" y="0"/>
                            <a:ext cx="951865" cy="635000"/>
                          </a:xfrm>
                          <a:prstGeom prst="rect">
                            <a:avLst/>
                          </a:prstGeom>
                        </pic:spPr>
                      </pic:pic>
                    </a:graphicData>
                  </a:graphic>
                </wp:anchor>
              </w:drawing>
            </w:r>
          </w:p>
        </w:tc>
        <w:tc>
          <w:tcPr>
            <w:tcW w:w="1399" w:type="dxa"/>
          </w:tcPr>
          <w:p w14:paraId="4DD88ABB">
            <w:pPr>
              <w:spacing w:line="320" w:lineRule="exact"/>
              <w:rPr>
                <w:rFonts w:hint="eastAsia" w:ascii="微软雅黑" w:hAnsi="微软雅黑" w:eastAsia="微软雅黑"/>
                <w:lang w:val="en-US" w:eastAsia="zh-CN"/>
              </w:rPr>
            </w:pPr>
            <w:r>
              <w:rPr>
                <w:rFonts w:hint="eastAsia" w:ascii="微软雅黑" w:hAnsi="微软雅黑" w:eastAsia="微软雅黑"/>
                <w:lang w:val="en-US" w:eastAsia="zh-CN"/>
              </w:rPr>
              <w:t>点评指导</w:t>
            </w:r>
          </w:p>
          <w:p w14:paraId="5DDECB66">
            <w:pPr>
              <w:spacing w:line="320" w:lineRule="exact"/>
              <w:rPr>
                <w:rFonts w:hint="eastAsia" w:ascii="微软雅黑" w:hAnsi="微软雅黑" w:eastAsia="微软雅黑"/>
                <w:lang w:val="en-US" w:eastAsia="zh-CN"/>
              </w:rPr>
            </w:pPr>
          </w:p>
          <w:p w14:paraId="07868EAC">
            <w:pPr>
              <w:spacing w:line="320" w:lineRule="exact"/>
              <w:rPr>
                <w:rFonts w:hint="default" w:ascii="微软雅黑" w:hAnsi="微软雅黑" w:eastAsia="微软雅黑"/>
                <w:lang w:val="en-US" w:eastAsia="zh-CN"/>
              </w:rPr>
            </w:pPr>
          </w:p>
          <w:p w14:paraId="313FF9DA">
            <w:pPr>
              <w:spacing w:line="320" w:lineRule="exact"/>
              <w:rPr>
                <w:rFonts w:hint="eastAsia" w:ascii="微软雅黑" w:hAnsi="微软雅黑" w:eastAsia="微软雅黑"/>
                <w:lang w:val="en-US" w:eastAsia="zh-CN"/>
              </w:rPr>
            </w:pPr>
          </w:p>
          <w:p w14:paraId="7BEA1D73">
            <w:pPr>
              <w:spacing w:line="320" w:lineRule="exact"/>
              <w:rPr>
                <w:rFonts w:hint="eastAsia" w:ascii="微软雅黑" w:hAnsi="微软雅黑" w:eastAsia="微软雅黑"/>
                <w:lang w:val="en-US" w:eastAsia="zh-CN"/>
              </w:rPr>
            </w:pPr>
          </w:p>
          <w:p w14:paraId="06CABEF0">
            <w:pPr>
              <w:spacing w:line="320" w:lineRule="exact"/>
              <w:rPr>
                <w:rFonts w:hint="default" w:ascii="微软雅黑" w:hAnsi="微软雅黑" w:eastAsia="微软雅黑"/>
                <w:lang w:val="en-US" w:eastAsia="zh-CN"/>
              </w:rPr>
            </w:pPr>
          </w:p>
        </w:tc>
        <w:tc>
          <w:tcPr>
            <w:tcW w:w="1555" w:type="dxa"/>
          </w:tcPr>
          <w:p w14:paraId="4C5F5CD7">
            <w:pPr>
              <w:spacing w:line="320" w:lineRule="exact"/>
              <w:rPr>
                <w:rFonts w:hint="default" w:ascii="微软雅黑" w:hAnsi="微软雅黑" w:eastAsia="微软雅黑"/>
                <w:lang w:val="en-US" w:eastAsia="zh-CN"/>
              </w:rPr>
            </w:pPr>
            <w:r>
              <w:rPr>
                <w:rFonts w:hint="eastAsia" w:ascii="微软雅黑" w:hAnsi="微软雅黑" w:eastAsia="微软雅黑"/>
                <w:lang w:val="en-US" w:eastAsia="zh-CN"/>
              </w:rPr>
              <w:t>通过跨组展示形成知识共享网络，促进集体智慧增值。</w:t>
            </w:r>
          </w:p>
        </w:tc>
      </w:tr>
      <w:tr w14:paraId="79741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5" w:hRule="atLeast"/>
        </w:trPr>
        <w:tc>
          <w:tcPr>
            <w:tcW w:w="722" w:type="dxa"/>
            <w:vAlign w:val="center"/>
          </w:tcPr>
          <w:p w14:paraId="631C0471">
            <w:pPr>
              <w:spacing w:line="320" w:lineRule="exact"/>
              <w:rPr>
                <w:rFonts w:hint="default" w:ascii="微软雅黑" w:hAnsi="微软雅黑" w:eastAsia="微软雅黑"/>
                <w:lang w:val="en-US" w:eastAsia="zh-CN"/>
              </w:rPr>
            </w:pPr>
            <w:r>
              <w:rPr>
                <w:rFonts w:hint="eastAsia" w:ascii="微软雅黑" w:hAnsi="微软雅黑" w:eastAsia="微软雅黑"/>
                <w:lang w:val="en-US" w:eastAsia="zh-CN"/>
              </w:rPr>
              <w:t>总结归纳</w:t>
            </w:r>
          </w:p>
          <w:p w14:paraId="1C8D78C1">
            <w:pPr>
              <w:spacing w:line="320" w:lineRule="exact"/>
              <w:rPr>
                <w:rFonts w:ascii="微软雅黑" w:hAnsi="微软雅黑" w:eastAsia="微软雅黑"/>
              </w:rPr>
            </w:pPr>
            <w:r>
              <w:rPr>
                <w:rFonts w:hint="eastAsia" w:ascii="微软雅黑" w:hAnsi="微软雅黑" w:eastAsia="微软雅黑"/>
                <w:lang w:val="en-US" w:eastAsia="zh-CN"/>
              </w:rPr>
              <w:t>（3min）</w:t>
            </w:r>
          </w:p>
        </w:tc>
        <w:tc>
          <w:tcPr>
            <w:tcW w:w="3102" w:type="dxa"/>
            <w:gridSpan w:val="2"/>
          </w:tcPr>
          <w:p w14:paraId="40D148A5">
            <w:pPr>
              <w:spacing w:line="320" w:lineRule="exact"/>
              <w:jc w:val="both"/>
              <w:rPr>
                <w:rFonts w:hint="eastAsia" w:ascii="微软雅黑" w:hAnsi="微软雅黑" w:eastAsia="微软雅黑"/>
              </w:rPr>
            </w:pPr>
            <w:r>
              <w:drawing>
                <wp:anchor distT="0" distB="0" distL="114300" distR="114300" simplePos="0" relativeHeight="251667456" behindDoc="0" locked="0" layoutInCell="1" allowOverlap="1">
                  <wp:simplePos x="0" y="0"/>
                  <wp:positionH relativeFrom="column">
                    <wp:posOffset>-23495</wp:posOffset>
                  </wp:positionH>
                  <wp:positionV relativeFrom="paragraph">
                    <wp:posOffset>291465</wp:posOffset>
                  </wp:positionV>
                  <wp:extent cx="1718310" cy="970280"/>
                  <wp:effectExtent l="0" t="0" r="15240" b="1270"/>
                  <wp:wrapTopAndBottom/>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14"/>
                          <a:stretch>
                            <a:fillRect/>
                          </a:stretch>
                        </pic:blipFill>
                        <pic:spPr>
                          <a:xfrm>
                            <a:off x="0" y="0"/>
                            <a:ext cx="1718310" cy="970280"/>
                          </a:xfrm>
                          <a:prstGeom prst="rect">
                            <a:avLst/>
                          </a:prstGeom>
                          <a:noFill/>
                          <a:ln>
                            <a:noFill/>
                          </a:ln>
                        </pic:spPr>
                      </pic:pic>
                    </a:graphicData>
                  </a:graphic>
                </wp:anchor>
              </w:drawing>
            </w:r>
            <w:r>
              <w:rPr>
                <w:rFonts w:hint="eastAsia" w:ascii="微软雅黑" w:hAnsi="微软雅黑" w:eastAsia="微软雅黑"/>
              </w:rPr>
              <w:t>课堂小结</w:t>
            </w:r>
          </w:p>
          <w:p w14:paraId="6F0FA1D0">
            <w:pPr>
              <w:spacing w:line="320" w:lineRule="exact"/>
              <w:jc w:val="both"/>
              <w:rPr>
                <w:rFonts w:hint="default" w:ascii="微软雅黑" w:hAnsi="微软雅黑" w:eastAsia="微软雅黑"/>
                <w:lang w:val="en-US" w:eastAsia="zh-CN"/>
              </w:rPr>
            </w:pPr>
          </w:p>
        </w:tc>
        <w:tc>
          <w:tcPr>
            <w:tcW w:w="1633" w:type="dxa"/>
          </w:tcPr>
          <w:p w14:paraId="4B08ECDD">
            <w:pPr>
              <w:spacing w:line="320" w:lineRule="exact"/>
              <w:rPr>
                <w:rFonts w:hint="eastAsia" w:ascii="微软雅黑" w:hAnsi="微软雅黑" w:eastAsia="微软雅黑"/>
                <w:lang w:val="en-US" w:eastAsia="zh-CN"/>
              </w:rPr>
            </w:pPr>
            <w:r>
              <w:rPr>
                <w:rFonts w:hint="eastAsia" w:ascii="微软雅黑" w:hAnsi="微软雅黑" w:eastAsia="微软雅黑"/>
              </w:rPr>
              <w:t>回顾课堂</w:t>
            </w:r>
            <w:r>
              <w:rPr>
                <w:rFonts w:hint="eastAsia" w:ascii="微软雅黑" w:hAnsi="微软雅黑" w:eastAsia="微软雅黑"/>
                <w:lang w:val="en-US" w:eastAsia="zh-CN"/>
              </w:rPr>
              <w:t>内容</w:t>
            </w:r>
          </w:p>
          <w:p w14:paraId="159B3F9B">
            <w:pPr>
              <w:spacing w:line="320" w:lineRule="exact"/>
              <w:rPr>
                <w:rFonts w:hint="eastAsia" w:ascii="微软雅黑" w:hAnsi="微软雅黑" w:eastAsia="微软雅黑"/>
              </w:rPr>
            </w:pPr>
          </w:p>
          <w:p w14:paraId="3073A78A">
            <w:pPr>
              <w:spacing w:line="320" w:lineRule="exact"/>
              <w:rPr>
                <w:rFonts w:hint="eastAsia" w:ascii="微软雅黑" w:hAnsi="微软雅黑" w:eastAsia="微软雅黑"/>
                <w:lang w:val="en-US" w:eastAsia="zh-CN"/>
              </w:rPr>
            </w:pPr>
            <w:r>
              <w:rPr>
                <w:rFonts w:hint="eastAsia" w:ascii="微软雅黑" w:hAnsi="微软雅黑" w:eastAsia="微软雅黑"/>
                <w:lang w:val="en-US" w:eastAsia="zh-CN"/>
              </w:rPr>
              <w:t>补充</w:t>
            </w:r>
            <w:r>
              <w:rPr>
                <w:rFonts w:hint="eastAsia" w:ascii="微软雅黑" w:hAnsi="微软雅黑" w:eastAsia="微软雅黑"/>
              </w:rPr>
              <w:t>黑板</w:t>
            </w:r>
            <w:r>
              <w:rPr>
                <w:rFonts w:hint="eastAsia" w:ascii="微软雅黑" w:hAnsi="微软雅黑" w:eastAsia="微软雅黑"/>
                <w:lang w:val="en-US" w:eastAsia="zh-CN"/>
              </w:rPr>
              <w:t>板书</w:t>
            </w:r>
          </w:p>
          <w:p w14:paraId="200E8C42">
            <w:pPr>
              <w:spacing w:line="320" w:lineRule="exact"/>
              <w:rPr>
                <w:rFonts w:hint="default" w:ascii="微软雅黑" w:hAnsi="微软雅黑" w:eastAsia="微软雅黑"/>
                <w:lang w:val="en-US" w:eastAsia="zh-CN"/>
              </w:rPr>
            </w:pPr>
            <w:r>
              <w:drawing>
                <wp:anchor distT="0" distB="0" distL="114300" distR="114300" simplePos="0" relativeHeight="251668480" behindDoc="0" locked="0" layoutInCell="1" allowOverlap="1">
                  <wp:simplePos x="0" y="0"/>
                  <wp:positionH relativeFrom="column">
                    <wp:posOffset>-62230</wp:posOffset>
                  </wp:positionH>
                  <wp:positionV relativeFrom="paragraph">
                    <wp:posOffset>64135</wp:posOffset>
                  </wp:positionV>
                  <wp:extent cx="1035050" cy="598805"/>
                  <wp:effectExtent l="0" t="0" r="12700" b="10795"/>
                  <wp:wrapTopAndBottom/>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icPr>
                        <pic:blipFill>
                          <a:blip r:embed="rId15"/>
                          <a:stretch>
                            <a:fillRect/>
                          </a:stretch>
                        </pic:blipFill>
                        <pic:spPr>
                          <a:xfrm>
                            <a:off x="0" y="0"/>
                            <a:ext cx="1035050" cy="598805"/>
                          </a:xfrm>
                          <a:prstGeom prst="rect">
                            <a:avLst/>
                          </a:prstGeom>
                          <a:noFill/>
                          <a:ln>
                            <a:noFill/>
                          </a:ln>
                        </pic:spPr>
                      </pic:pic>
                    </a:graphicData>
                  </a:graphic>
                </wp:anchor>
              </w:drawing>
            </w:r>
          </w:p>
        </w:tc>
        <w:tc>
          <w:tcPr>
            <w:tcW w:w="1399" w:type="dxa"/>
          </w:tcPr>
          <w:p w14:paraId="5FEF1706">
            <w:pPr>
              <w:spacing w:line="320" w:lineRule="exact"/>
              <w:rPr>
                <w:rFonts w:hint="eastAsia" w:ascii="微软雅黑" w:hAnsi="微软雅黑" w:eastAsia="微软雅黑"/>
                <w:lang w:val="en-US" w:eastAsia="zh-CN"/>
              </w:rPr>
            </w:pPr>
            <w:r>
              <w:rPr>
                <w:rFonts w:hint="eastAsia" w:ascii="微软雅黑" w:hAnsi="微软雅黑" w:eastAsia="微软雅黑"/>
              </w:rPr>
              <w:t>引导</w:t>
            </w:r>
            <w:r>
              <w:rPr>
                <w:rFonts w:hint="eastAsia" w:ascii="微软雅黑" w:hAnsi="微软雅黑" w:eastAsia="微软雅黑"/>
                <w:lang w:eastAsia="zh-CN"/>
              </w:rPr>
              <w:t>、</w:t>
            </w:r>
            <w:r>
              <w:rPr>
                <w:rFonts w:hint="eastAsia" w:ascii="微软雅黑" w:hAnsi="微软雅黑" w:eastAsia="微软雅黑"/>
                <w:lang w:val="en-US" w:eastAsia="zh-CN"/>
              </w:rPr>
              <w:t>点评</w:t>
            </w:r>
          </w:p>
          <w:p w14:paraId="61BE3F76">
            <w:pPr>
              <w:spacing w:line="320" w:lineRule="exact"/>
              <w:rPr>
                <w:rFonts w:hint="default" w:ascii="微软雅黑" w:hAnsi="微软雅黑" w:eastAsia="微软雅黑"/>
                <w:lang w:val="en-US" w:eastAsia="zh-CN"/>
              </w:rPr>
            </w:pPr>
          </w:p>
        </w:tc>
        <w:tc>
          <w:tcPr>
            <w:tcW w:w="1555" w:type="dxa"/>
          </w:tcPr>
          <w:p w14:paraId="72531C5D">
            <w:pPr>
              <w:spacing w:line="320" w:lineRule="exact"/>
              <w:rPr>
                <w:rFonts w:ascii="微软雅黑" w:hAnsi="微软雅黑" w:eastAsia="微软雅黑"/>
              </w:rPr>
            </w:pPr>
            <w:r>
              <w:rPr>
                <w:rFonts w:hint="eastAsia" w:ascii="微软雅黑" w:hAnsi="微软雅黑" w:eastAsia="微软雅黑"/>
                <w:lang w:val="en-US" w:eastAsia="zh-CN"/>
              </w:rPr>
              <w:t>将教学评价的主动权交给学生，体现学生主体</w:t>
            </w:r>
            <w:r>
              <w:rPr>
                <w:rFonts w:hint="eastAsia" w:ascii="微软雅黑" w:hAnsi="微软雅黑" w:eastAsia="微软雅黑"/>
              </w:rPr>
              <w:t>，自评，师评，多维和多主体评价。</w:t>
            </w:r>
          </w:p>
        </w:tc>
      </w:tr>
      <w:tr w14:paraId="32BE7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6" w:hRule="atLeast"/>
        </w:trPr>
        <w:tc>
          <w:tcPr>
            <w:tcW w:w="722" w:type="dxa"/>
            <w:vAlign w:val="center"/>
          </w:tcPr>
          <w:p w14:paraId="3A6D8F6C">
            <w:pPr>
              <w:spacing w:line="320" w:lineRule="exact"/>
              <w:jc w:val="left"/>
              <w:rPr>
                <w:rFonts w:hint="eastAsia" w:ascii="微软雅黑" w:hAnsi="微软雅黑" w:eastAsia="微软雅黑"/>
                <w:lang w:val="en-US" w:eastAsia="zh-CN"/>
              </w:rPr>
            </w:pPr>
            <w:r>
              <w:rPr>
                <w:rFonts w:hint="eastAsia" w:ascii="微软雅黑" w:hAnsi="微软雅黑" w:eastAsia="微软雅黑"/>
                <w:lang w:val="en-US" w:eastAsia="zh-CN"/>
              </w:rPr>
              <w:t>作业</w:t>
            </w:r>
          </w:p>
          <w:p w14:paraId="278012EC">
            <w:pPr>
              <w:spacing w:line="320" w:lineRule="exact"/>
              <w:jc w:val="left"/>
              <w:rPr>
                <w:rFonts w:hint="default" w:ascii="微软雅黑" w:hAnsi="微软雅黑" w:eastAsia="微软雅黑"/>
                <w:lang w:val="en-US" w:eastAsia="zh-CN"/>
              </w:rPr>
            </w:pPr>
            <w:r>
              <w:rPr>
                <w:rFonts w:hint="eastAsia" w:ascii="微软雅黑" w:hAnsi="微软雅黑" w:eastAsia="微软雅黑"/>
                <w:lang w:val="en-US" w:eastAsia="zh-CN"/>
              </w:rPr>
              <w:t>布置（2min）</w:t>
            </w:r>
          </w:p>
        </w:tc>
        <w:tc>
          <w:tcPr>
            <w:tcW w:w="3102" w:type="dxa"/>
            <w:gridSpan w:val="2"/>
          </w:tcPr>
          <w:p w14:paraId="2D1A9947">
            <w:pPr>
              <w:spacing w:line="320" w:lineRule="exact"/>
              <w:jc w:val="both"/>
              <w:rPr>
                <w:rFonts w:hint="eastAsia" w:ascii="微软雅黑" w:hAnsi="微软雅黑" w:eastAsia="微软雅黑"/>
                <w:lang w:val="en-US" w:eastAsia="zh-CN"/>
              </w:rPr>
            </w:pPr>
            <w:r>
              <w:rPr>
                <w:rFonts w:hint="eastAsia" w:ascii="微软雅黑" w:hAnsi="微软雅黑" w:eastAsia="微软雅黑"/>
                <w:lang w:val="en-US" w:eastAsia="zh-CN"/>
              </w:rPr>
              <w:t>若需要将两路固定输出改成两路可调输出的直流稳压电源，又该如何实现呢？</w:t>
            </w:r>
          </w:p>
        </w:tc>
        <w:tc>
          <w:tcPr>
            <w:tcW w:w="1633" w:type="dxa"/>
          </w:tcPr>
          <w:p w14:paraId="4001995E">
            <w:pPr>
              <w:spacing w:line="320" w:lineRule="exact"/>
              <w:rPr>
                <w:rFonts w:hint="eastAsia" w:ascii="微软雅黑" w:hAnsi="微软雅黑" w:eastAsia="微软雅黑"/>
                <w:lang w:val="en-US" w:eastAsia="zh-CN"/>
              </w:rPr>
            </w:pPr>
            <w:r>
              <w:rPr>
                <w:rFonts w:hint="eastAsia" w:ascii="微软雅黑" w:hAnsi="微软雅黑" w:eastAsia="微软雅黑"/>
                <w:lang w:val="en-US" w:eastAsia="zh-CN"/>
              </w:rPr>
              <w:t>思考、记录</w:t>
            </w:r>
          </w:p>
          <w:p w14:paraId="6B20045D">
            <w:pPr>
              <w:spacing w:line="320" w:lineRule="exact"/>
              <w:rPr>
                <w:rFonts w:hint="default" w:ascii="微软雅黑" w:hAnsi="微软雅黑" w:eastAsia="微软雅黑"/>
                <w:lang w:val="en-US" w:eastAsia="zh-CN"/>
              </w:rPr>
            </w:pPr>
          </w:p>
        </w:tc>
        <w:tc>
          <w:tcPr>
            <w:tcW w:w="1399" w:type="dxa"/>
          </w:tcPr>
          <w:p w14:paraId="60362483">
            <w:pPr>
              <w:spacing w:line="320" w:lineRule="exact"/>
              <w:rPr>
                <w:rFonts w:hint="default" w:eastAsiaTheme="minorEastAsia"/>
                <w:lang w:val="en-US" w:eastAsia="zh-CN"/>
              </w:rPr>
            </w:pPr>
            <w:r>
              <w:rPr>
                <w:rFonts w:hint="eastAsia" w:ascii="微软雅黑" w:hAnsi="微软雅黑" w:eastAsia="微软雅黑"/>
                <w:lang w:val="en-US" w:eastAsia="zh-CN"/>
              </w:rPr>
              <w:t>布置作业</w:t>
            </w:r>
          </w:p>
        </w:tc>
        <w:tc>
          <w:tcPr>
            <w:tcW w:w="1555" w:type="dxa"/>
          </w:tcPr>
          <w:p w14:paraId="675EF664">
            <w:pPr>
              <w:spacing w:line="320" w:lineRule="exact"/>
              <w:rPr>
                <w:rFonts w:hint="eastAsia" w:ascii="微软雅黑" w:hAnsi="微软雅黑" w:eastAsia="微软雅黑"/>
                <w:lang w:val="en-US" w:eastAsia="zh-CN"/>
              </w:rPr>
            </w:pPr>
            <w:r>
              <w:rPr>
                <w:rFonts w:hint="eastAsia" w:ascii="微软雅黑" w:hAnsi="微软雅黑" w:eastAsia="微软雅黑"/>
                <w:lang w:val="en-US" w:eastAsia="zh-CN"/>
              </w:rPr>
              <w:t>引出下节课内容</w:t>
            </w:r>
          </w:p>
        </w:tc>
      </w:tr>
      <w:tr w14:paraId="3B654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8411" w:type="dxa"/>
            <w:gridSpan w:val="6"/>
          </w:tcPr>
          <w:p w14:paraId="76B5E6D4">
            <w:pPr>
              <w:jc w:val="center"/>
              <w:rPr>
                <w:rFonts w:ascii="微软雅黑" w:hAnsi="微软雅黑" w:eastAsia="微软雅黑"/>
                <w:b/>
                <w:bCs/>
              </w:rPr>
            </w:pPr>
            <w:r>
              <w:rPr>
                <w:rFonts w:hint="eastAsia" w:ascii="微软雅黑" w:hAnsi="微软雅黑" w:eastAsia="微软雅黑"/>
                <w:b/>
                <w:bCs/>
              </w:rPr>
              <w:t>课 后</w:t>
            </w:r>
          </w:p>
        </w:tc>
      </w:tr>
      <w:tr w14:paraId="2BA3E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2" w:type="dxa"/>
          </w:tcPr>
          <w:p w14:paraId="387E655E">
            <w:pPr>
              <w:spacing w:line="120" w:lineRule="auto"/>
              <w:jc w:val="center"/>
              <w:rPr>
                <w:rFonts w:ascii="微软雅黑" w:hAnsi="微软雅黑" w:eastAsia="微软雅黑"/>
                <w:b/>
                <w:bCs/>
              </w:rPr>
            </w:pPr>
            <w:r>
              <w:rPr>
                <w:rFonts w:hint="eastAsia" w:ascii="微软雅黑" w:hAnsi="微软雅黑" w:eastAsia="微软雅黑"/>
                <w:b/>
                <w:bCs/>
                <w:color w:val="000000" w:themeColor="text1"/>
                <w14:textFill>
                  <w14:solidFill>
                    <w14:schemeClr w14:val="tx1"/>
                  </w14:solidFill>
                </w14:textFill>
              </w:rPr>
              <w:t>环节</w:t>
            </w:r>
          </w:p>
        </w:tc>
        <w:tc>
          <w:tcPr>
            <w:tcW w:w="3102" w:type="dxa"/>
            <w:gridSpan w:val="2"/>
          </w:tcPr>
          <w:p w14:paraId="6403A2B5">
            <w:pPr>
              <w:jc w:val="center"/>
              <w:rPr>
                <w:rFonts w:ascii="微软雅黑" w:hAnsi="微软雅黑" w:eastAsia="微软雅黑"/>
                <w:b/>
                <w:bCs/>
              </w:rPr>
            </w:pPr>
            <w:r>
              <w:rPr>
                <w:rFonts w:hint="eastAsia" w:ascii="微软雅黑" w:hAnsi="微软雅黑" w:eastAsia="微软雅黑"/>
                <w:b/>
                <w:bCs/>
              </w:rPr>
              <w:t>教学内容</w:t>
            </w:r>
          </w:p>
        </w:tc>
        <w:tc>
          <w:tcPr>
            <w:tcW w:w="1633" w:type="dxa"/>
          </w:tcPr>
          <w:p w14:paraId="7A85F89B">
            <w:pPr>
              <w:jc w:val="center"/>
              <w:rPr>
                <w:rFonts w:ascii="微软雅黑" w:hAnsi="微软雅黑" w:eastAsia="微软雅黑"/>
                <w:b/>
                <w:bCs/>
              </w:rPr>
            </w:pPr>
            <w:r>
              <w:rPr>
                <w:rFonts w:hint="eastAsia" w:ascii="微软雅黑" w:hAnsi="微软雅黑" w:eastAsia="微软雅黑"/>
                <w:b/>
                <w:bCs/>
              </w:rPr>
              <w:t>学生活动</w:t>
            </w:r>
          </w:p>
        </w:tc>
        <w:tc>
          <w:tcPr>
            <w:tcW w:w="1399" w:type="dxa"/>
          </w:tcPr>
          <w:p w14:paraId="009F4002">
            <w:pPr>
              <w:jc w:val="center"/>
              <w:rPr>
                <w:rFonts w:ascii="微软雅黑" w:hAnsi="微软雅黑" w:eastAsia="微软雅黑"/>
                <w:b/>
                <w:bCs/>
              </w:rPr>
            </w:pPr>
            <w:r>
              <w:rPr>
                <w:rFonts w:hint="eastAsia" w:ascii="微软雅黑" w:hAnsi="微软雅黑" w:eastAsia="微软雅黑"/>
                <w:b/>
                <w:bCs/>
              </w:rPr>
              <w:t>教师活动</w:t>
            </w:r>
          </w:p>
        </w:tc>
        <w:tc>
          <w:tcPr>
            <w:tcW w:w="1555" w:type="dxa"/>
          </w:tcPr>
          <w:p w14:paraId="78673D34">
            <w:pPr>
              <w:jc w:val="center"/>
              <w:rPr>
                <w:rFonts w:ascii="微软雅黑" w:hAnsi="微软雅黑" w:eastAsia="微软雅黑"/>
                <w:b/>
                <w:bCs/>
              </w:rPr>
            </w:pPr>
            <w:r>
              <w:rPr>
                <w:rFonts w:hint="eastAsia" w:ascii="微软雅黑" w:hAnsi="微软雅黑" w:eastAsia="微软雅黑"/>
                <w:b/>
                <w:bCs/>
              </w:rPr>
              <w:t>设计意图</w:t>
            </w:r>
          </w:p>
        </w:tc>
      </w:tr>
      <w:tr w14:paraId="07EA0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trPr>
        <w:tc>
          <w:tcPr>
            <w:tcW w:w="722" w:type="dxa"/>
            <w:vAlign w:val="center"/>
          </w:tcPr>
          <w:p w14:paraId="4917D99D">
            <w:pPr>
              <w:spacing w:line="320" w:lineRule="exact"/>
              <w:jc w:val="left"/>
              <w:rPr>
                <w:rFonts w:ascii="微软雅黑" w:hAnsi="微软雅黑" w:eastAsia="微软雅黑"/>
              </w:rPr>
            </w:pPr>
            <w:r>
              <w:rPr>
                <w:rFonts w:hint="eastAsia" w:ascii="微软雅黑" w:hAnsi="微软雅黑" w:eastAsia="微软雅黑"/>
              </w:rPr>
              <w:t>课后拓展</w:t>
            </w:r>
          </w:p>
        </w:tc>
        <w:tc>
          <w:tcPr>
            <w:tcW w:w="3102" w:type="dxa"/>
            <w:gridSpan w:val="2"/>
          </w:tcPr>
          <w:p w14:paraId="33044097">
            <w:pPr>
              <w:spacing w:line="320" w:lineRule="exact"/>
              <w:jc w:val="left"/>
              <w:rPr>
                <w:rFonts w:hint="default" w:ascii="微软雅黑" w:hAnsi="微软雅黑" w:eastAsia="微软雅黑"/>
                <w:lang w:val="en-US" w:eastAsia="zh-CN"/>
              </w:rPr>
            </w:pPr>
            <w:r>
              <w:rPr>
                <w:rFonts w:hint="eastAsia" w:ascii="微软雅黑" w:hAnsi="微软雅黑" w:eastAsia="微软雅黑"/>
                <w:lang w:val="en-US" w:eastAsia="zh-CN"/>
              </w:rPr>
              <w:t>将两路固定输出改成两路可调输出的直流稳压电源</w:t>
            </w:r>
          </w:p>
        </w:tc>
        <w:tc>
          <w:tcPr>
            <w:tcW w:w="1633" w:type="dxa"/>
          </w:tcPr>
          <w:p w14:paraId="4B2C4AA2">
            <w:pPr>
              <w:spacing w:line="320" w:lineRule="exact"/>
              <w:rPr>
                <w:rFonts w:hint="eastAsia" w:ascii="微软雅黑" w:hAnsi="微软雅黑" w:eastAsia="微软雅黑"/>
              </w:rPr>
            </w:pPr>
            <w:r>
              <w:rPr>
                <w:rFonts w:hint="eastAsia" w:ascii="微软雅黑" w:hAnsi="微软雅黑" w:eastAsia="微软雅黑"/>
              </w:rPr>
              <w:t>设计电路</w:t>
            </w:r>
          </w:p>
          <w:p w14:paraId="5E9A15F8">
            <w:pPr>
              <w:spacing w:line="320" w:lineRule="exact"/>
              <w:rPr>
                <w:rFonts w:hint="eastAsia" w:ascii="微软雅黑" w:hAnsi="微软雅黑" w:eastAsia="微软雅黑"/>
              </w:rPr>
            </w:pPr>
            <w:r>
              <w:rPr>
                <w:rFonts w:hint="eastAsia" w:ascii="微软雅黑" w:hAnsi="微软雅黑" w:eastAsia="微软雅黑"/>
              </w:rPr>
              <w:t>仿真验证</w:t>
            </w:r>
          </w:p>
        </w:tc>
        <w:tc>
          <w:tcPr>
            <w:tcW w:w="1399" w:type="dxa"/>
          </w:tcPr>
          <w:p w14:paraId="74093D88">
            <w:pPr>
              <w:spacing w:line="320" w:lineRule="exact"/>
              <w:rPr>
                <w:rFonts w:hint="eastAsia" w:ascii="微软雅黑" w:hAnsi="微软雅黑" w:eastAsia="微软雅黑"/>
              </w:rPr>
            </w:pPr>
            <w:r>
              <w:rPr>
                <w:rFonts w:hint="eastAsia" w:ascii="微软雅黑" w:hAnsi="微软雅黑" w:eastAsia="微软雅黑"/>
              </w:rPr>
              <w:t>在线答疑</w:t>
            </w:r>
          </w:p>
          <w:p w14:paraId="50F9A135">
            <w:pPr>
              <w:spacing w:line="320" w:lineRule="exact"/>
              <w:rPr>
                <w:rFonts w:hint="default" w:ascii="微软雅黑" w:hAnsi="微软雅黑" w:eastAsia="微软雅黑"/>
                <w:lang w:val="en-US" w:eastAsia="zh-CN"/>
              </w:rPr>
            </w:pPr>
            <w:r>
              <w:rPr>
                <w:rFonts w:hint="eastAsia" w:ascii="微软雅黑" w:hAnsi="微软雅黑" w:eastAsia="微软雅黑"/>
                <w:lang w:val="en-US" w:eastAsia="zh-CN"/>
              </w:rPr>
              <w:t>评价反思</w:t>
            </w:r>
          </w:p>
        </w:tc>
        <w:tc>
          <w:tcPr>
            <w:tcW w:w="1555" w:type="dxa"/>
          </w:tcPr>
          <w:p w14:paraId="13AA50CA">
            <w:pPr>
              <w:spacing w:line="320" w:lineRule="exact"/>
              <w:rPr>
                <w:rFonts w:ascii="微软雅黑" w:hAnsi="微软雅黑" w:eastAsia="微软雅黑"/>
              </w:rPr>
            </w:pPr>
            <w:r>
              <w:rPr>
                <w:rFonts w:hint="eastAsia" w:ascii="微软雅黑" w:hAnsi="微软雅黑" w:eastAsia="微软雅黑"/>
              </w:rPr>
              <w:t>培养举一反三的能力。</w:t>
            </w:r>
          </w:p>
        </w:tc>
      </w:tr>
      <w:bookmarkEnd w:id="0"/>
      <w:tr w14:paraId="6A41E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11" w:type="dxa"/>
            <w:gridSpan w:val="6"/>
          </w:tcPr>
          <w:p w14:paraId="4BE6A482">
            <w:pPr>
              <w:jc w:val="center"/>
              <w:rPr>
                <w:rFonts w:ascii="微软雅黑" w:hAnsi="微软雅黑" w:eastAsia="微软雅黑"/>
                <w:b/>
                <w:bCs/>
              </w:rPr>
            </w:pPr>
            <w:r>
              <w:rPr>
                <w:rFonts w:hint="eastAsia" w:ascii="微软雅黑" w:hAnsi="微软雅黑" w:eastAsia="微软雅黑"/>
                <w:b/>
                <w:bCs/>
                <w:lang w:val="en-US" w:eastAsia="zh-CN"/>
              </w:rPr>
              <w:t>九</w:t>
            </w:r>
            <w:r>
              <w:rPr>
                <w:rFonts w:hint="eastAsia" w:ascii="微软雅黑" w:hAnsi="微软雅黑" w:eastAsia="微软雅黑"/>
                <w:b/>
                <w:bCs/>
              </w:rPr>
              <w:t>、教后反思与改进</w:t>
            </w:r>
          </w:p>
        </w:tc>
      </w:tr>
      <w:tr w14:paraId="3F99C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4" w:hRule="atLeast"/>
        </w:trPr>
        <w:tc>
          <w:tcPr>
            <w:tcW w:w="8411" w:type="dxa"/>
            <w:gridSpan w:val="6"/>
          </w:tcPr>
          <w:p w14:paraId="42A7619E">
            <w:pPr>
              <w:rPr>
                <w:rFonts w:hint="eastAsia" w:ascii="微软雅黑" w:hAnsi="微软雅黑" w:eastAsia="微软雅黑"/>
                <w:b/>
                <w:bCs/>
              </w:rPr>
            </w:pPr>
          </w:p>
        </w:tc>
      </w:tr>
    </w:tbl>
    <w:p w14:paraId="168D8726">
      <w:pPr>
        <w:rPr>
          <w:rFonts w:hint="eastAsia" w:ascii="微软雅黑" w:hAnsi="微软雅黑" w:eastAsia="微软雅黑"/>
          <w:lang w:val="en-US" w:eastAsia="zh-CN"/>
        </w:rPr>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3109850"/>
      <w:docPartObj>
        <w:docPartGallery w:val="autotext"/>
      </w:docPartObj>
    </w:sdtPr>
    <w:sdtContent>
      <w:sdt>
        <w:sdtPr>
          <w:id w:val="1728636285"/>
          <w:docPartObj>
            <w:docPartGallery w:val="autotext"/>
          </w:docPartObj>
        </w:sdtPr>
        <w:sdtContent>
          <w:p w14:paraId="2FE3BB30">
            <w:pPr>
              <w:pStyle w:val="3"/>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2</w:t>
            </w:r>
            <w:r>
              <w:rPr>
                <w:b/>
                <w:bCs/>
                <w:sz w:val="24"/>
                <w:szCs w:val="24"/>
              </w:rPr>
              <w:fldChar w:fldCharType="end"/>
            </w:r>
          </w:p>
        </w:sdtContent>
      </w:sdt>
    </w:sdtContent>
  </w:sdt>
  <w:p w14:paraId="2319FC58">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512A0C">
    <w:pPr>
      <w:pStyle w:val="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D30083"/>
    <w:multiLevelType w:val="singleLevel"/>
    <w:tmpl w:val="87D30083"/>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BlYTlkZTAxNzc1ODBkNzU0MWQwYjE5YjlkNmI2ZjMifQ=="/>
  </w:docVars>
  <w:rsids>
    <w:rsidRoot w:val="00E872CC"/>
    <w:rsid w:val="000404E0"/>
    <w:rsid w:val="000673B5"/>
    <w:rsid w:val="00080221"/>
    <w:rsid w:val="00080A5F"/>
    <w:rsid w:val="00094CF7"/>
    <w:rsid w:val="000C691A"/>
    <w:rsid w:val="000D0A26"/>
    <w:rsid w:val="00131F14"/>
    <w:rsid w:val="00161B88"/>
    <w:rsid w:val="00174E0E"/>
    <w:rsid w:val="001B5BD2"/>
    <w:rsid w:val="001E5FD9"/>
    <w:rsid w:val="001F0AF6"/>
    <w:rsid w:val="00254087"/>
    <w:rsid w:val="00273071"/>
    <w:rsid w:val="002C4BB5"/>
    <w:rsid w:val="002F3609"/>
    <w:rsid w:val="00307A95"/>
    <w:rsid w:val="00311A5F"/>
    <w:rsid w:val="003469CD"/>
    <w:rsid w:val="003A1FC2"/>
    <w:rsid w:val="003A463D"/>
    <w:rsid w:val="00441A42"/>
    <w:rsid w:val="0046375D"/>
    <w:rsid w:val="0047740B"/>
    <w:rsid w:val="00480E34"/>
    <w:rsid w:val="00495F1D"/>
    <w:rsid w:val="004C458C"/>
    <w:rsid w:val="004D6CAA"/>
    <w:rsid w:val="004E2550"/>
    <w:rsid w:val="005228E3"/>
    <w:rsid w:val="00524985"/>
    <w:rsid w:val="00546336"/>
    <w:rsid w:val="005539A0"/>
    <w:rsid w:val="00574526"/>
    <w:rsid w:val="005840B1"/>
    <w:rsid w:val="00592F54"/>
    <w:rsid w:val="005A5F8D"/>
    <w:rsid w:val="005C6E3A"/>
    <w:rsid w:val="005E5010"/>
    <w:rsid w:val="00664FEB"/>
    <w:rsid w:val="00691DF5"/>
    <w:rsid w:val="006B5536"/>
    <w:rsid w:val="007462CC"/>
    <w:rsid w:val="0075369C"/>
    <w:rsid w:val="007F45B0"/>
    <w:rsid w:val="0083136D"/>
    <w:rsid w:val="00840518"/>
    <w:rsid w:val="00847EE3"/>
    <w:rsid w:val="008E6F5D"/>
    <w:rsid w:val="00924768"/>
    <w:rsid w:val="009526F3"/>
    <w:rsid w:val="009547D1"/>
    <w:rsid w:val="00977B14"/>
    <w:rsid w:val="009A2EBC"/>
    <w:rsid w:val="009B5FDC"/>
    <w:rsid w:val="009E78B3"/>
    <w:rsid w:val="00A3056D"/>
    <w:rsid w:val="00A52A55"/>
    <w:rsid w:val="00A65FA9"/>
    <w:rsid w:val="00A671E6"/>
    <w:rsid w:val="00A75246"/>
    <w:rsid w:val="00A91658"/>
    <w:rsid w:val="00AD555E"/>
    <w:rsid w:val="00B13FF8"/>
    <w:rsid w:val="00B71F65"/>
    <w:rsid w:val="00B92C21"/>
    <w:rsid w:val="00B97886"/>
    <w:rsid w:val="00BA4D69"/>
    <w:rsid w:val="00BB63CE"/>
    <w:rsid w:val="00BC44E0"/>
    <w:rsid w:val="00BE328C"/>
    <w:rsid w:val="00BF6E3F"/>
    <w:rsid w:val="00C85F20"/>
    <w:rsid w:val="00CC7EFE"/>
    <w:rsid w:val="00D34472"/>
    <w:rsid w:val="00D470A2"/>
    <w:rsid w:val="00D5628F"/>
    <w:rsid w:val="00D73D07"/>
    <w:rsid w:val="00D76F6E"/>
    <w:rsid w:val="00D869FA"/>
    <w:rsid w:val="00D91A5D"/>
    <w:rsid w:val="00DC7909"/>
    <w:rsid w:val="00E0101B"/>
    <w:rsid w:val="00E16FE2"/>
    <w:rsid w:val="00E30FAC"/>
    <w:rsid w:val="00E32D95"/>
    <w:rsid w:val="00E34968"/>
    <w:rsid w:val="00E75624"/>
    <w:rsid w:val="00E872CC"/>
    <w:rsid w:val="00E9531B"/>
    <w:rsid w:val="00EB74C3"/>
    <w:rsid w:val="00F127BC"/>
    <w:rsid w:val="00F12818"/>
    <w:rsid w:val="00F169E3"/>
    <w:rsid w:val="00F77C8D"/>
    <w:rsid w:val="00F8582C"/>
    <w:rsid w:val="00FE39FF"/>
    <w:rsid w:val="00FF2372"/>
    <w:rsid w:val="01057174"/>
    <w:rsid w:val="01284C10"/>
    <w:rsid w:val="013E61E2"/>
    <w:rsid w:val="01521C8D"/>
    <w:rsid w:val="0168325F"/>
    <w:rsid w:val="017515E4"/>
    <w:rsid w:val="02105DD0"/>
    <w:rsid w:val="02441F1E"/>
    <w:rsid w:val="02511F45"/>
    <w:rsid w:val="025C1016"/>
    <w:rsid w:val="026003DA"/>
    <w:rsid w:val="026515E1"/>
    <w:rsid w:val="02D432A2"/>
    <w:rsid w:val="030A6CC4"/>
    <w:rsid w:val="032F04D8"/>
    <w:rsid w:val="03321D76"/>
    <w:rsid w:val="0348159A"/>
    <w:rsid w:val="034A70C0"/>
    <w:rsid w:val="03EA08A3"/>
    <w:rsid w:val="04041965"/>
    <w:rsid w:val="04055204"/>
    <w:rsid w:val="041D2A27"/>
    <w:rsid w:val="04302023"/>
    <w:rsid w:val="0451447E"/>
    <w:rsid w:val="04671EF4"/>
    <w:rsid w:val="046B5540"/>
    <w:rsid w:val="047C599F"/>
    <w:rsid w:val="0490144A"/>
    <w:rsid w:val="04B073F7"/>
    <w:rsid w:val="04C1336B"/>
    <w:rsid w:val="04D23811"/>
    <w:rsid w:val="04E86B91"/>
    <w:rsid w:val="051C683A"/>
    <w:rsid w:val="054E3CEA"/>
    <w:rsid w:val="05524952"/>
    <w:rsid w:val="05B2719F"/>
    <w:rsid w:val="05B9052D"/>
    <w:rsid w:val="05C313AC"/>
    <w:rsid w:val="05F17CC7"/>
    <w:rsid w:val="05F72E03"/>
    <w:rsid w:val="060D2627"/>
    <w:rsid w:val="064E336B"/>
    <w:rsid w:val="065A3ABE"/>
    <w:rsid w:val="06862B05"/>
    <w:rsid w:val="06CC603E"/>
    <w:rsid w:val="070457D8"/>
    <w:rsid w:val="073A569E"/>
    <w:rsid w:val="07481B68"/>
    <w:rsid w:val="07950B26"/>
    <w:rsid w:val="08386081"/>
    <w:rsid w:val="08444A26"/>
    <w:rsid w:val="085207C5"/>
    <w:rsid w:val="08564759"/>
    <w:rsid w:val="085A4C56"/>
    <w:rsid w:val="08B1373D"/>
    <w:rsid w:val="08CF1E16"/>
    <w:rsid w:val="08DF474E"/>
    <w:rsid w:val="08EC29C7"/>
    <w:rsid w:val="08F85810"/>
    <w:rsid w:val="09212671"/>
    <w:rsid w:val="095073FA"/>
    <w:rsid w:val="0978425B"/>
    <w:rsid w:val="098B3F8E"/>
    <w:rsid w:val="09AD2157"/>
    <w:rsid w:val="09B07E99"/>
    <w:rsid w:val="09FE29B2"/>
    <w:rsid w:val="0A2C751F"/>
    <w:rsid w:val="0AAF0151"/>
    <w:rsid w:val="0AE24082"/>
    <w:rsid w:val="0B5D195B"/>
    <w:rsid w:val="0BCB720C"/>
    <w:rsid w:val="0BDC3FE7"/>
    <w:rsid w:val="0BF71DAF"/>
    <w:rsid w:val="0C0B13B7"/>
    <w:rsid w:val="0C30706F"/>
    <w:rsid w:val="0C324B95"/>
    <w:rsid w:val="0C4F74F5"/>
    <w:rsid w:val="0C5C1C12"/>
    <w:rsid w:val="0C7358DA"/>
    <w:rsid w:val="0C965124"/>
    <w:rsid w:val="0C9B273A"/>
    <w:rsid w:val="0CA23AC9"/>
    <w:rsid w:val="0CB63A18"/>
    <w:rsid w:val="0CEA5470"/>
    <w:rsid w:val="0CFB142B"/>
    <w:rsid w:val="0D201FA8"/>
    <w:rsid w:val="0D63594E"/>
    <w:rsid w:val="0D701E19"/>
    <w:rsid w:val="0D811127"/>
    <w:rsid w:val="0DB77A48"/>
    <w:rsid w:val="0DE6032D"/>
    <w:rsid w:val="0E925DBF"/>
    <w:rsid w:val="0EB63B25"/>
    <w:rsid w:val="0EE24651"/>
    <w:rsid w:val="0EFD592E"/>
    <w:rsid w:val="0EFE5203"/>
    <w:rsid w:val="0F1E7653"/>
    <w:rsid w:val="0F340C24"/>
    <w:rsid w:val="0F587009"/>
    <w:rsid w:val="0FAF4A74"/>
    <w:rsid w:val="0FE95EB3"/>
    <w:rsid w:val="0FFA00C0"/>
    <w:rsid w:val="100131FC"/>
    <w:rsid w:val="10D75D0B"/>
    <w:rsid w:val="11357601"/>
    <w:rsid w:val="113F18AC"/>
    <w:rsid w:val="116F4196"/>
    <w:rsid w:val="11755C50"/>
    <w:rsid w:val="11A55E09"/>
    <w:rsid w:val="11A6405B"/>
    <w:rsid w:val="11E44B84"/>
    <w:rsid w:val="11F36B75"/>
    <w:rsid w:val="11FA7F03"/>
    <w:rsid w:val="120314AE"/>
    <w:rsid w:val="121668BF"/>
    <w:rsid w:val="12483364"/>
    <w:rsid w:val="12541D09"/>
    <w:rsid w:val="129B7938"/>
    <w:rsid w:val="12B427A8"/>
    <w:rsid w:val="12C81DAF"/>
    <w:rsid w:val="12F928B1"/>
    <w:rsid w:val="12FE7EC7"/>
    <w:rsid w:val="13505427"/>
    <w:rsid w:val="13A31ED2"/>
    <w:rsid w:val="13A4281C"/>
    <w:rsid w:val="13AB3BAB"/>
    <w:rsid w:val="13B32A60"/>
    <w:rsid w:val="13DA7FEC"/>
    <w:rsid w:val="13E7095B"/>
    <w:rsid w:val="13E72709"/>
    <w:rsid w:val="13EC5F71"/>
    <w:rsid w:val="13FC4407"/>
    <w:rsid w:val="143F2545"/>
    <w:rsid w:val="146A5814"/>
    <w:rsid w:val="14726477"/>
    <w:rsid w:val="14740441"/>
    <w:rsid w:val="14AB3737"/>
    <w:rsid w:val="14C173FE"/>
    <w:rsid w:val="14FC3F92"/>
    <w:rsid w:val="15105215"/>
    <w:rsid w:val="1565422D"/>
    <w:rsid w:val="1585667E"/>
    <w:rsid w:val="15B57AD0"/>
    <w:rsid w:val="15D8055B"/>
    <w:rsid w:val="160C28FB"/>
    <w:rsid w:val="167E2E13"/>
    <w:rsid w:val="168801D3"/>
    <w:rsid w:val="17326391"/>
    <w:rsid w:val="17457E73"/>
    <w:rsid w:val="17BF5E77"/>
    <w:rsid w:val="17C27715"/>
    <w:rsid w:val="17C70888"/>
    <w:rsid w:val="17D411F6"/>
    <w:rsid w:val="18194E5B"/>
    <w:rsid w:val="18F51424"/>
    <w:rsid w:val="19516FA3"/>
    <w:rsid w:val="196811FE"/>
    <w:rsid w:val="19834C82"/>
    <w:rsid w:val="198D3D53"/>
    <w:rsid w:val="19AC5F87"/>
    <w:rsid w:val="19B80DD0"/>
    <w:rsid w:val="19DE51A4"/>
    <w:rsid w:val="19E00326"/>
    <w:rsid w:val="1A1A55E6"/>
    <w:rsid w:val="1A2F6BB8"/>
    <w:rsid w:val="1A4A57A0"/>
    <w:rsid w:val="1A4C32C6"/>
    <w:rsid w:val="1A8B64E4"/>
    <w:rsid w:val="1AA50C28"/>
    <w:rsid w:val="1AAB4490"/>
    <w:rsid w:val="1AB175CD"/>
    <w:rsid w:val="1AE45BF4"/>
    <w:rsid w:val="1B395F40"/>
    <w:rsid w:val="1B85189C"/>
    <w:rsid w:val="1B8A22F8"/>
    <w:rsid w:val="1B9118D8"/>
    <w:rsid w:val="1C202C5C"/>
    <w:rsid w:val="1C2C33AF"/>
    <w:rsid w:val="1C542906"/>
    <w:rsid w:val="1CAB4C1C"/>
    <w:rsid w:val="1CBF06C7"/>
    <w:rsid w:val="1CC21F65"/>
    <w:rsid w:val="1D04257E"/>
    <w:rsid w:val="1D76522A"/>
    <w:rsid w:val="1D862F93"/>
    <w:rsid w:val="1DFC3896"/>
    <w:rsid w:val="1E2C3B3A"/>
    <w:rsid w:val="1E3B3AC0"/>
    <w:rsid w:val="1E5561E6"/>
    <w:rsid w:val="1E8219AC"/>
    <w:rsid w:val="1E967206"/>
    <w:rsid w:val="1EDF0BAD"/>
    <w:rsid w:val="1EF7756B"/>
    <w:rsid w:val="1F0839F5"/>
    <w:rsid w:val="1FAF4A23"/>
    <w:rsid w:val="20142AD8"/>
    <w:rsid w:val="20216FA3"/>
    <w:rsid w:val="20407429"/>
    <w:rsid w:val="20651585"/>
    <w:rsid w:val="209141AD"/>
    <w:rsid w:val="20A91472"/>
    <w:rsid w:val="20BC06E0"/>
    <w:rsid w:val="20D364EF"/>
    <w:rsid w:val="20E22BD6"/>
    <w:rsid w:val="21562C7C"/>
    <w:rsid w:val="216D6944"/>
    <w:rsid w:val="217557F8"/>
    <w:rsid w:val="219739C1"/>
    <w:rsid w:val="22553479"/>
    <w:rsid w:val="22635651"/>
    <w:rsid w:val="22B12860"/>
    <w:rsid w:val="22B45EAC"/>
    <w:rsid w:val="231352C9"/>
    <w:rsid w:val="23164DB9"/>
    <w:rsid w:val="23270D74"/>
    <w:rsid w:val="23492A98"/>
    <w:rsid w:val="235F050E"/>
    <w:rsid w:val="239D1036"/>
    <w:rsid w:val="23D902C0"/>
    <w:rsid w:val="23FE1AD5"/>
    <w:rsid w:val="24311EAA"/>
    <w:rsid w:val="24457704"/>
    <w:rsid w:val="24575689"/>
    <w:rsid w:val="249B5576"/>
    <w:rsid w:val="24CB6B1F"/>
    <w:rsid w:val="25382DC5"/>
    <w:rsid w:val="25545725"/>
    <w:rsid w:val="25A42208"/>
    <w:rsid w:val="25B720D4"/>
    <w:rsid w:val="25DE1BBE"/>
    <w:rsid w:val="25E82A3D"/>
    <w:rsid w:val="25F018F1"/>
    <w:rsid w:val="25FF1B34"/>
    <w:rsid w:val="26170EDB"/>
    <w:rsid w:val="261C6242"/>
    <w:rsid w:val="26591245"/>
    <w:rsid w:val="266C202B"/>
    <w:rsid w:val="268A58A2"/>
    <w:rsid w:val="268F110A"/>
    <w:rsid w:val="26B45B28"/>
    <w:rsid w:val="26B50445"/>
    <w:rsid w:val="26EA4592"/>
    <w:rsid w:val="26F86CAF"/>
    <w:rsid w:val="272F6449"/>
    <w:rsid w:val="27846795"/>
    <w:rsid w:val="278A18D2"/>
    <w:rsid w:val="27982240"/>
    <w:rsid w:val="27CE17BE"/>
    <w:rsid w:val="27D019DA"/>
    <w:rsid w:val="28101DD7"/>
    <w:rsid w:val="28123DA1"/>
    <w:rsid w:val="283A50A6"/>
    <w:rsid w:val="283D6944"/>
    <w:rsid w:val="28C01A4F"/>
    <w:rsid w:val="290C6A42"/>
    <w:rsid w:val="2939535D"/>
    <w:rsid w:val="298567F4"/>
    <w:rsid w:val="29890093"/>
    <w:rsid w:val="298C7B83"/>
    <w:rsid w:val="29910CF5"/>
    <w:rsid w:val="29D532D8"/>
    <w:rsid w:val="2A5F2BA2"/>
    <w:rsid w:val="2A9D36CA"/>
    <w:rsid w:val="2ACA2711"/>
    <w:rsid w:val="2ACD3FAF"/>
    <w:rsid w:val="2B146082"/>
    <w:rsid w:val="2B4C1378"/>
    <w:rsid w:val="2B7D7783"/>
    <w:rsid w:val="2C1A1476"/>
    <w:rsid w:val="2C1C3440"/>
    <w:rsid w:val="2C2B3683"/>
    <w:rsid w:val="2C2E0A7D"/>
    <w:rsid w:val="2C4464F3"/>
    <w:rsid w:val="2CBE44F7"/>
    <w:rsid w:val="2CCB09C2"/>
    <w:rsid w:val="2D0A773C"/>
    <w:rsid w:val="2D67693D"/>
    <w:rsid w:val="2DD92C6B"/>
    <w:rsid w:val="2E0979F4"/>
    <w:rsid w:val="2E314855"/>
    <w:rsid w:val="2E3C1B78"/>
    <w:rsid w:val="2E5642BC"/>
    <w:rsid w:val="2E7A444E"/>
    <w:rsid w:val="2EAC037F"/>
    <w:rsid w:val="2ED3590C"/>
    <w:rsid w:val="2ED40002"/>
    <w:rsid w:val="2EE8585B"/>
    <w:rsid w:val="2F25260C"/>
    <w:rsid w:val="2F4F1437"/>
    <w:rsid w:val="2F57478F"/>
    <w:rsid w:val="2F6B3D97"/>
    <w:rsid w:val="30134B5A"/>
    <w:rsid w:val="302E3742"/>
    <w:rsid w:val="302E54F0"/>
    <w:rsid w:val="304E16EE"/>
    <w:rsid w:val="30BF083E"/>
    <w:rsid w:val="30F24063"/>
    <w:rsid w:val="30F93D50"/>
    <w:rsid w:val="31083F93"/>
    <w:rsid w:val="310E0E7D"/>
    <w:rsid w:val="31172428"/>
    <w:rsid w:val="312132A7"/>
    <w:rsid w:val="312F7772"/>
    <w:rsid w:val="314B0324"/>
    <w:rsid w:val="314C74F9"/>
    <w:rsid w:val="31D10829"/>
    <w:rsid w:val="31D976DD"/>
    <w:rsid w:val="31EC5663"/>
    <w:rsid w:val="324A4137"/>
    <w:rsid w:val="32987598"/>
    <w:rsid w:val="329A50BF"/>
    <w:rsid w:val="32D3412D"/>
    <w:rsid w:val="33843679"/>
    <w:rsid w:val="338673F1"/>
    <w:rsid w:val="3392223A"/>
    <w:rsid w:val="33B2468A"/>
    <w:rsid w:val="33B65F28"/>
    <w:rsid w:val="33C30645"/>
    <w:rsid w:val="341744ED"/>
    <w:rsid w:val="342F5CDB"/>
    <w:rsid w:val="343432F1"/>
    <w:rsid w:val="34783943"/>
    <w:rsid w:val="347D25A2"/>
    <w:rsid w:val="34930C80"/>
    <w:rsid w:val="349F3DFE"/>
    <w:rsid w:val="34A55F9D"/>
    <w:rsid w:val="34B85CD0"/>
    <w:rsid w:val="34C93A39"/>
    <w:rsid w:val="34DF14AF"/>
    <w:rsid w:val="350C1B78"/>
    <w:rsid w:val="35F920FC"/>
    <w:rsid w:val="362A0508"/>
    <w:rsid w:val="3680281D"/>
    <w:rsid w:val="369260AD"/>
    <w:rsid w:val="36A75FFC"/>
    <w:rsid w:val="36B14785"/>
    <w:rsid w:val="36B85B13"/>
    <w:rsid w:val="36BB1AA7"/>
    <w:rsid w:val="36F1030C"/>
    <w:rsid w:val="371A67CE"/>
    <w:rsid w:val="37496FC0"/>
    <w:rsid w:val="374E6336"/>
    <w:rsid w:val="375F2433"/>
    <w:rsid w:val="37691503"/>
    <w:rsid w:val="379E11AD"/>
    <w:rsid w:val="37F60FE9"/>
    <w:rsid w:val="38064FA4"/>
    <w:rsid w:val="38082ACA"/>
    <w:rsid w:val="3809239F"/>
    <w:rsid w:val="3836588A"/>
    <w:rsid w:val="38580B75"/>
    <w:rsid w:val="389425B0"/>
    <w:rsid w:val="38CA5FD2"/>
    <w:rsid w:val="38E30E42"/>
    <w:rsid w:val="38F42061"/>
    <w:rsid w:val="38FD63A7"/>
    <w:rsid w:val="38FF3ECD"/>
    <w:rsid w:val="39050DB8"/>
    <w:rsid w:val="39763A64"/>
    <w:rsid w:val="39BA1BA2"/>
    <w:rsid w:val="39D63251"/>
    <w:rsid w:val="3A3A2CE3"/>
    <w:rsid w:val="3A3C2EFF"/>
    <w:rsid w:val="3A726921"/>
    <w:rsid w:val="3A914FF9"/>
    <w:rsid w:val="3AC056C3"/>
    <w:rsid w:val="3B404329"/>
    <w:rsid w:val="3B7010B2"/>
    <w:rsid w:val="3B714E2B"/>
    <w:rsid w:val="3B781671"/>
    <w:rsid w:val="3BDA29D0"/>
    <w:rsid w:val="3C1500FD"/>
    <w:rsid w:val="3C430575"/>
    <w:rsid w:val="3C7921E9"/>
    <w:rsid w:val="3C8A1D00"/>
    <w:rsid w:val="3CC538F2"/>
    <w:rsid w:val="3D6469F5"/>
    <w:rsid w:val="3D7D7AB7"/>
    <w:rsid w:val="3DCB0822"/>
    <w:rsid w:val="3DD60F75"/>
    <w:rsid w:val="3E1F0B6E"/>
    <w:rsid w:val="3E2B7513"/>
    <w:rsid w:val="3E6842C3"/>
    <w:rsid w:val="3EC314F9"/>
    <w:rsid w:val="3EE020AB"/>
    <w:rsid w:val="3F542A99"/>
    <w:rsid w:val="3F621EA4"/>
    <w:rsid w:val="3FB157F6"/>
    <w:rsid w:val="3FB47094"/>
    <w:rsid w:val="401C5089"/>
    <w:rsid w:val="40424094"/>
    <w:rsid w:val="404B17A6"/>
    <w:rsid w:val="409E0BAA"/>
    <w:rsid w:val="41202C33"/>
    <w:rsid w:val="41306864"/>
    <w:rsid w:val="41452699"/>
    <w:rsid w:val="41523008"/>
    <w:rsid w:val="418F600A"/>
    <w:rsid w:val="41D41C6F"/>
    <w:rsid w:val="41DB2FFE"/>
    <w:rsid w:val="41EF2605"/>
    <w:rsid w:val="42380450"/>
    <w:rsid w:val="42725710"/>
    <w:rsid w:val="42B20202"/>
    <w:rsid w:val="42F36125"/>
    <w:rsid w:val="431A7B56"/>
    <w:rsid w:val="4348021F"/>
    <w:rsid w:val="43884ABF"/>
    <w:rsid w:val="43AD2778"/>
    <w:rsid w:val="441B1DD7"/>
    <w:rsid w:val="4420250C"/>
    <w:rsid w:val="44226CC2"/>
    <w:rsid w:val="4504286C"/>
    <w:rsid w:val="452A0524"/>
    <w:rsid w:val="454F1D39"/>
    <w:rsid w:val="4568104C"/>
    <w:rsid w:val="45684BA8"/>
    <w:rsid w:val="458A10CE"/>
    <w:rsid w:val="45927E77"/>
    <w:rsid w:val="459736E0"/>
    <w:rsid w:val="45F14B9E"/>
    <w:rsid w:val="46146ADE"/>
    <w:rsid w:val="4652000F"/>
    <w:rsid w:val="470D5A07"/>
    <w:rsid w:val="47136D96"/>
    <w:rsid w:val="472F1E22"/>
    <w:rsid w:val="474B29D4"/>
    <w:rsid w:val="47523D62"/>
    <w:rsid w:val="475E2707"/>
    <w:rsid w:val="477041E8"/>
    <w:rsid w:val="479E48B1"/>
    <w:rsid w:val="48537D92"/>
    <w:rsid w:val="487877F8"/>
    <w:rsid w:val="489108BA"/>
    <w:rsid w:val="48CA7928"/>
    <w:rsid w:val="490E1F0B"/>
    <w:rsid w:val="4948541D"/>
    <w:rsid w:val="494F67AB"/>
    <w:rsid w:val="4950607F"/>
    <w:rsid w:val="49543DC1"/>
    <w:rsid w:val="4970227E"/>
    <w:rsid w:val="4981092F"/>
    <w:rsid w:val="49EC224C"/>
    <w:rsid w:val="4A4D6732"/>
    <w:rsid w:val="4A525E27"/>
    <w:rsid w:val="4A6022F2"/>
    <w:rsid w:val="4A7D2EA4"/>
    <w:rsid w:val="4A981A8C"/>
    <w:rsid w:val="4A9B77CE"/>
    <w:rsid w:val="4AB64608"/>
    <w:rsid w:val="4B09298A"/>
    <w:rsid w:val="4B271062"/>
    <w:rsid w:val="4B92472D"/>
    <w:rsid w:val="4B985ABC"/>
    <w:rsid w:val="4BC114B6"/>
    <w:rsid w:val="4BC845F3"/>
    <w:rsid w:val="4BE64A79"/>
    <w:rsid w:val="4C0B2731"/>
    <w:rsid w:val="4C137A41"/>
    <w:rsid w:val="4C2A46DF"/>
    <w:rsid w:val="4C3F31E4"/>
    <w:rsid w:val="4C806C7C"/>
    <w:rsid w:val="4CF03E01"/>
    <w:rsid w:val="4D096C71"/>
    <w:rsid w:val="4D245859"/>
    <w:rsid w:val="4D562D3B"/>
    <w:rsid w:val="4D970721"/>
    <w:rsid w:val="4DA4699A"/>
    <w:rsid w:val="4DA719F5"/>
    <w:rsid w:val="4DC86B2C"/>
    <w:rsid w:val="4DCA28A4"/>
    <w:rsid w:val="4DD0778F"/>
    <w:rsid w:val="4DE84AD8"/>
    <w:rsid w:val="4E015B9A"/>
    <w:rsid w:val="4E037B64"/>
    <w:rsid w:val="4E5C1022"/>
    <w:rsid w:val="4E604FB7"/>
    <w:rsid w:val="4EA529C9"/>
    <w:rsid w:val="4EA84268"/>
    <w:rsid w:val="4EB15812"/>
    <w:rsid w:val="4F610FE6"/>
    <w:rsid w:val="4FA47125"/>
    <w:rsid w:val="4FA669F9"/>
    <w:rsid w:val="4FAB04B3"/>
    <w:rsid w:val="4FBA6948"/>
    <w:rsid w:val="501871CB"/>
    <w:rsid w:val="50395ABF"/>
    <w:rsid w:val="50642410"/>
    <w:rsid w:val="5066262C"/>
    <w:rsid w:val="50850D04"/>
    <w:rsid w:val="50B05655"/>
    <w:rsid w:val="50EA0B67"/>
    <w:rsid w:val="51383FC9"/>
    <w:rsid w:val="51556929"/>
    <w:rsid w:val="51E1640E"/>
    <w:rsid w:val="520143BB"/>
    <w:rsid w:val="52320A18"/>
    <w:rsid w:val="52364899"/>
    <w:rsid w:val="52524C16"/>
    <w:rsid w:val="525F5585"/>
    <w:rsid w:val="52642B9B"/>
    <w:rsid w:val="5290573F"/>
    <w:rsid w:val="52992845"/>
    <w:rsid w:val="52BC4786"/>
    <w:rsid w:val="52C5363A"/>
    <w:rsid w:val="52DB10B0"/>
    <w:rsid w:val="53F32429"/>
    <w:rsid w:val="54336CC9"/>
    <w:rsid w:val="5454111A"/>
    <w:rsid w:val="54813591"/>
    <w:rsid w:val="54D758A7"/>
    <w:rsid w:val="54D933CD"/>
    <w:rsid w:val="54F71AA5"/>
    <w:rsid w:val="54FE2E33"/>
    <w:rsid w:val="5520724E"/>
    <w:rsid w:val="55472A2C"/>
    <w:rsid w:val="554A7E27"/>
    <w:rsid w:val="55540CA5"/>
    <w:rsid w:val="557D644E"/>
    <w:rsid w:val="56130B60"/>
    <w:rsid w:val="56424FA2"/>
    <w:rsid w:val="56861332"/>
    <w:rsid w:val="56DF6C95"/>
    <w:rsid w:val="57106E4E"/>
    <w:rsid w:val="571B7CCD"/>
    <w:rsid w:val="572D7A00"/>
    <w:rsid w:val="57366409"/>
    <w:rsid w:val="575F25B1"/>
    <w:rsid w:val="57874EED"/>
    <w:rsid w:val="580E15DF"/>
    <w:rsid w:val="588B70D4"/>
    <w:rsid w:val="58A957AC"/>
    <w:rsid w:val="593908DE"/>
    <w:rsid w:val="59411541"/>
    <w:rsid w:val="59417793"/>
    <w:rsid w:val="599E2E37"/>
    <w:rsid w:val="59D2663D"/>
    <w:rsid w:val="59F760A3"/>
    <w:rsid w:val="5A1804F3"/>
    <w:rsid w:val="5A5A4FB0"/>
    <w:rsid w:val="5ACB1A0A"/>
    <w:rsid w:val="5ADF1011"/>
    <w:rsid w:val="5ADF3707"/>
    <w:rsid w:val="5B0373F5"/>
    <w:rsid w:val="5B445318"/>
    <w:rsid w:val="5B4B66A7"/>
    <w:rsid w:val="5B5C08B4"/>
    <w:rsid w:val="5B710062"/>
    <w:rsid w:val="5B8147BE"/>
    <w:rsid w:val="5B8A71CF"/>
    <w:rsid w:val="5C9347A9"/>
    <w:rsid w:val="5CBF734C"/>
    <w:rsid w:val="5CFD1C22"/>
    <w:rsid w:val="5D437F7D"/>
    <w:rsid w:val="5D573A29"/>
    <w:rsid w:val="5D83481E"/>
    <w:rsid w:val="5D845EA0"/>
    <w:rsid w:val="5DDE3802"/>
    <w:rsid w:val="5DE10FFA"/>
    <w:rsid w:val="5DEB5F1F"/>
    <w:rsid w:val="5DF748C4"/>
    <w:rsid w:val="5E4775F9"/>
    <w:rsid w:val="5E4C10B3"/>
    <w:rsid w:val="5E525F9E"/>
    <w:rsid w:val="5E550A4B"/>
    <w:rsid w:val="5E681B22"/>
    <w:rsid w:val="5E856373"/>
    <w:rsid w:val="5EF05EE3"/>
    <w:rsid w:val="5F08322C"/>
    <w:rsid w:val="5F2B6F1B"/>
    <w:rsid w:val="5F402D6A"/>
    <w:rsid w:val="5F4D6E91"/>
    <w:rsid w:val="5FA85078"/>
    <w:rsid w:val="5FBF1411"/>
    <w:rsid w:val="5FC66C44"/>
    <w:rsid w:val="5FE01AB3"/>
    <w:rsid w:val="5FFC2665"/>
    <w:rsid w:val="60114363"/>
    <w:rsid w:val="60193217"/>
    <w:rsid w:val="604F4E8B"/>
    <w:rsid w:val="60695F4D"/>
    <w:rsid w:val="60934D78"/>
    <w:rsid w:val="60AE1BB1"/>
    <w:rsid w:val="60C5514D"/>
    <w:rsid w:val="60DB227B"/>
    <w:rsid w:val="60E43825"/>
    <w:rsid w:val="60F31CBA"/>
    <w:rsid w:val="61785D1C"/>
    <w:rsid w:val="61B27B2C"/>
    <w:rsid w:val="61BA6334"/>
    <w:rsid w:val="621A6DD3"/>
    <w:rsid w:val="621E2D67"/>
    <w:rsid w:val="623600B0"/>
    <w:rsid w:val="626A1B08"/>
    <w:rsid w:val="63293771"/>
    <w:rsid w:val="63F0603D"/>
    <w:rsid w:val="63FC70D8"/>
    <w:rsid w:val="641461CF"/>
    <w:rsid w:val="64925346"/>
    <w:rsid w:val="64B452BD"/>
    <w:rsid w:val="64C23E7D"/>
    <w:rsid w:val="64C37BF6"/>
    <w:rsid w:val="64DE2339"/>
    <w:rsid w:val="64DE67DD"/>
    <w:rsid w:val="657038D9"/>
    <w:rsid w:val="65B37C6A"/>
    <w:rsid w:val="661D771B"/>
    <w:rsid w:val="66873861"/>
    <w:rsid w:val="66CC0FE3"/>
    <w:rsid w:val="66F10A4A"/>
    <w:rsid w:val="66F347C2"/>
    <w:rsid w:val="67050051"/>
    <w:rsid w:val="683230C8"/>
    <w:rsid w:val="68757459"/>
    <w:rsid w:val="68776D2D"/>
    <w:rsid w:val="68831B76"/>
    <w:rsid w:val="68C1269E"/>
    <w:rsid w:val="68DB3760"/>
    <w:rsid w:val="68E51EE8"/>
    <w:rsid w:val="69166546"/>
    <w:rsid w:val="695045FF"/>
    <w:rsid w:val="695D4175"/>
    <w:rsid w:val="699D0A15"/>
    <w:rsid w:val="69A93E3A"/>
    <w:rsid w:val="69FD7706"/>
    <w:rsid w:val="6A0A597F"/>
    <w:rsid w:val="6A537326"/>
    <w:rsid w:val="6A7C6FE5"/>
    <w:rsid w:val="6A9C6F1F"/>
    <w:rsid w:val="6A9F07BD"/>
    <w:rsid w:val="6ABE50E7"/>
    <w:rsid w:val="6AED777A"/>
    <w:rsid w:val="6B2F1B41"/>
    <w:rsid w:val="6B7D28AC"/>
    <w:rsid w:val="6BC26511"/>
    <w:rsid w:val="6BC56001"/>
    <w:rsid w:val="6BE7241B"/>
    <w:rsid w:val="6C094140"/>
    <w:rsid w:val="6C172D01"/>
    <w:rsid w:val="6C4909E0"/>
    <w:rsid w:val="6CBF6EF4"/>
    <w:rsid w:val="6CC4450B"/>
    <w:rsid w:val="6CC664D5"/>
    <w:rsid w:val="6CD96208"/>
    <w:rsid w:val="6D142D9C"/>
    <w:rsid w:val="6D3451EC"/>
    <w:rsid w:val="6D4573FA"/>
    <w:rsid w:val="6D5C4743"/>
    <w:rsid w:val="6DA46816"/>
    <w:rsid w:val="6E2214E9"/>
    <w:rsid w:val="6E4678CD"/>
    <w:rsid w:val="6E731D44"/>
    <w:rsid w:val="6E881C94"/>
    <w:rsid w:val="6E990CD5"/>
    <w:rsid w:val="6F152DFC"/>
    <w:rsid w:val="6F444811"/>
    <w:rsid w:val="6FA36659"/>
    <w:rsid w:val="6FAC3760"/>
    <w:rsid w:val="6FC767EC"/>
    <w:rsid w:val="6FF670D1"/>
    <w:rsid w:val="6FF70753"/>
    <w:rsid w:val="701337DF"/>
    <w:rsid w:val="70877D29"/>
    <w:rsid w:val="70CB40BA"/>
    <w:rsid w:val="70F33611"/>
    <w:rsid w:val="71033854"/>
    <w:rsid w:val="713954C7"/>
    <w:rsid w:val="71597917"/>
    <w:rsid w:val="719426FE"/>
    <w:rsid w:val="72047A14"/>
    <w:rsid w:val="72312642"/>
    <w:rsid w:val="725D3437"/>
    <w:rsid w:val="7285473C"/>
    <w:rsid w:val="72E6342D"/>
    <w:rsid w:val="732C6966"/>
    <w:rsid w:val="736305DA"/>
    <w:rsid w:val="739B6804"/>
    <w:rsid w:val="7452064E"/>
    <w:rsid w:val="74B86703"/>
    <w:rsid w:val="751F49D4"/>
    <w:rsid w:val="752B15CB"/>
    <w:rsid w:val="754461E9"/>
    <w:rsid w:val="754D793A"/>
    <w:rsid w:val="758040CD"/>
    <w:rsid w:val="758D4034"/>
    <w:rsid w:val="75DA08FB"/>
    <w:rsid w:val="75E33C54"/>
    <w:rsid w:val="76124539"/>
    <w:rsid w:val="76780840"/>
    <w:rsid w:val="769A6A08"/>
    <w:rsid w:val="76BA0E58"/>
    <w:rsid w:val="76CC293A"/>
    <w:rsid w:val="76D665E8"/>
    <w:rsid w:val="770C2D36"/>
    <w:rsid w:val="77493F8A"/>
    <w:rsid w:val="775748F9"/>
    <w:rsid w:val="77811976"/>
    <w:rsid w:val="778C3E77"/>
    <w:rsid w:val="780D320A"/>
    <w:rsid w:val="78D930EC"/>
    <w:rsid w:val="78DF4BA6"/>
    <w:rsid w:val="78EC1071"/>
    <w:rsid w:val="78F41CD4"/>
    <w:rsid w:val="79386064"/>
    <w:rsid w:val="79627585"/>
    <w:rsid w:val="796450AB"/>
    <w:rsid w:val="797D212C"/>
    <w:rsid w:val="79B53B59"/>
    <w:rsid w:val="79CB0C87"/>
    <w:rsid w:val="79CD0EA3"/>
    <w:rsid w:val="79D97847"/>
    <w:rsid w:val="7A5B64AE"/>
    <w:rsid w:val="7A6C6E7D"/>
    <w:rsid w:val="7A9C2623"/>
    <w:rsid w:val="7AC322A6"/>
    <w:rsid w:val="7AE50FE5"/>
    <w:rsid w:val="7B4E6013"/>
    <w:rsid w:val="7B6966D8"/>
    <w:rsid w:val="7BAB5214"/>
    <w:rsid w:val="7BC02341"/>
    <w:rsid w:val="7BF5023D"/>
    <w:rsid w:val="7C093CE8"/>
    <w:rsid w:val="7C5F1B5A"/>
    <w:rsid w:val="7C943EFA"/>
    <w:rsid w:val="7C97647C"/>
    <w:rsid w:val="7CB43C54"/>
    <w:rsid w:val="7CF76237"/>
    <w:rsid w:val="7D146DE8"/>
    <w:rsid w:val="7D1D3EEF"/>
    <w:rsid w:val="7D5947FB"/>
    <w:rsid w:val="7D7635FF"/>
    <w:rsid w:val="7D8C4BD1"/>
    <w:rsid w:val="7DE60785"/>
    <w:rsid w:val="7DFF1847"/>
    <w:rsid w:val="7E10024F"/>
    <w:rsid w:val="7E1C5F55"/>
    <w:rsid w:val="7E7754C8"/>
    <w:rsid w:val="7E7A2C7B"/>
    <w:rsid w:val="7EE82163"/>
    <w:rsid w:val="7F007624"/>
    <w:rsid w:val="7F076C05"/>
    <w:rsid w:val="7F961D37"/>
    <w:rsid w:val="7FCF6FF7"/>
    <w:rsid w:val="7FD648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3"/>
    <w:semiHidden/>
    <w:unhideWhenUsed/>
    <w:qFormat/>
    <w:uiPriority w:val="99"/>
    <w:rPr>
      <w:sz w:val="18"/>
      <w:szCs w:val="18"/>
    </w:rPr>
  </w:style>
  <w:style w:type="paragraph" w:styleId="3">
    <w:name w:val="footer"/>
    <w:basedOn w:val="1"/>
    <w:link w:val="12"/>
    <w:unhideWhenUsed/>
    <w:qFormat/>
    <w:uiPriority w:val="99"/>
    <w:pPr>
      <w:tabs>
        <w:tab w:val="center" w:pos="4153"/>
        <w:tab w:val="right" w:pos="8306"/>
      </w:tabs>
      <w:snapToGrid w:val="0"/>
      <w:jc w:val="left"/>
    </w:pPr>
    <w:rPr>
      <w:sz w:val="18"/>
      <w:szCs w:val="18"/>
    </w:rPr>
  </w:style>
  <w:style w:type="paragraph" w:styleId="4">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semiHidden/>
    <w:unhideWhenUsed/>
    <w:qFormat/>
    <w:uiPriority w:val="99"/>
    <w:pPr>
      <w:spacing w:beforeAutospacing="1" w:afterAutospacing="1"/>
      <w:jc w:val="left"/>
    </w:pPr>
    <w:rPr>
      <w:rFonts w:cs="Times New Roman"/>
      <w:kern w:val="0"/>
      <w:sz w:val="24"/>
    </w:rPr>
  </w:style>
  <w:style w:type="table" w:styleId="7">
    <w:name w:val="Table Grid"/>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0"/>
    <w:rPr>
      <w:b/>
    </w:rPr>
  </w:style>
  <w:style w:type="character" w:styleId="10">
    <w:name w:val="page number"/>
    <w:basedOn w:val="8"/>
    <w:qFormat/>
    <w:uiPriority w:val="0"/>
  </w:style>
  <w:style w:type="character" w:customStyle="1" w:styleId="11">
    <w:name w:val="页眉 字符"/>
    <w:basedOn w:val="8"/>
    <w:link w:val="4"/>
    <w:qFormat/>
    <w:uiPriority w:val="99"/>
    <w:rPr>
      <w:sz w:val="18"/>
      <w:szCs w:val="18"/>
    </w:rPr>
  </w:style>
  <w:style w:type="character" w:customStyle="1" w:styleId="12">
    <w:name w:val="页脚 字符"/>
    <w:basedOn w:val="8"/>
    <w:link w:val="3"/>
    <w:qFormat/>
    <w:uiPriority w:val="99"/>
    <w:rPr>
      <w:sz w:val="18"/>
      <w:szCs w:val="18"/>
    </w:rPr>
  </w:style>
  <w:style w:type="character" w:customStyle="1" w:styleId="13">
    <w:name w:val="批注框文本 字符"/>
    <w:basedOn w:val="8"/>
    <w:link w:val="2"/>
    <w:semiHidden/>
    <w:qFormat/>
    <w:uiPriority w:val="99"/>
    <w:rPr>
      <w:sz w:val="18"/>
      <w:szCs w:val="18"/>
    </w:rPr>
  </w:style>
  <w:style w:type="paragraph" w:styleId="14">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emf"/><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1359</Words>
  <Characters>1484</Characters>
  <Lines>13</Lines>
  <Paragraphs>3</Paragraphs>
  <TotalTime>105</TotalTime>
  <ScaleCrop>false</ScaleCrop>
  <LinksUpToDate>false</LinksUpToDate>
  <CharactersWithSpaces>1508</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2023-08-30T00:23:00Z</dcterms:created>
  <dc:creator>Administrator</dc:creator>
  <cp:lastModifiedBy>大象</cp:lastModifiedBy>
  <cp:lastPrinted>2024-10-30T07:31:00Z</cp:lastPrinted>
  <dcterms:modified xsi:type="dcterms:W3CDTF">2025-05-19T12:11:31Z</dcterms:modified>
  <cp:revision>65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C6E28F1BAD27429399ABE043BBB9C1DA_13</vt:lpwstr>
  </property>
  <property fmtid="{D5CDD505-2E9C-101B-9397-08002B2CF9AE}" pid="4" name="KSOTemplateDocerSaveRecord">
    <vt:lpwstr>eyJoZGlkIjoiMzBlYTlkZTAxNzc1ODBkNzU0MWQwYjE5YjlkNmI2ZjMiLCJ1c2VySWQiOiIzNDQ4MDIyMzAifQ==</vt:lpwstr>
  </property>
</Properties>
</file>