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8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359"/>
        <w:gridCol w:w="1409"/>
        <w:gridCol w:w="2039"/>
        <w:gridCol w:w="1860"/>
        <w:gridCol w:w="1907"/>
      </w:tblGrid>
      <w:tr w14:paraId="15F8E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tcPr>
          <w:p w14:paraId="3B85C59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微软雅黑" w:hAnsi="微软雅黑" w:eastAsia="微软雅黑"/>
                <w:b/>
                <w:bCs/>
              </w:rPr>
            </w:pPr>
            <w:r>
              <w:rPr>
                <w:rFonts w:hint="eastAsia" w:ascii="微软雅黑" w:hAnsi="微软雅黑" w:eastAsia="微软雅黑"/>
                <w:b/>
                <w:bCs/>
              </w:rPr>
              <w:t>一、授课信息</w:t>
            </w:r>
          </w:p>
        </w:tc>
      </w:tr>
      <w:tr w14:paraId="7DAD5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gridSpan w:val="2"/>
          </w:tcPr>
          <w:p w14:paraId="009588A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微软雅黑" w:hAnsi="微软雅黑" w:eastAsia="微软雅黑"/>
                <w:lang w:val="en-US" w:eastAsia="zh-CN"/>
              </w:rPr>
            </w:pPr>
            <w:r>
              <w:rPr>
                <w:rFonts w:hint="eastAsia" w:ascii="微软雅黑" w:hAnsi="微软雅黑" w:eastAsia="微软雅黑"/>
                <w:lang w:val="en-US" w:eastAsia="zh-CN"/>
              </w:rPr>
              <w:t>课程名称</w:t>
            </w:r>
          </w:p>
        </w:tc>
        <w:tc>
          <w:tcPr>
            <w:tcW w:w="3448" w:type="dxa"/>
            <w:gridSpan w:val="2"/>
          </w:tcPr>
          <w:p w14:paraId="77EDE0B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微软雅黑" w:hAnsi="微软雅黑" w:eastAsia="微软雅黑"/>
                <w:lang w:val="en-US" w:eastAsia="zh-CN"/>
              </w:rPr>
            </w:pPr>
            <w:r>
              <w:rPr>
                <w:rFonts w:hint="eastAsia" w:ascii="微软雅黑" w:hAnsi="微软雅黑" w:eastAsia="微软雅黑"/>
                <w:lang w:val="en-US" w:eastAsia="zh-CN"/>
              </w:rPr>
              <w:t>电子技术基础与技能</w:t>
            </w:r>
          </w:p>
        </w:tc>
        <w:tc>
          <w:tcPr>
            <w:tcW w:w="1860" w:type="dxa"/>
          </w:tcPr>
          <w:p w14:paraId="54C07A2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微软雅黑" w:hAnsi="微软雅黑" w:eastAsia="微软雅黑"/>
              </w:rPr>
            </w:pPr>
            <w:r>
              <w:rPr>
                <w:rFonts w:hint="eastAsia" w:ascii="微软雅黑" w:hAnsi="微软雅黑" w:eastAsia="微软雅黑"/>
              </w:rPr>
              <w:t>授课学时</w:t>
            </w:r>
          </w:p>
        </w:tc>
        <w:tc>
          <w:tcPr>
            <w:tcW w:w="1907" w:type="dxa"/>
          </w:tcPr>
          <w:p w14:paraId="771BB9A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微软雅黑" w:hAnsi="微软雅黑" w:eastAsia="微软雅黑"/>
              </w:rPr>
            </w:pPr>
            <w:r>
              <w:rPr>
                <w:rFonts w:hint="eastAsia" w:ascii="微软雅黑" w:hAnsi="微软雅黑" w:eastAsia="微软雅黑"/>
              </w:rPr>
              <w:t>1</w:t>
            </w:r>
          </w:p>
        </w:tc>
      </w:tr>
      <w:tr w14:paraId="24FD8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gridSpan w:val="2"/>
            <w:vAlign w:val="top"/>
          </w:tcPr>
          <w:p w14:paraId="0006DABB">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微软雅黑" w:hAnsi="微软雅黑" w:eastAsia="微软雅黑"/>
                <w:lang w:val="en-US" w:eastAsia="zh-CN"/>
              </w:rPr>
            </w:pPr>
            <w:r>
              <w:rPr>
                <w:rFonts w:hint="eastAsia" w:ascii="微软雅黑" w:hAnsi="微软雅黑" w:eastAsia="微软雅黑"/>
              </w:rPr>
              <w:t>课题名称</w:t>
            </w:r>
          </w:p>
        </w:tc>
        <w:tc>
          <w:tcPr>
            <w:tcW w:w="3448" w:type="dxa"/>
            <w:gridSpan w:val="2"/>
            <w:vAlign w:val="top"/>
          </w:tcPr>
          <w:p w14:paraId="1483020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微软雅黑" w:hAnsi="微软雅黑" w:eastAsia="微软雅黑"/>
                <w:lang w:val="en-US" w:eastAsia="zh-CN"/>
              </w:rPr>
            </w:pPr>
            <w:r>
              <w:rPr>
                <w:rFonts w:hint="eastAsia" w:ascii="微软雅黑" w:hAnsi="微软雅黑" w:eastAsia="微软雅黑"/>
                <w:lang w:val="en-US" w:eastAsia="zh-CN"/>
              </w:rPr>
              <w:t>4</w:t>
            </w:r>
            <w:r>
              <w:rPr>
                <w:rFonts w:hint="eastAsia" w:ascii="微软雅黑" w:hAnsi="微软雅黑" w:eastAsia="微软雅黑"/>
              </w:rPr>
              <w:t>.</w:t>
            </w:r>
            <w:r>
              <w:rPr>
                <w:rFonts w:hint="eastAsia" w:ascii="微软雅黑" w:hAnsi="微软雅黑" w:eastAsia="微软雅黑"/>
                <w:lang w:val="en-US" w:eastAsia="zh-CN"/>
              </w:rPr>
              <w:t>2三端集成稳压器电路</w:t>
            </w:r>
          </w:p>
          <w:p w14:paraId="687FEFD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微软雅黑" w:hAnsi="微软雅黑" w:eastAsia="微软雅黑"/>
                <w:lang w:val="en-US" w:eastAsia="zh-CN"/>
              </w:rPr>
            </w:pPr>
            <w:r>
              <w:rPr>
                <w:rFonts w:hint="eastAsia" w:ascii="微软雅黑" w:hAnsi="微软雅黑" w:eastAsia="微软雅黑"/>
                <w:lang w:val="en-US" w:eastAsia="zh-CN"/>
              </w:rPr>
              <w:t>4.2.1三端固定式集成稳压器</w:t>
            </w:r>
          </w:p>
        </w:tc>
        <w:tc>
          <w:tcPr>
            <w:tcW w:w="1860" w:type="dxa"/>
            <w:vAlign w:val="top"/>
          </w:tcPr>
          <w:p w14:paraId="73248DB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微软雅黑" w:hAnsi="微软雅黑" w:eastAsia="微软雅黑"/>
                <w:lang w:eastAsia="zh-CN"/>
              </w:rPr>
            </w:pPr>
            <w:r>
              <w:rPr>
                <w:rFonts w:hint="eastAsia" w:ascii="微软雅黑" w:hAnsi="微软雅黑" w:eastAsia="微软雅黑"/>
                <w:lang w:val="en-US" w:eastAsia="zh-CN"/>
              </w:rPr>
              <w:t>授课教师</w:t>
            </w:r>
          </w:p>
        </w:tc>
        <w:tc>
          <w:tcPr>
            <w:tcW w:w="1907" w:type="dxa"/>
            <w:vAlign w:val="top"/>
          </w:tcPr>
          <w:p w14:paraId="74AAD73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微软雅黑" w:hAnsi="微软雅黑" w:eastAsia="微软雅黑"/>
                <w:lang w:eastAsia="zh-CN"/>
              </w:rPr>
            </w:pPr>
            <w:r>
              <w:rPr>
                <w:rFonts w:hint="eastAsia" w:ascii="微软雅黑" w:hAnsi="微软雅黑" w:eastAsia="微软雅黑"/>
                <w:lang w:val="en-US" w:eastAsia="zh-CN"/>
              </w:rPr>
              <w:t>黄亚萍</w:t>
            </w:r>
          </w:p>
        </w:tc>
      </w:tr>
      <w:tr w14:paraId="5911E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196" w:type="dxa"/>
            <w:gridSpan w:val="2"/>
          </w:tcPr>
          <w:p w14:paraId="65190AF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微软雅黑" w:hAnsi="微软雅黑" w:eastAsia="微软雅黑"/>
                <w:lang w:val="en-US" w:eastAsia="zh-CN"/>
              </w:rPr>
            </w:pPr>
            <w:r>
              <w:rPr>
                <w:rFonts w:hint="eastAsia" w:ascii="微软雅黑" w:hAnsi="微软雅黑" w:eastAsia="微软雅黑"/>
              </w:rPr>
              <w:t>授课班级</w:t>
            </w:r>
          </w:p>
        </w:tc>
        <w:tc>
          <w:tcPr>
            <w:tcW w:w="3448" w:type="dxa"/>
            <w:gridSpan w:val="2"/>
          </w:tcPr>
          <w:p w14:paraId="7867458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微软雅黑" w:hAnsi="微软雅黑" w:eastAsia="微软雅黑"/>
              </w:rPr>
            </w:pPr>
            <w:r>
              <w:rPr>
                <w:rFonts w:hint="eastAsia" w:ascii="微软雅黑" w:hAnsi="微软雅黑" w:eastAsia="微软雅黑"/>
              </w:rPr>
              <w:t>23JD02</w:t>
            </w:r>
          </w:p>
        </w:tc>
        <w:tc>
          <w:tcPr>
            <w:tcW w:w="1860" w:type="dxa"/>
          </w:tcPr>
          <w:p w14:paraId="0CC65C8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微软雅黑" w:hAnsi="微软雅黑" w:eastAsia="微软雅黑"/>
              </w:rPr>
            </w:pPr>
            <w:r>
              <w:rPr>
                <w:rFonts w:hint="eastAsia" w:ascii="微软雅黑" w:hAnsi="微软雅黑" w:eastAsia="微软雅黑"/>
              </w:rPr>
              <w:t>授课类型</w:t>
            </w:r>
          </w:p>
        </w:tc>
        <w:tc>
          <w:tcPr>
            <w:tcW w:w="1907" w:type="dxa"/>
          </w:tcPr>
          <w:p w14:paraId="30D7923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微软雅黑" w:hAnsi="微软雅黑" w:eastAsia="微软雅黑"/>
                <w:lang w:val="en-US" w:eastAsia="zh-CN"/>
              </w:rPr>
            </w:pPr>
            <w:r>
              <w:rPr>
                <w:rFonts w:hint="eastAsia" w:ascii="微软雅黑" w:hAnsi="微软雅黑" w:eastAsia="微软雅黑"/>
                <w:lang w:val="en-US" w:eastAsia="zh-CN"/>
              </w:rPr>
              <w:t>理实一体</w:t>
            </w:r>
          </w:p>
        </w:tc>
      </w:tr>
      <w:tr w14:paraId="32BE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196" w:type="dxa"/>
            <w:gridSpan w:val="2"/>
            <w:vAlign w:val="top"/>
          </w:tcPr>
          <w:p w14:paraId="264D63C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微软雅黑" w:hAnsi="微软雅黑" w:eastAsia="微软雅黑"/>
                <w:lang w:eastAsia="zh-CN"/>
              </w:rPr>
            </w:pPr>
            <w:r>
              <w:rPr>
                <w:rFonts w:hint="eastAsia" w:ascii="微软雅黑" w:hAnsi="微软雅黑" w:eastAsia="微软雅黑"/>
                <w:lang w:eastAsia="zh-CN"/>
              </w:rPr>
              <w:t>授课地点</w:t>
            </w:r>
          </w:p>
        </w:tc>
        <w:tc>
          <w:tcPr>
            <w:tcW w:w="7215" w:type="dxa"/>
            <w:gridSpan w:val="4"/>
            <w:vAlign w:val="top"/>
          </w:tcPr>
          <w:p w14:paraId="2CDF9B4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微软雅黑" w:hAnsi="微软雅黑" w:eastAsia="微软雅黑"/>
                <w:lang w:val="en-US" w:eastAsia="zh-CN"/>
              </w:rPr>
            </w:pPr>
            <w:r>
              <w:rPr>
                <w:rFonts w:hint="eastAsia" w:ascii="微软雅黑" w:hAnsi="微软雅黑" w:eastAsia="微软雅黑"/>
                <w:lang w:val="en-US" w:eastAsia="zh-CN"/>
              </w:rPr>
              <w:t>（海门中专）机电系 —— F楼405电子装配实训室</w:t>
            </w:r>
          </w:p>
        </w:tc>
      </w:tr>
      <w:tr w14:paraId="38EC7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tcPr>
          <w:p w14:paraId="1F8B2A8F">
            <w:pPr>
              <w:keepNext w:val="0"/>
              <w:keepLines w:val="0"/>
              <w:pageBreakBefore w:val="0"/>
              <w:widowControl w:val="0"/>
              <w:kinsoku/>
              <w:wordWrap/>
              <w:overflowPunct/>
              <w:topLinePunct w:val="0"/>
              <w:autoSpaceDE/>
              <w:autoSpaceDN/>
              <w:bidi w:val="0"/>
              <w:adjustRightInd/>
              <w:snapToGrid/>
              <w:spacing w:line="360" w:lineRule="exact"/>
              <w:textAlignment w:val="auto"/>
              <w:rPr>
                <w:rFonts w:ascii="微软雅黑" w:hAnsi="微软雅黑" w:eastAsia="微软雅黑"/>
                <w:b/>
                <w:bCs/>
              </w:rPr>
            </w:pPr>
            <w:r>
              <w:rPr>
                <w:rFonts w:hint="eastAsia" w:ascii="微软雅黑" w:hAnsi="微软雅黑" w:eastAsia="微软雅黑"/>
                <w:b/>
                <w:bCs/>
              </w:rPr>
              <w:t>二、学情分析</w:t>
            </w:r>
          </w:p>
        </w:tc>
      </w:tr>
      <w:tr w14:paraId="1CB6E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96" w:type="dxa"/>
            <w:gridSpan w:val="2"/>
            <w:vAlign w:val="center"/>
          </w:tcPr>
          <w:p w14:paraId="6318F6F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微软雅黑" w:hAnsi="微软雅黑" w:eastAsia="微软雅黑"/>
              </w:rPr>
            </w:pPr>
            <w:r>
              <w:rPr>
                <w:rFonts w:hint="eastAsia" w:ascii="微软雅黑" w:hAnsi="微软雅黑" w:eastAsia="微软雅黑"/>
              </w:rPr>
              <w:t>学情分析</w:t>
            </w:r>
          </w:p>
          <w:p w14:paraId="462610B6">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微软雅黑" w:hAnsi="微软雅黑" w:eastAsia="微软雅黑"/>
              </w:rPr>
            </w:pPr>
          </w:p>
        </w:tc>
        <w:tc>
          <w:tcPr>
            <w:tcW w:w="7215" w:type="dxa"/>
            <w:gridSpan w:val="4"/>
            <w:vAlign w:val="center"/>
          </w:tcPr>
          <w:p w14:paraId="478830E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微软雅黑" w:hAnsi="微软雅黑" w:eastAsia="微软雅黑"/>
              </w:rPr>
            </w:pPr>
            <w:r>
              <w:rPr>
                <w:rFonts w:hint="eastAsia" w:ascii="微软雅黑" w:hAnsi="微软雅黑" w:eastAsia="微软雅黑"/>
              </w:rPr>
              <w:t>学生已经</w:t>
            </w:r>
            <w:r>
              <w:rPr>
                <w:rFonts w:hint="eastAsia" w:ascii="微软雅黑" w:hAnsi="微软雅黑" w:eastAsia="微软雅黑"/>
                <w:lang w:val="en-US" w:eastAsia="zh-CN"/>
              </w:rPr>
              <w:t>掌握了分立元件构成的串联可调直流稳压电源的组成和结构；会使用常用的仪器仪表；</w:t>
            </w:r>
            <w:r>
              <w:rPr>
                <w:rFonts w:hint="eastAsia" w:ascii="微软雅黑" w:hAnsi="微软雅黑" w:eastAsia="微软雅黑"/>
              </w:rPr>
              <w:t>喜欢动手，喜欢</w:t>
            </w:r>
            <w:r>
              <w:rPr>
                <w:rFonts w:hint="eastAsia" w:ascii="微软雅黑" w:hAnsi="微软雅黑" w:eastAsia="微软雅黑"/>
                <w:lang w:val="en-US" w:eastAsia="zh-CN"/>
              </w:rPr>
              <w:t>贴近</w:t>
            </w:r>
            <w:r>
              <w:rPr>
                <w:rFonts w:hint="eastAsia" w:ascii="微软雅黑" w:hAnsi="微软雅黑" w:eastAsia="微软雅黑"/>
              </w:rPr>
              <w:t>生活的学习内容。</w:t>
            </w:r>
          </w:p>
        </w:tc>
      </w:tr>
      <w:tr w14:paraId="0278B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tcPr>
          <w:p w14:paraId="0CA3C99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微软雅黑" w:hAnsi="微软雅黑" w:eastAsia="微软雅黑"/>
                <w:b/>
                <w:bCs/>
                <w:lang w:eastAsia="zh-CN"/>
              </w:rPr>
            </w:pPr>
            <w:r>
              <w:rPr>
                <w:rFonts w:hint="eastAsia" w:ascii="微软雅黑" w:hAnsi="微软雅黑" w:eastAsia="微软雅黑"/>
                <w:b/>
                <w:bCs/>
              </w:rPr>
              <w:t>三、教学目标</w:t>
            </w:r>
            <w:r>
              <w:rPr>
                <w:rFonts w:hint="eastAsia" w:ascii="微软雅黑" w:hAnsi="微软雅黑" w:eastAsia="微软雅黑"/>
                <w:b/>
                <w:bCs/>
                <w:lang w:eastAsia="zh-CN"/>
              </w:rPr>
              <w:t>（</w:t>
            </w:r>
            <w:r>
              <w:rPr>
                <w:rFonts w:hint="eastAsia" w:ascii="微软雅黑" w:hAnsi="微软雅黑" w:eastAsia="微软雅黑"/>
                <w:b/>
                <w:bCs/>
                <w:lang w:val="en-US" w:eastAsia="zh-CN"/>
              </w:rPr>
              <w:t>指向核心素养的知识、能力、素质三维一体结构化教学目标</w:t>
            </w:r>
            <w:r>
              <w:rPr>
                <w:rFonts w:hint="eastAsia" w:ascii="微软雅黑" w:hAnsi="微软雅黑" w:eastAsia="微软雅黑"/>
                <w:b/>
                <w:bCs/>
                <w:lang w:eastAsia="zh-CN"/>
              </w:rPr>
              <w:t>）</w:t>
            </w:r>
          </w:p>
        </w:tc>
      </w:tr>
      <w:tr w14:paraId="1CA93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tcPr>
          <w:p w14:paraId="6D8F1F2D">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color w:val="auto"/>
                <w:lang w:val="en-US" w:eastAsia="zh-CN"/>
              </w:rPr>
            </w:pPr>
            <w:r>
              <w:rPr>
                <w:rFonts w:hint="eastAsia" w:ascii="微软雅黑" w:hAnsi="微软雅黑" w:eastAsia="微软雅黑" w:cs="微软雅黑"/>
                <w:color w:val="auto"/>
                <w:lang w:val="en-US" w:eastAsia="zh-CN"/>
              </w:rPr>
              <w:t>1.熟悉78XX、79XX系列三端固定式集成稳压器的常见外形及封装，能够快速说出其引脚顺序；</w:t>
            </w:r>
          </w:p>
          <w:p w14:paraId="11CFACB0">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default" w:ascii="微软雅黑" w:hAnsi="微软雅黑" w:eastAsia="微软雅黑" w:cs="微软雅黑"/>
                <w:color w:val="auto"/>
                <w:lang w:val="en-US" w:eastAsia="zh-CN"/>
              </w:rPr>
            </w:pPr>
            <w:r>
              <w:rPr>
                <w:rFonts w:hint="eastAsia" w:ascii="微软雅黑" w:hAnsi="微软雅黑" w:eastAsia="微软雅黑" w:cs="微软雅黑"/>
                <w:color w:val="auto"/>
                <w:lang w:val="en-US" w:eastAsia="zh-CN"/>
              </w:rPr>
              <w:t>2.通过对78XX、79XX系列三端固定式集成稳压器命名规则的学习，能够正确识读并写出输出电压和最大输出电流值；</w:t>
            </w:r>
          </w:p>
          <w:p w14:paraId="1293A8DF">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default" w:ascii="微软雅黑" w:hAnsi="微软雅黑" w:eastAsia="微软雅黑" w:cs="微软雅黑"/>
                <w:color w:val="auto"/>
                <w:lang w:val="en-US" w:eastAsia="zh-CN"/>
              </w:rPr>
            </w:pPr>
            <w:r>
              <w:rPr>
                <w:rFonts w:hint="eastAsia" w:ascii="微软雅黑" w:hAnsi="微软雅黑" w:eastAsia="微软雅黑" w:cs="微软雅黑"/>
                <w:color w:val="auto"/>
                <w:lang w:val="en-US" w:eastAsia="zh-CN"/>
              </w:rPr>
              <w:t>3.通过78XX系列三端固定式集成稳压器典型电路的设计，牢固掌握其工作原理，培养工科设计思维；</w:t>
            </w:r>
          </w:p>
          <w:p w14:paraId="45978DF4">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default" w:ascii="微软雅黑" w:hAnsi="微软雅黑" w:eastAsia="微软雅黑" w:cs="微软雅黑"/>
                <w:color w:val="auto"/>
                <w:lang w:val="en-US" w:eastAsia="zh-CN"/>
              </w:rPr>
            </w:pPr>
            <w:r>
              <w:rPr>
                <w:rFonts w:hint="eastAsia" w:ascii="微软雅黑" w:hAnsi="微软雅黑" w:eastAsia="微软雅黑" w:cs="微软雅黑"/>
                <w:color w:val="auto"/>
                <w:lang w:val="en-US" w:eastAsia="zh-CN"/>
              </w:rPr>
              <w:t>4.通过小组实验探究，明确得出三端固定式集成稳压器电路输入输出的压差要求及负载对输出电压的影响，在团队协作与交流中培养学生将理论与实践相结合解决实际应用问题的能力；</w:t>
            </w:r>
          </w:p>
          <w:p w14:paraId="68469686">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default"/>
                <w:sz w:val="21"/>
                <w:lang w:val="en-US" w:eastAsia="zh-CN"/>
              </w:rPr>
            </w:pPr>
            <w:r>
              <w:rPr>
                <w:rFonts w:hint="eastAsia" w:ascii="微软雅黑" w:hAnsi="微软雅黑" w:eastAsia="微软雅黑" w:cs="微软雅黑"/>
                <w:color w:val="auto"/>
                <w:lang w:val="en-US" w:eastAsia="zh-CN"/>
              </w:rPr>
              <w:t>5.知道78XX系列三端固定式集成稳压器如何扩大最大输出电流。</w:t>
            </w:r>
          </w:p>
        </w:tc>
      </w:tr>
      <w:tr w14:paraId="3ACC3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vAlign w:val="center"/>
          </w:tcPr>
          <w:p w14:paraId="31DC26C4">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color w:val="auto"/>
                <w:lang w:val="en-US" w:eastAsia="zh-CN"/>
              </w:rPr>
            </w:pPr>
            <w:r>
              <w:rPr>
                <w:rFonts w:hint="eastAsia" w:ascii="微软雅黑" w:hAnsi="微软雅黑" w:eastAsia="微软雅黑"/>
                <w:b/>
                <w:bCs/>
                <w:lang w:val="en-US" w:eastAsia="zh-CN"/>
              </w:rPr>
              <w:t>四、预期的教学目标达成度及教学活动安排</w:t>
            </w:r>
          </w:p>
        </w:tc>
      </w:tr>
      <w:tr w14:paraId="46891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trPr>
        <w:tc>
          <w:tcPr>
            <w:tcW w:w="8411" w:type="dxa"/>
            <w:gridSpan w:val="6"/>
            <w:vAlign w:val="center"/>
          </w:tcPr>
          <w:p w14:paraId="7C645B0A">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color w:val="auto"/>
                <w:lang w:val="en-US" w:eastAsia="zh-CN"/>
              </w:rPr>
            </w:pPr>
            <w:r>
              <w:rPr>
                <w:rFonts w:hint="eastAsia" w:ascii="微软雅黑" w:hAnsi="微软雅黑" w:eastAsia="微软雅黑" w:cs="微软雅黑"/>
                <w:color w:val="auto"/>
                <w:lang w:val="en-US" w:eastAsia="zh-CN"/>
              </w:rPr>
              <w:t>1.能识读（教学目标1，2；  教学活动：思维导图的填写、随堂小测）</w:t>
            </w:r>
          </w:p>
          <w:p w14:paraId="20C0EEC8">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default" w:ascii="微软雅黑" w:hAnsi="微软雅黑" w:eastAsia="微软雅黑" w:cs="微软雅黑"/>
                <w:color w:val="auto"/>
                <w:lang w:val="en-US" w:eastAsia="zh-CN"/>
              </w:rPr>
            </w:pPr>
            <w:r>
              <w:rPr>
                <w:rFonts w:hint="eastAsia" w:ascii="微软雅黑" w:hAnsi="微软雅黑" w:eastAsia="微软雅黑" w:cs="微软雅黑"/>
                <w:color w:val="auto"/>
                <w:lang w:val="en-US" w:eastAsia="zh-CN"/>
              </w:rPr>
              <w:t>2.会设计（教学目标3；     教学活动：78系列三端集成稳压器典型应用电路的设计）</w:t>
            </w:r>
          </w:p>
          <w:p w14:paraId="78ECB082">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color w:val="auto"/>
                <w:lang w:val="en-US" w:eastAsia="zh-CN"/>
              </w:rPr>
            </w:pPr>
            <w:r>
              <w:rPr>
                <w:rFonts w:hint="eastAsia" w:ascii="微软雅黑" w:hAnsi="微软雅黑" w:eastAsia="微软雅黑" w:cs="微软雅黑"/>
                <w:color w:val="auto"/>
                <w:lang w:val="en-US" w:eastAsia="zh-CN"/>
              </w:rPr>
              <w:t>3.懂应用（教学目标4，5；  教学活动：实验探究、应用拓展）</w:t>
            </w:r>
          </w:p>
          <w:p w14:paraId="51A8CFA9">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微软雅黑" w:hAnsi="微软雅黑" w:eastAsia="微软雅黑" w:cs="微软雅黑"/>
                <w:color w:val="auto"/>
                <w:lang w:val="en-US" w:eastAsia="zh-CN"/>
              </w:rPr>
            </w:pPr>
            <w:r>
              <w:rPr>
                <w:rFonts w:hint="eastAsia" w:ascii="微软雅黑" w:hAnsi="微软雅黑" w:eastAsia="微软雅黑" w:cs="微软雅黑"/>
                <w:color w:val="auto"/>
                <w:lang w:val="en-US" w:eastAsia="zh-CN"/>
              </w:rPr>
              <w:t>终结性评价（课堂小结：板书重点内容的梳理及补充）</w:t>
            </w:r>
          </w:p>
        </w:tc>
      </w:tr>
      <w:tr w14:paraId="31F3A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tcPr>
          <w:p w14:paraId="43410F45">
            <w:pPr>
              <w:keepNext w:val="0"/>
              <w:keepLines w:val="0"/>
              <w:pageBreakBefore w:val="0"/>
              <w:widowControl w:val="0"/>
              <w:kinsoku/>
              <w:wordWrap/>
              <w:overflowPunct/>
              <w:topLinePunct w:val="0"/>
              <w:autoSpaceDE/>
              <w:autoSpaceDN/>
              <w:bidi w:val="0"/>
              <w:adjustRightInd/>
              <w:snapToGrid/>
              <w:spacing w:line="360" w:lineRule="exact"/>
              <w:textAlignment w:val="auto"/>
              <w:rPr>
                <w:rFonts w:ascii="微软雅黑" w:hAnsi="微软雅黑" w:eastAsia="微软雅黑"/>
                <w:b/>
                <w:bCs/>
              </w:rPr>
            </w:pPr>
            <w:r>
              <w:rPr>
                <w:rFonts w:hint="eastAsia" w:ascii="微软雅黑" w:hAnsi="微软雅黑" w:eastAsia="微软雅黑"/>
                <w:b/>
                <w:bCs/>
                <w:lang w:val="en-US" w:eastAsia="zh-CN"/>
              </w:rPr>
              <w:t>五</w:t>
            </w:r>
            <w:r>
              <w:rPr>
                <w:rFonts w:hint="eastAsia" w:ascii="微软雅黑" w:hAnsi="微软雅黑" w:eastAsia="微软雅黑"/>
                <w:b/>
                <w:bCs/>
              </w:rPr>
              <w:t>、教学重</w:t>
            </w:r>
            <w:r>
              <w:rPr>
                <w:rFonts w:hint="eastAsia" w:ascii="微软雅黑" w:hAnsi="微软雅黑" w:eastAsia="微软雅黑"/>
                <w:b/>
                <w:bCs/>
                <w:lang w:eastAsia="zh-CN"/>
              </w:rPr>
              <w:t>、</w:t>
            </w:r>
            <w:r>
              <w:rPr>
                <w:rFonts w:hint="eastAsia" w:ascii="微软雅黑" w:hAnsi="微软雅黑" w:eastAsia="微软雅黑"/>
                <w:b/>
                <w:bCs/>
              </w:rPr>
              <w:t>难点</w:t>
            </w:r>
          </w:p>
        </w:tc>
      </w:tr>
      <w:tr w14:paraId="7BED3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5" w:type="dxa"/>
            <w:gridSpan w:val="3"/>
          </w:tcPr>
          <w:p w14:paraId="6AC42E6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微软雅黑" w:hAnsi="微软雅黑" w:eastAsia="微软雅黑"/>
                <w:color w:val="auto"/>
              </w:rPr>
            </w:pPr>
            <w:r>
              <w:rPr>
                <w:rFonts w:hint="eastAsia" w:ascii="微软雅黑" w:hAnsi="微软雅黑" w:eastAsia="微软雅黑"/>
                <w:color w:val="auto"/>
              </w:rPr>
              <w:t>教学重点</w:t>
            </w:r>
          </w:p>
        </w:tc>
        <w:tc>
          <w:tcPr>
            <w:tcW w:w="5806" w:type="dxa"/>
            <w:gridSpan w:val="3"/>
            <w:vAlign w:val="center"/>
          </w:tcPr>
          <w:p w14:paraId="764C53EC">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default" w:ascii="微软雅黑" w:hAnsi="微软雅黑" w:eastAsia="微软雅黑" w:cs="微软雅黑"/>
                <w:color w:val="auto"/>
                <w:lang w:val="en-US" w:eastAsia="zh-CN"/>
              </w:rPr>
            </w:pPr>
            <w:r>
              <w:rPr>
                <w:rFonts w:hint="eastAsia" w:ascii="微软雅黑" w:hAnsi="微软雅黑" w:eastAsia="微软雅黑" w:cs="微软雅黑"/>
                <w:color w:val="auto"/>
                <w:lang w:val="en-US" w:eastAsia="zh-CN"/>
              </w:rPr>
              <w:t>78XX、79XX系列三端固定式集成稳压器命名规则。</w:t>
            </w:r>
          </w:p>
        </w:tc>
      </w:tr>
      <w:tr w14:paraId="42E3A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5" w:type="dxa"/>
            <w:gridSpan w:val="3"/>
          </w:tcPr>
          <w:p w14:paraId="5746360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微软雅黑" w:hAnsi="微软雅黑" w:eastAsia="微软雅黑"/>
              </w:rPr>
            </w:pPr>
            <w:r>
              <w:rPr>
                <w:rFonts w:hint="eastAsia" w:ascii="微软雅黑" w:hAnsi="微软雅黑" w:eastAsia="微软雅黑"/>
              </w:rPr>
              <w:t>教学难点</w:t>
            </w:r>
          </w:p>
        </w:tc>
        <w:tc>
          <w:tcPr>
            <w:tcW w:w="5806" w:type="dxa"/>
            <w:gridSpan w:val="3"/>
            <w:vAlign w:val="center"/>
          </w:tcPr>
          <w:p w14:paraId="54B2AAEF">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微软雅黑" w:hAnsi="微软雅黑" w:eastAsia="微软雅黑"/>
                <w:lang w:val="en-US" w:eastAsia="zh-CN"/>
              </w:rPr>
            </w:pPr>
            <w:r>
              <w:rPr>
                <w:rFonts w:hint="eastAsia" w:ascii="微软雅黑" w:hAnsi="微软雅黑" w:eastAsia="微软雅黑" w:cs="微软雅黑"/>
                <w:color w:val="auto"/>
                <w:lang w:val="en-US" w:eastAsia="zh-CN"/>
              </w:rPr>
              <w:t>78XX系列三端固定式集成稳压器典型电路的设计。</w:t>
            </w:r>
          </w:p>
        </w:tc>
      </w:tr>
      <w:tr w14:paraId="6A0B3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tcPr>
          <w:p w14:paraId="318C2F9C">
            <w:pPr>
              <w:keepNext w:val="0"/>
              <w:keepLines w:val="0"/>
              <w:pageBreakBefore w:val="0"/>
              <w:widowControl w:val="0"/>
              <w:kinsoku/>
              <w:wordWrap/>
              <w:overflowPunct/>
              <w:topLinePunct w:val="0"/>
              <w:autoSpaceDE/>
              <w:autoSpaceDN/>
              <w:bidi w:val="0"/>
              <w:adjustRightInd/>
              <w:snapToGrid/>
              <w:spacing w:line="360" w:lineRule="exact"/>
              <w:textAlignment w:val="auto"/>
              <w:rPr>
                <w:rFonts w:ascii="微软雅黑" w:hAnsi="微软雅黑" w:eastAsia="微软雅黑"/>
                <w:b/>
                <w:bCs/>
              </w:rPr>
            </w:pPr>
            <w:r>
              <w:rPr>
                <w:rFonts w:hint="eastAsia" w:ascii="微软雅黑" w:hAnsi="微软雅黑" w:eastAsia="微软雅黑"/>
                <w:b/>
                <w:bCs/>
                <w:lang w:val="en-US" w:eastAsia="zh-CN"/>
              </w:rPr>
              <w:t>六</w:t>
            </w:r>
            <w:r>
              <w:rPr>
                <w:rFonts w:hint="eastAsia" w:ascii="微软雅黑" w:hAnsi="微软雅黑" w:eastAsia="微软雅黑"/>
                <w:b/>
                <w:bCs/>
              </w:rPr>
              <w:t>、教法和学法</w:t>
            </w:r>
          </w:p>
        </w:tc>
      </w:tr>
      <w:tr w14:paraId="115F2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5" w:type="dxa"/>
            <w:gridSpan w:val="3"/>
            <w:vAlign w:val="center"/>
          </w:tcPr>
          <w:p w14:paraId="4B70716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微软雅黑" w:hAnsi="微软雅黑" w:eastAsia="微软雅黑"/>
              </w:rPr>
            </w:pPr>
            <w:r>
              <w:rPr>
                <w:rFonts w:hint="eastAsia" w:ascii="微软雅黑" w:hAnsi="微软雅黑" w:eastAsia="微软雅黑"/>
              </w:rPr>
              <w:t>教法</w:t>
            </w:r>
          </w:p>
        </w:tc>
        <w:tc>
          <w:tcPr>
            <w:tcW w:w="5806" w:type="dxa"/>
            <w:gridSpan w:val="3"/>
          </w:tcPr>
          <w:p w14:paraId="33BA691C">
            <w:pPr>
              <w:keepNext w:val="0"/>
              <w:keepLines w:val="0"/>
              <w:pageBreakBefore w:val="0"/>
              <w:widowControl w:val="0"/>
              <w:kinsoku/>
              <w:wordWrap/>
              <w:overflowPunct/>
              <w:topLinePunct w:val="0"/>
              <w:autoSpaceDE/>
              <w:autoSpaceDN/>
              <w:bidi w:val="0"/>
              <w:adjustRightInd/>
              <w:snapToGrid/>
              <w:spacing w:line="360" w:lineRule="exact"/>
              <w:textAlignment w:val="auto"/>
              <w:rPr>
                <w:rFonts w:ascii="微软雅黑" w:hAnsi="微软雅黑" w:eastAsia="微软雅黑"/>
              </w:rPr>
            </w:pPr>
            <w:r>
              <w:rPr>
                <w:rFonts w:hint="eastAsia" w:ascii="微软雅黑" w:hAnsi="微软雅黑" w:eastAsia="微软雅黑"/>
                <w:color w:val="auto"/>
              </w:rPr>
              <w:t>问题驱动法、仿真实验法</w:t>
            </w:r>
          </w:p>
        </w:tc>
      </w:tr>
      <w:tr w14:paraId="62B39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5" w:type="dxa"/>
            <w:gridSpan w:val="3"/>
            <w:vAlign w:val="center"/>
          </w:tcPr>
          <w:p w14:paraId="0B4CD8C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微软雅黑" w:hAnsi="微软雅黑" w:eastAsia="微软雅黑"/>
              </w:rPr>
            </w:pPr>
            <w:r>
              <w:rPr>
                <w:rFonts w:hint="eastAsia" w:ascii="微软雅黑" w:hAnsi="微软雅黑" w:eastAsia="微软雅黑"/>
              </w:rPr>
              <w:t>学法</w:t>
            </w:r>
          </w:p>
        </w:tc>
        <w:tc>
          <w:tcPr>
            <w:tcW w:w="5806" w:type="dxa"/>
            <w:gridSpan w:val="3"/>
          </w:tcPr>
          <w:p w14:paraId="1E23E923">
            <w:pPr>
              <w:keepNext w:val="0"/>
              <w:keepLines w:val="0"/>
              <w:pageBreakBefore w:val="0"/>
              <w:widowControl w:val="0"/>
              <w:kinsoku/>
              <w:wordWrap/>
              <w:overflowPunct/>
              <w:topLinePunct w:val="0"/>
              <w:autoSpaceDE/>
              <w:autoSpaceDN/>
              <w:bidi w:val="0"/>
              <w:adjustRightInd/>
              <w:snapToGrid/>
              <w:spacing w:line="360" w:lineRule="exact"/>
              <w:textAlignment w:val="auto"/>
              <w:rPr>
                <w:rFonts w:ascii="微软雅黑" w:hAnsi="微软雅黑" w:eastAsia="微软雅黑"/>
              </w:rPr>
            </w:pPr>
            <w:r>
              <w:rPr>
                <w:rFonts w:hint="eastAsia" w:ascii="微软雅黑" w:hAnsi="微软雅黑" w:eastAsia="微软雅黑"/>
              </w:rPr>
              <w:t>探究学习法、小组协作学习法</w:t>
            </w:r>
          </w:p>
        </w:tc>
      </w:tr>
      <w:tr w14:paraId="27F26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411" w:type="dxa"/>
            <w:gridSpan w:val="6"/>
          </w:tcPr>
          <w:p w14:paraId="1FB61939">
            <w:pPr>
              <w:keepNext w:val="0"/>
              <w:keepLines w:val="0"/>
              <w:pageBreakBefore w:val="0"/>
              <w:widowControl w:val="0"/>
              <w:kinsoku/>
              <w:wordWrap/>
              <w:overflowPunct/>
              <w:topLinePunct w:val="0"/>
              <w:autoSpaceDE/>
              <w:autoSpaceDN/>
              <w:bidi w:val="0"/>
              <w:adjustRightInd/>
              <w:snapToGrid/>
              <w:spacing w:line="360" w:lineRule="exact"/>
              <w:textAlignment w:val="auto"/>
              <w:rPr>
                <w:rFonts w:ascii="微软雅黑" w:hAnsi="微软雅黑" w:eastAsia="微软雅黑"/>
                <w:highlight w:val="yellow"/>
              </w:rPr>
            </w:pPr>
            <w:r>
              <w:rPr>
                <w:rFonts w:hint="eastAsia" w:ascii="微软雅黑" w:hAnsi="微软雅黑" w:eastAsia="微软雅黑"/>
                <w:b/>
                <w:bCs/>
                <w:lang w:val="en-US" w:eastAsia="zh-CN"/>
              </w:rPr>
              <w:t>七</w:t>
            </w:r>
            <w:r>
              <w:rPr>
                <w:rFonts w:hint="eastAsia" w:ascii="微软雅黑" w:hAnsi="微软雅黑" w:eastAsia="微软雅黑"/>
                <w:b/>
                <w:bCs/>
              </w:rPr>
              <w:t xml:space="preserve">、教学资源 </w:t>
            </w:r>
            <w:r>
              <w:rPr>
                <w:rFonts w:ascii="微软雅黑" w:hAnsi="微软雅黑" w:eastAsia="微软雅黑"/>
                <w:b/>
                <w:bCs/>
              </w:rPr>
              <w:t xml:space="preserve">  </w:t>
            </w:r>
            <w:r>
              <w:rPr>
                <w:rFonts w:ascii="微软雅黑" w:hAnsi="微软雅黑" w:eastAsia="微软雅黑"/>
              </w:rPr>
              <w:t xml:space="preserve">       </w:t>
            </w:r>
          </w:p>
        </w:tc>
      </w:tr>
      <w:tr w14:paraId="26B6E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vAlign w:val="center"/>
          </w:tcPr>
          <w:p w14:paraId="6FB5A63A">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微软雅黑" w:hAnsi="微软雅黑" w:eastAsia="微软雅黑"/>
                <w:highlight w:val="yellow"/>
                <w:lang w:val="en-US" w:eastAsia="zh-CN"/>
              </w:rPr>
            </w:pPr>
            <w:r>
              <w:rPr>
                <w:rFonts w:hint="eastAsia" w:ascii="微软雅黑" w:hAnsi="微软雅黑" w:eastAsia="微软雅黑" w:cs="微软雅黑"/>
                <w:color w:val="auto"/>
                <w:lang w:val="en-US" w:eastAsia="zh-CN"/>
              </w:rPr>
              <w:t>PPT课件、直流稳压电源等常用仪器、Multisim14仿真、三端固定式集成稳压电路套件、万用表、导学案</w:t>
            </w:r>
          </w:p>
        </w:tc>
      </w:tr>
      <w:tr w14:paraId="4F294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tcPr>
          <w:p w14:paraId="522777BC">
            <w:pPr>
              <w:keepNext w:val="0"/>
              <w:keepLines w:val="0"/>
              <w:pageBreakBefore w:val="0"/>
              <w:widowControl w:val="0"/>
              <w:kinsoku/>
              <w:wordWrap/>
              <w:overflowPunct/>
              <w:topLinePunct w:val="0"/>
              <w:autoSpaceDE/>
              <w:autoSpaceDN/>
              <w:bidi w:val="0"/>
              <w:adjustRightInd/>
              <w:snapToGrid/>
              <w:spacing w:line="360" w:lineRule="exact"/>
              <w:textAlignment w:val="auto"/>
              <w:rPr>
                <w:rFonts w:ascii="微软雅黑" w:hAnsi="微软雅黑" w:eastAsia="微软雅黑"/>
                <w:b/>
                <w:bCs/>
              </w:rPr>
            </w:pPr>
            <w:r>
              <w:rPr>
                <w:rFonts w:hint="eastAsia" w:ascii="微软雅黑" w:hAnsi="微软雅黑" w:eastAsia="微软雅黑"/>
                <w:b/>
                <w:bCs/>
                <w:lang w:val="en-US" w:eastAsia="zh-CN"/>
              </w:rPr>
              <w:t>八</w:t>
            </w:r>
            <w:r>
              <w:rPr>
                <w:rFonts w:hint="eastAsia" w:ascii="微软雅黑" w:hAnsi="微软雅黑" w:eastAsia="微软雅黑"/>
                <w:b/>
                <w:bCs/>
              </w:rPr>
              <w:t xml:space="preserve">、教学过程 </w:t>
            </w:r>
            <w:r>
              <w:rPr>
                <w:rFonts w:ascii="微软雅黑" w:hAnsi="微软雅黑" w:eastAsia="微软雅黑"/>
                <w:b/>
                <w:bCs/>
              </w:rPr>
              <w:t xml:space="preserve">    </w:t>
            </w:r>
          </w:p>
        </w:tc>
      </w:tr>
      <w:tr w14:paraId="6F5B1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tcPr>
          <w:p w14:paraId="7E21BCF5">
            <w:pPr>
              <w:jc w:val="center"/>
              <w:rPr>
                <w:rFonts w:ascii="微软雅黑" w:hAnsi="微软雅黑" w:eastAsia="微软雅黑"/>
                <w:b/>
                <w:bCs/>
              </w:rPr>
            </w:pPr>
            <w:bookmarkStart w:id="0" w:name="_Hlk93319533"/>
            <w:r>
              <w:rPr>
                <w:rFonts w:hint="eastAsia" w:ascii="微软雅黑" w:hAnsi="微软雅黑" w:eastAsia="微软雅黑"/>
                <w:b/>
                <w:bCs/>
              </w:rPr>
              <w:t>课 前</w:t>
            </w:r>
          </w:p>
        </w:tc>
      </w:tr>
      <w:tr w14:paraId="04D41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14:paraId="1393A30A">
            <w:pPr>
              <w:spacing w:line="120" w:lineRule="auto"/>
              <w:jc w:val="center"/>
              <w:rPr>
                <w:rFonts w:ascii="微软雅黑" w:hAnsi="微软雅黑" w:eastAsia="微软雅黑"/>
                <w:b/>
                <w:bCs/>
                <w:color w:val="FFFF00"/>
              </w:rPr>
            </w:pPr>
            <w:r>
              <w:rPr>
                <w:rFonts w:hint="eastAsia" w:ascii="微软雅黑" w:hAnsi="微软雅黑" w:eastAsia="微软雅黑"/>
                <w:b/>
                <w:bCs/>
                <w:color w:val="000000" w:themeColor="text1"/>
                <w14:textFill>
                  <w14:solidFill>
                    <w14:schemeClr w14:val="tx1"/>
                  </w14:solidFill>
                </w14:textFill>
              </w:rPr>
              <w:t>环节</w:t>
            </w:r>
          </w:p>
        </w:tc>
        <w:tc>
          <w:tcPr>
            <w:tcW w:w="1768" w:type="dxa"/>
            <w:gridSpan w:val="2"/>
          </w:tcPr>
          <w:p w14:paraId="21E26936">
            <w:pPr>
              <w:jc w:val="center"/>
              <w:rPr>
                <w:rFonts w:ascii="微软雅黑" w:hAnsi="微软雅黑" w:eastAsia="微软雅黑"/>
                <w:b/>
                <w:bCs/>
              </w:rPr>
            </w:pPr>
            <w:r>
              <w:rPr>
                <w:rFonts w:hint="eastAsia" w:ascii="微软雅黑" w:hAnsi="微软雅黑" w:eastAsia="微软雅黑"/>
                <w:b/>
                <w:bCs/>
              </w:rPr>
              <w:t>教学内容</w:t>
            </w:r>
          </w:p>
        </w:tc>
        <w:tc>
          <w:tcPr>
            <w:tcW w:w="2039" w:type="dxa"/>
          </w:tcPr>
          <w:p w14:paraId="05EB0766">
            <w:pPr>
              <w:jc w:val="center"/>
              <w:rPr>
                <w:rFonts w:ascii="微软雅黑" w:hAnsi="微软雅黑" w:eastAsia="微软雅黑"/>
                <w:b/>
                <w:bCs/>
              </w:rPr>
            </w:pPr>
            <w:r>
              <w:rPr>
                <w:rFonts w:hint="eastAsia" w:ascii="微软雅黑" w:hAnsi="微软雅黑" w:eastAsia="微软雅黑"/>
                <w:b/>
                <w:bCs/>
              </w:rPr>
              <w:t>学生活动</w:t>
            </w:r>
          </w:p>
        </w:tc>
        <w:tc>
          <w:tcPr>
            <w:tcW w:w="1860" w:type="dxa"/>
          </w:tcPr>
          <w:p w14:paraId="2487922C">
            <w:pPr>
              <w:jc w:val="center"/>
              <w:rPr>
                <w:rFonts w:ascii="微软雅黑" w:hAnsi="微软雅黑" w:eastAsia="微软雅黑"/>
                <w:b/>
                <w:bCs/>
              </w:rPr>
            </w:pPr>
            <w:r>
              <w:rPr>
                <w:rFonts w:hint="eastAsia" w:ascii="微软雅黑" w:hAnsi="微软雅黑" w:eastAsia="微软雅黑"/>
                <w:b/>
                <w:bCs/>
              </w:rPr>
              <w:t>教师活动</w:t>
            </w:r>
          </w:p>
        </w:tc>
        <w:tc>
          <w:tcPr>
            <w:tcW w:w="1907" w:type="dxa"/>
          </w:tcPr>
          <w:p w14:paraId="7FFF6BB6">
            <w:pPr>
              <w:jc w:val="center"/>
              <w:rPr>
                <w:rFonts w:ascii="微软雅黑" w:hAnsi="微软雅黑" w:eastAsia="微软雅黑"/>
                <w:b/>
                <w:bCs/>
              </w:rPr>
            </w:pPr>
            <w:r>
              <w:rPr>
                <w:rFonts w:hint="eastAsia" w:ascii="微软雅黑" w:hAnsi="微软雅黑" w:eastAsia="微软雅黑"/>
                <w:b/>
                <w:bCs/>
              </w:rPr>
              <w:t>设计意图</w:t>
            </w:r>
          </w:p>
        </w:tc>
      </w:tr>
      <w:tr w14:paraId="23D77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2" w:hRule="atLeast"/>
        </w:trPr>
        <w:tc>
          <w:tcPr>
            <w:tcW w:w="837" w:type="dxa"/>
            <w:vAlign w:val="center"/>
          </w:tcPr>
          <w:p w14:paraId="28A6D160">
            <w:pPr>
              <w:spacing w:line="320" w:lineRule="exact"/>
              <w:jc w:val="center"/>
              <w:rPr>
                <w:rFonts w:hint="eastAsia" w:ascii="微软雅黑" w:hAnsi="微软雅黑" w:eastAsia="微软雅黑"/>
              </w:rPr>
            </w:pPr>
            <w:r>
              <w:rPr>
                <w:rFonts w:hint="eastAsia" w:ascii="微软雅黑" w:hAnsi="微软雅黑" w:eastAsia="微软雅黑"/>
              </w:rPr>
              <w:t>发布</w:t>
            </w:r>
          </w:p>
          <w:p w14:paraId="58219E1F">
            <w:pPr>
              <w:spacing w:line="320" w:lineRule="exact"/>
              <w:jc w:val="center"/>
              <w:rPr>
                <w:rFonts w:ascii="微软雅黑" w:hAnsi="微软雅黑" w:eastAsia="微软雅黑"/>
              </w:rPr>
            </w:pPr>
            <w:r>
              <w:rPr>
                <w:rFonts w:hint="eastAsia" w:ascii="微软雅黑" w:hAnsi="微软雅黑" w:eastAsia="微软雅黑"/>
              </w:rPr>
              <w:t>任务</w:t>
            </w:r>
          </w:p>
        </w:tc>
        <w:tc>
          <w:tcPr>
            <w:tcW w:w="1768" w:type="dxa"/>
            <w:gridSpan w:val="2"/>
          </w:tcPr>
          <w:p w14:paraId="1CBC0300">
            <w:pPr>
              <w:spacing w:line="320" w:lineRule="exact"/>
              <w:rPr>
                <w:rFonts w:hint="default" w:ascii="微软雅黑" w:hAnsi="微软雅黑" w:eastAsia="微软雅黑"/>
                <w:lang w:val="en-US"/>
              </w:rPr>
            </w:pPr>
            <w:r>
              <w:rPr>
                <w:rFonts w:hint="eastAsia" w:ascii="微软雅黑" w:hAnsi="微软雅黑" w:eastAsia="微软雅黑"/>
              </w:rPr>
              <w:t>预习</w:t>
            </w:r>
            <w:r>
              <w:rPr>
                <w:rFonts w:hint="eastAsia" w:ascii="微软雅黑" w:hAnsi="微软雅黑" w:eastAsia="微软雅黑"/>
                <w:lang w:val="en-US" w:eastAsia="zh-CN"/>
              </w:rPr>
              <w:t>三端集成稳压器相关知识</w:t>
            </w:r>
          </w:p>
        </w:tc>
        <w:tc>
          <w:tcPr>
            <w:tcW w:w="2039" w:type="dxa"/>
          </w:tcPr>
          <w:p w14:paraId="73CBD483">
            <w:pPr>
              <w:spacing w:line="320" w:lineRule="exact"/>
              <w:rPr>
                <w:rFonts w:ascii="微软雅黑" w:hAnsi="微软雅黑" w:eastAsia="微软雅黑"/>
              </w:rPr>
            </w:pPr>
            <w:r>
              <w:rPr>
                <w:rFonts w:hint="eastAsia" w:ascii="微软雅黑" w:hAnsi="微软雅黑" w:eastAsia="微软雅黑"/>
              </w:rPr>
              <w:t>自主预习</w:t>
            </w:r>
          </w:p>
        </w:tc>
        <w:tc>
          <w:tcPr>
            <w:tcW w:w="1860" w:type="dxa"/>
          </w:tcPr>
          <w:p w14:paraId="6DA4AAA9">
            <w:pPr>
              <w:spacing w:line="320" w:lineRule="exact"/>
              <w:rPr>
                <w:rFonts w:hint="default" w:ascii="微软雅黑" w:hAnsi="微软雅黑" w:eastAsia="微软雅黑"/>
                <w:lang w:val="en-US" w:eastAsia="zh-CN"/>
              </w:rPr>
            </w:pPr>
            <w:r>
              <w:rPr>
                <w:rFonts w:hint="eastAsia" w:ascii="微软雅黑" w:hAnsi="微软雅黑" w:eastAsia="微软雅黑"/>
                <w:lang w:val="en-US" w:eastAsia="zh-CN"/>
              </w:rPr>
              <w:t>发布、检查</w:t>
            </w:r>
          </w:p>
        </w:tc>
        <w:tc>
          <w:tcPr>
            <w:tcW w:w="1907" w:type="dxa"/>
          </w:tcPr>
          <w:p w14:paraId="61340603">
            <w:pPr>
              <w:spacing w:line="320" w:lineRule="exact"/>
              <w:rPr>
                <w:rFonts w:hint="default" w:ascii="微软雅黑" w:hAnsi="微软雅黑" w:eastAsia="微软雅黑"/>
                <w:lang w:val="en-US" w:eastAsia="zh-CN"/>
              </w:rPr>
            </w:pPr>
            <w:r>
              <w:rPr>
                <w:rFonts w:hint="eastAsia" w:ascii="微软雅黑" w:hAnsi="微软雅黑" w:eastAsia="微软雅黑"/>
                <w:lang w:val="en-US" w:eastAsia="zh-CN"/>
              </w:rPr>
              <w:t>了解学情</w:t>
            </w:r>
          </w:p>
        </w:tc>
      </w:tr>
      <w:tr w14:paraId="26716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411" w:type="dxa"/>
            <w:gridSpan w:val="6"/>
          </w:tcPr>
          <w:p w14:paraId="1C9F4D9E">
            <w:pPr>
              <w:jc w:val="center"/>
              <w:rPr>
                <w:rFonts w:ascii="微软雅黑" w:hAnsi="微软雅黑" w:eastAsia="微软雅黑"/>
                <w:b/>
                <w:bCs/>
              </w:rPr>
            </w:pPr>
            <w:r>
              <w:rPr>
                <w:rFonts w:hint="eastAsia" w:ascii="微软雅黑" w:hAnsi="微软雅黑" w:eastAsia="微软雅黑"/>
                <w:b/>
                <w:bCs/>
              </w:rPr>
              <w:t>课 中</w:t>
            </w:r>
          </w:p>
        </w:tc>
      </w:tr>
      <w:tr w14:paraId="38797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14:paraId="68C7D30F">
            <w:pPr>
              <w:spacing w:line="120" w:lineRule="auto"/>
              <w:jc w:val="center"/>
              <w:rPr>
                <w:rFonts w:ascii="微软雅黑" w:hAnsi="微软雅黑" w:eastAsia="微软雅黑"/>
                <w:b/>
                <w:bCs/>
              </w:rPr>
            </w:pPr>
            <w:r>
              <w:rPr>
                <w:rFonts w:hint="eastAsia" w:ascii="微软雅黑" w:hAnsi="微软雅黑" w:eastAsia="微软雅黑"/>
                <w:b/>
                <w:bCs/>
              </w:rPr>
              <w:t>环节</w:t>
            </w:r>
          </w:p>
        </w:tc>
        <w:tc>
          <w:tcPr>
            <w:tcW w:w="1768" w:type="dxa"/>
            <w:gridSpan w:val="2"/>
          </w:tcPr>
          <w:p w14:paraId="54F8CA7A">
            <w:pPr>
              <w:jc w:val="center"/>
              <w:rPr>
                <w:rFonts w:ascii="微软雅黑" w:hAnsi="微软雅黑" w:eastAsia="微软雅黑"/>
                <w:b/>
                <w:bCs/>
              </w:rPr>
            </w:pPr>
            <w:r>
              <w:rPr>
                <w:rFonts w:hint="eastAsia" w:ascii="微软雅黑" w:hAnsi="微软雅黑" w:eastAsia="微软雅黑"/>
                <w:b/>
                <w:bCs/>
              </w:rPr>
              <w:t>教学内容</w:t>
            </w:r>
          </w:p>
        </w:tc>
        <w:tc>
          <w:tcPr>
            <w:tcW w:w="2039" w:type="dxa"/>
          </w:tcPr>
          <w:p w14:paraId="677C96F7">
            <w:pPr>
              <w:jc w:val="center"/>
              <w:rPr>
                <w:rFonts w:ascii="微软雅黑" w:hAnsi="微软雅黑" w:eastAsia="微软雅黑"/>
                <w:b/>
                <w:bCs/>
              </w:rPr>
            </w:pPr>
            <w:r>
              <w:rPr>
                <w:rFonts w:hint="eastAsia" w:ascii="微软雅黑" w:hAnsi="微软雅黑" w:eastAsia="微软雅黑"/>
                <w:b/>
                <w:bCs/>
              </w:rPr>
              <w:t>学生活动</w:t>
            </w:r>
          </w:p>
        </w:tc>
        <w:tc>
          <w:tcPr>
            <w:tcW w:w="1860" w:type="dxa"/>
          </w:tcPr>
          <w:p w14:paraId="31B86A1B">
            <w:pPr>
              <w:jc w:val="center"/>
              <w:rPr>
                <w:rFonts w:ascii="微软雅黑" w:hAnsi="微软雅黑" w:eastAsia="微软雅黑"/>
                <w:b/>
                <w:bCs/>
              </w:rPr>
            </w:pPr>
            <w:r>
              <w:rPr>
                <w:rFonts w:hint="eastAsia" w:ascii="微软雅黑" w:hAnsi="微软雅黑" w:eastAsia="微软雅黑"/>
                <w:b/>
                <w:bCs/>
              </w:rPr>
              <w:t>教师活动</w:t>
            </w:r>
          </w:p>
        </w:tc>
        <w:tc>
          <w:tcPr>
            <w:tcW w:w="1907" w:type="dxa"/>
          </w:tcPr>
          <w:p w14:paraId="0ACB68A0">
            <w:pPr>
              <w:jc w:val="center"/>
              <w:rPr>
                <w:rFonts w:ascii="微软雅黑" w:hAnsi="微软雅黑" w:eastAsia="微软雅黑"/>
                <w:b/>
                <w:bCs/>
              </w:rPr>
            </w:pPr>
            <w:r>
              <w:rPr>
                <w:rFonts w:hint="eastAsia" w:ascii="微软雅黑" w:hAnsi="微软雅黑" w:eastAsia="微软雅黑"/>
                <w:b/>
                <w:bCs/>
              </w:rPr>
              <w:t>设计意图</w:t>
            </w:r>
          </w:p>
        </w:tc>
      </w:tr>
      <w:tr w14:paraId="2A0CC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837" w:type="dxa"/>
          </w:tcPr>
          <w:p w14:paraId="23BF09AD">
            <w:pPr>
              <w:spacing w:line="320" w:lineRule="exact"/>
              <w:jc w:val="both"/>
              <w:rPr>
                <w:rFonts w:hint="eastAsia" w:ascii="微软雅黑" w:hAnsi="微软雅黑" w:eastAsia="微软雅黑"/>
              </w:rPr>
            </w:pPr>
            <w:r>
              <w:rPr>
                <w:rFonts w:hint="eastAsia" w:ascii="微软雅黑" w:hAnsi="微软雅黑" w:eastAsia="微软雅黑"/>
              </w:rPr>
              <w:t>新课</w:t>
            </w:r>
          </w:p>
          <w:p w14:paraId="25AC8784">
            <w:pPr>
              <w:spacing w:line="320" w:lineRule="exact"/>
              <w:jc w:val="both"/>
              <w:rPr>
                <w:rFonts w:hint="eastAsia" w:ascii="微软雅黑" w:hAnsi="微软雅黑" w:eastAsia="微软雅黑"/>
              </w:rPr>
            </w:pPr>
            <w:r>
              <w:rPr>
                <w:rFonts w:hint="eastAsia" w:ascii="微软雅黑" w:hAnsi="微软雅黑" w:eastAsia="微软雅黑"/>
              </w:rPr>
              <w:t>引入</w:t>
            </w:r>
          </w:p>
          <w:p w14:paraId="7502A704">
            <w:pPr>
              <w:spacing w:line="320" w:lineRule="exact"/>
              <w:jc w:val="both"/>
              <w:rPr>
                <w:rFonts w:ascii="微软雅黑" w:hAnsi="微软雅黑" w:eastAsia="微软雅黑"/>
              </w:rPr>
            </w:pPr>
            <w:r>
              <w:rPr>
                <w:rFonts w:hint="eastAsia" w:ascii="微软雅黑" w:hAnsi="微软雅黑" w:eastAsia="微软雅黑"/>
                <w:sz w:val="18"/>
                <w:szCs w:val="18"/>
              </w:rPr>
              <w:t>（</w:t>
            </w:r>
            <w:r>
              <w:rPr>
                <w:rFonts w:hint="eastAsia" w:ascii="微软雅黑" w:hAnsi="微软雅黑" w:eastAsia="微软雅黑"/>
                <w:sz w:val="18"/>
                <w:szCs w:val="18"/>
                <w:lang w:val="en-US" w:eastAsia="zh-CN"/>
              </w:rPr>
              <w:t>3min</w:t>
            </w:r>
            <w:r>
              <w:rPr>
                <w:rFonts w:hint="eastAsia" w:ascii="微软雅黑" w:hAnsi="微软雅黑" w:eastAsia="微软雅黑"/>
              </w:rPr>
              <w:t>）</w:t>
            </w:r>
          </w:p>
        </w:tc>
        <w:tc>
          <w:tcPr>
            <w:tcW w:w="1768" w:type="dxa"/>
            <w:gridSpan w:val="2"/>
          </w:tcPr>
          <w:p w14:paraId="5F32C98A">
            <w:pPr>
              <w:spacing w:line="320" w:lineRule="exact"/>
              <w:jc w:val="both"/>
              <w:rPr>
                <w:rFonts w:ascii="微软雅黑" w:hAnsi="微软雅黑" w:eastAsia="微软雅黑"/>
              </w:rPr>
            </w:pPr>
            <w:r>
              <w:drawing>
                <wp:anchor distT="0" distB="0" distL="114300" distR="114300" simplePos="0" relativeHeight="251668480" behindDoc="0" locked="0" layoutInCell="1" allowOverlap="1">
                  <wp:simplePos x="0" y="0"/>
                  <wp:positionH relativeFrom="column">
                    <wp:posOffset>-47625</wp:posOffset>
                  </wp:positionH>
                  <wp:positionV relativeFrom="paragraph">
                    <wp:posOffset>709930</wp:posOffset>
                  </wp:positionV>
                  <wp:extent cx="1078865" cy="542290"/>
                  <wp:effectExtent l="0" t="0" r="6985" b="10160"/>
                  <wp:wrapSquare wrapText="bothSides"/>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6"/>
                          <a:stretch>
                            <a:fillRect/>
                          </a:stretch>
                        </pic:blipFill>
                        <pic:spPr>
                          <a:xfrm>
                            <a:off x="0" y="0"/>
                            <a:ext cx="1078865" cy="542290"/>
                          </a:xfrm>
                          <a:prstGeom prst="rect">
                            <a:avLst/>
                          </a:prstGeom>
                          <a:noFill/>
                          <a:ln>
                            <a:noFill/>
                          </a:ln>
                        </pic:spPr>
                      </pic:pic>
                    </a:graphicData>
                  </a:graphic>
                </wp:anchor>
              </w:drawing>
            </w:r>
            <w:r>
              <w:drawing>
                <wp:anchor distT="0" distB="0" distL="114300" distR="114300" simplePos="0" relativeHeight="251667456" behindDoc="0" locked="0" layoutInCell="1" allowOverlap="1">
                  <wp:simplePos x="0" y="0"/>
                  <wp:positionH relativeFrom="column">
                    <wp:posOffset>0</wp:posOffset>
                  </wp:positionH>
                  <wp:positionV relativeFrom="paragraph">
                    <wp:posOffset>41275</wp:posOffset>
                  </wp:positionV>
                  <wp:extent cx="978535" cy="570230"/>
                  <wp:effectExtent l="0" t="0" r="12065" b="1270"/>
                  <wp:wrapSquare wrapText="bothSides"/>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7"/>
                          <a:stretch>
                            <a:fillRect/>
                          </a:stretch>
                        </pic:blipFill>
                        <pic:spPr>
                          <a:xfrm>
                            <a:off x="0" y="0"/>
                            <a:ext cx="978535" cy="570230"/>
                          </a:xfrm>
                          <a:prstGeom prst="rect">
                            <a:avLst/>
                          </a:prstGeom>
                          <a:noFill/>
                          <a:ln>
                            <a:noFill/>
                          </a:ln>
                        </pic:spPr>
                      </pic:pic>
                    </a:graphicData>
                  </a:graphic>
                </wp:anchor>
              </w:drawing>
            </w:r>
          </w:p>
        </w:tc>
        <w:tc>
          <w:tcPr>
            <w:tcW w:w="2039" w:type="dxa"/>
          </w:tcPr>
          <w:p w14:paraId="760EE636">
            <w:pPr>
              <w:spacing w:line="320" w:lineRule="exact"/>
              <w:rPr>
                <w:rFonts w:hint="default" w:ascii="微软雅黑" w:hAnsi="微软雅黑" w:eastAsia="微软雅黑"/>
                <w:lang w:val="en-US" w:eastAsia="zh-CN"/>
              </w:rPr>
            </w:pPr>
            <w:r>
              <w:rPr>
                <w:rFonts w:hint="eastAsia" w:ascii="微软雅黑" w:hAnsi="微软雅黑" w:eastAsia="微软雅黑"/>
              </w:rPr>
              <w:t>思考</w:t>
            </w:r>
            <w:r>
              <w:rPr>
                <w:rFonts w:hint="eastAsia" w:ascii="微软雅黑" w:hAnsi="微软雅黑" w:eastAsia="微软雅黑"/>
                <w:lang w:eastAsia="zh-CN"/>
              </w:rPr>
              <w:t>、</w:t>
            </w:r>
            <w:r>
              <w:rPr>
                <w:rFonts w:hint="eastAsia" w:ascii="微软雅黑" w:hAnsi="微软雅黑" w:eastAsia="微软雅黑"/>
                <w:lang w:val="en-US" w:eastAsia="zh-CN"/>
              </w:rPr>
              <w:t>建立知识间联系</w:t>
            </w:r>
          </w:p>
        </w:tc>
        <w:tc>
          <w:tcPr>
            <w:tcW w:w="1860" w:type="dxa"/>
          </w:tcPr>
          <w:p w14:paraId="6C806CB5">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讲解</w:t>
            </w:r>
          </w:p>
          <w:p w14:paraId="0D81371C">
            <w:pPr>
              <w:spacing w:line="320" w:lineRule="exact"/>
              <w:rPr>
                <w:rFonts w:hint="eastAsia" w:ascii="微软雅黑" w:hAnsi="微软雅黑" w:eastAsia="微软雅黑"/>
                <w:lang w:val="en-US" w:eastAsia="zh-CN"/>
              </w:rPr>
            </w:pPr>
          </w:p>
          <w:p w14:paraId="0C133A24">
            <w:pPr>
              <w:spacing w:line="320" w:lineRule="exact"/>
              <w:rPr>
                <w:rFonts w:hint="eastAsia" w:ascii="微软雅黑" w:hAnsi="微软雅黑" w:eastAsia="微软雅黑"/>
                <w:lang w:val="en-US" w:eastAsia="zh-CN"/>
              </w:rPr>
            </w:pPr>
          </w:p>
          <w:p w14:paraId="197375A4">
            <w:pPr>
              <w:spacing w:line="320" w:lineRule="exact"/>
              <w:rPr>
                <w:rFonts w:hint="eastAsia" w:ascii="微软雅黑" w:hAnsi="微软雅黑" w:eastAsia="微软雅黑"/>
                <w:lang w:val="en-US" w:eastAsia="zh-CN"/>
              </w:rPr>
            </w:pPr>
          </w:p>
          <w:p w14:paraId="724C1238">
            <w:pPr>
              <w:spacing w:line="320" w:lineRule="exact"/>
              <w:rPr>
                <w:rFonts w:hint="default" w:ascii="微软雅黑" w:hAnsi="微软雅黑" w:eastAsia="微软雅黑"/>
                <w:lang w:val="en-US" w:eastAsia="zh-CN"/>
              </w:rPr>
            </w:pPr>
            <w:r>
              <w:rPr>
                <w:rFonts w:hint="eastAsia" w:ascii="微软雅黑" w:hAnsi="微软雅黑" w:eastAsia="微软雅黑"/>
                <w:lang w:val="en-US" w:eastAsia="zh-CN"/>
              </w:rPr>
              <w:t>播放图片</w:t>
            </w:r>
          </w:p>
        </w:tc>
        <w:tc>
          <w:tcPr>
            <w:tcW w:w="1907" w:type="dxa"/>
          </w:tcPr>
          <w:p w14:paraId="333AD665">
            <w:pPr>
              <w:spacing w:line="320" w:lineRule="exact"/>
              <w:jc w:val="left"/>
              <w:rPr>
                <w:rFonts w:hint="eastAsia" w:ascii="微软雅黑" w:hAnsi="微软雅黑" w:eastAsia="微软雅黑"/>
                <w:lang w:val="en-US" w:eastAsia="zh-CN"/>
              </w:rPr>
            </w:pPr>
            <w:r>
              <w:rPr>
                <w:rFonts w:hint="eastAsia" w:ascii="微软雅黑" w:hAnsi="微软雅黑" w:eastAsia="微软雅黑"/>
                <w:lang w:val="en-US" w:eastAsia="zh-CN"/>
              </w:rPr>
              <w:t>引导学生将已有知识与即将学习的内容联系起来。</w:t>
            </w:r>
          </w:p>
          <w:p w14:paraId="5CA31D84">
            <w:pPr>
              <w:spacing w:line="320" w:lineRule="exact"/>
              <w:jc w:val="center"/>
              <w:rPr>
                <w:rFonts w:hint="eastAsia" w:ascii="微软雅黑" w:hAnsi="微软雅黑" w:eastAsia="微软雅黑"/>
                <w:lang w:val="en-US" w:eastAsia="zh-CN"/>
              </w:rPr>
            </w:pPr>
          </w:p>
          <w:p w14:paraId="2A04AEC0">
            <w:pPr>
              <w:spacing w:line="320" w:lineRule="exact"/>
              <w:jc w:val="center"/>
              <w:rPr>
                <w:rFonts w:hint="default" w:ascii="微软雅黑" w:hAnsi="微软雅黑" w:eastAsia="微软雅黑"/>
                <w:lang w:val="en-US" w:eastAsia="zh-CN"/>
              </w:rPr>
            </w:pPr>
            <w:r>
              <w:rPr>
                <w:rFonts w:hint="eastAsia" w:ascii="微软雅黑" w:hAnsi="微软雅黑" w:eastAsia="微软雅黑"/>
                <w:lang w:val="en-US" w:eastAsia="zh-CN"/>
              </w:rPr>
              <w:t>理论联系实际</w:t>
            </w:r>
          </w:p>
        </w:tc>
      </w:tr>
      <w:tr w14:paraId="3F796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7" w:hRule="atLeast"/>
        </w:trPr>
        <w:tc>
          <w:tcPr>
            <w:tcW w:w="837" w:type="dxa"/>
          </w:tcPr>
          <w:p w14:paraId="47B09D15">
            <w:pPr>
              <w:spacing w:line="320" w:lineRule="exact"/>
              <w:jc w:val="center"/>
              <w:rPr>
                <w:rFonts w:hint="eastAsia" w:ascii="微软雅黑" w:hAnsi="微软雅黑" w:eastAsia="微软雅黑"/>
                <w:lang w:eastAsia="zh-CN"/>
              </w:rPr>
            </w:pPr>
            <w:r>
              <w:rPr>
                <w:rFonts w:hint="eastAsia" w:ascii="微软雅黑" w:hAnsi="微软雅黑" w:eastAsia="微软雅黑"/>
                <w:lang w:eastAsia="zh-CN"/>
              </w:rPr>
              <w:t xml:space="preserve"> </w:t>
            </w:r>
          </w:p>
          <w:p w14:paraId="5D87143B">
            <w:pPr>
              <w:spacing w:line="320" w:lineRule="exact"/>
              <w:jc w:val="center"/>
              <w:rPr>
                <w:rFonts w:ascii="微软雅黑" w:hAnsi="微软雅黑" w:eastAsia="微软雅黑"/>
              </w:rPr>
            </w:pPr>
          </w:p>
          <w:p w14:paraId="3219979C">
            <w:pPr>
              <w:spacing w:line="320" w:lineRule="exact"/>
              <w:jc w:val="center"/>
              <w:rPr>
                <w:rFonts w:hint="eastAsia" w:ascii="微软雅黑" w:hAnsi="微软雅黑" w:eastAsia="微软雅黑"/>
              </w:rPr>
            </w:pPr>
            <w:r>
              <w:rPr>
                <w:rFonts w:hint="eastAsia" w:ascii="微软雅黑" w:hAnsi="微软雅黑" w:eastAsia="微软雅黑"/>
              </w:rPr>
              <w:t>理论</w:t>
            </w:r>
          </w:p>
          <w:p w14:paraId="7C1B7BD4">
            <w:pPr>
              <w:spacing w:line="320" w:lineRule="exact"/>
              <w:jc w:val="center"/>
              <w:rPr>
                <w:rFonts w:hint="eastAsia" w:ascii="微软雅黑" w:hAnsi="微软雅黑" w:eastAsia="微软雅黑"/>
              </w:rPr>
            </w:pPr>
            <w:r>
              <w:rPr>
                <w:rFonts w:hint="eastAsia" w:ascii="微软雅黑" w:hAnsi="微软雅黑" w:eastAsia="微软雅黑"/>
              </w:rPr>
              <w:t>分析</w:t>
            </w:r>
          </w:p>
          <w:p w14:paraId="222000F7">
            <w:pPr>
              <w:spacing w:line="320" w:lineRule="exact"/>
              <w:jc w:val="center"/>
              <w:rPr>
                <w:rFonts w:ascii="微软雅黑" w:hAnsi="微软雅黑" w:eastAsia="微软雅黑"/>
              </w:rPr>
            </w:pPr>
            <w:r>
              <w:rPr>
                <w:rFonts w:hint="eastAsia" w:ascii="微软雅黑" w:hAnsi="微软雅黑" w:eastAsia="微软雅黑"/>
                <w:sz w:val="18"/>
                <w:szCs w:val="18"/>
              </w:rPr>
              <w:t>（1</w:t>
            </w:r>
            <w:r>
              <w:rPr>
                <w:rFonts w:hint="eastAsia" w:ascii="微软雅黑" w:hAnsi="微软雅黑" w:eastAsia="微软雅黑"/>
                <w:sz w:val="18"/>
                <w:szCs w:val="18"/>
                <w:lang w:val="en-US" w:eastAsia="zh-CN"/>
              </w:rPr>
              <w:t>3min</w:t>
            </w:r>
            <w:r>
              <w:rPr>
                <w:rFonts w:hint="eastAsia" w:ascii="微软雅黑" w:hAnsi="微软雅黑" w:eastAsia="微软雅黑"/>
                <w:sz w:val="18"/>
                <w:szCs w:val="18"/>
              </w:rPr>
              <w:t>）</w:t>
            </w:r>
          </w:p>
        </w:tc>
        <w:tc>
          <w:tcPr>
            <w:tcW w:w="1768" w:type="dxa"/>
            <w:gridSpan w:val="2"/>
          </w:tcPr>
          <w:p w14:paraId="04C1109C">
            <w:pPr>
              <w:spacing w:line="320" w:lineRule="exact"/>
              <w:rPr>
                <w:rFonts w:hint="default" w:ascii="微软雅黑" w:hAnsi="微软雅黑" w:eastAsia="微软雅黑"/>
                <w:lang w:val="en-US" w:eastAsia="zh-CN"/>
              </w:rPr>
            </w:pPr>
            <w:r>
              <w:rPr>
                <w:rFonts w:hint="eastAsia" w:ascii="微软雅黑" w:hAnsi="微软雅黑" w:eastAsia="微软雅黑"/>
                <w:lang w:val="en-US" w:eastAsia="zh-CN"/>
              </w:rPr>
              <w:t>一、CW78XX系列正电压输出集成稳压器</w:t>
            </w:r>
          </w:p>
          <w:p w14:paraId="60A776C7">
            <w:pPr>
              <w:spacing w:line="320" w:lineRule="exact"/>
              <w:rPr>
                <w:rFonts w:hint="eastAsia" w:ascii="微软雅黑" w:hAnsi="微软雅黑" w:eastAsia="微软雅黑"/>
                <w:b w:val="0"/>
                <w:bCs w:val="0"/>
                <w:lang w:val="en-US" w:eastAsia="zh-CN"/>
              </w:rPr>
            </w:pPr>
            <w:r>
              <w:rPr>
                <w:rFonts w:hint="eastAsia" w:ascii="微软雅黑" w:hAnsi="微软雅黑" w:eastAsia="微软雅黑"/>
                <w:b w:val="0"/>
                <w:bCs w:val="0"/>
              </w:rPr>
              <w:t>1.</w:t>
            </w:r>
            <w:r>
              <w:rPr>
                <w:rFonts w:hint="eastAsia" w:ascii="微软雅黑" w:hAnsi="微软雅黑" w:eastAsia="微软雅黑"/>
                <w:b w:val="0"/>
                <w:bCs w:val="0"/>
                <w:lang w:val="en-US" w:eastAsia="zh-CN"/>
              </w:rPr>
              <w:t>外形及引脚排列</w:t>
            </w:r>
          </w:p>
          <w:p w14:paraId="144B3F0F">
            <w:pPr>
              <w:spacing w:line="320" w:lineRule="exact"/>
              <w:rPr>
                <w:rFonts w:hint="eastAsia" w:ascii="微软雅黑" w:hAnsi="微软雅黑" w:eastAsia="微软雅黑"/>
                <w:b w:val="0"/>
                <w:bCs w:val="0"/>
                <w:lang w:val="en-US" w:eastAsia="zh-CN"/>
              </w:rPr>
            </w:pPr>
          </w:p>
          <w:p w14:paraId="5765706A">
            <w:pPr>
              <w:numPr>
                <w:ilvl w:val="0"/>
                <w:numId w:val="1"/>
              </w:numPr>
              <w:spacing w:line="320" w:lineRule="exact"/>
              <w:rPr>
                <w:rFonts w:hint="eastAsia" w:ascii="微软雅黑" w:hAnsi="微软雅黑" w:eastAsia="微软雅黑"/>
                <w:b w:val="0"/>
                <w:bCs w:val="0"/>
                <w:lang w:val="en-US" w:eastAsia="zh-CN"/>
              </w:rPr>
            </w:pPr>
            <w:r>
              <w:rPr>
                <w:rFonts w:hint="eastAsia" w:ascii="微软雅黑" w:hAnsi="微软雅黑" w:eastAsia="微软雅黑"/>
                <w:b w:val="0"/>
                <w:bCs w:val="0"/>
                <w:lang w:val="en-US" w:eastAsia="zh-CN"/>
              </w:rPr>
              <w:t>分类及命名规则</w:t>
            </w:r>
          </w:p>
          <w:p w14:paraId="7FD387F5">
            <w:pPr>
              <w:numPr>
                <w:ilvl w:val="0"/>
                <w:numId w:val="0"/>
              </w:numPr>
              <w:spacing w:line="320" w:lineRule="exact"/>
              <w:rPr>
                <w:rFonts w:hint="eastAsia" w:ascii="微软雅黑" w:hAnsi="微软雅黑" w:eastAsia="微软雅黑"/>
                <w:b w:val="0"/>
                <w:bCs w:val="0"/>
                <w:lang w:val="en-US" w:eastAsia="zh-CN"/>
              </w:rPr>
            </w:pPr>
          </w:p>
          <w:p w14:paraId="174960F6">
            <w:pPr>
              <w:numPr>
                <w:ilvl w:val="0"/>
                <w:numId w:val="0"/>
              </w:numPr>
              <w:spacing w:line="320" w:lineRule="exact"/>
              <w:rPr>
                <w:rFonts w:hint="eastAsia" w:ascii="微软雅黑" w:hAnsi="微软雅黑" w:eastAsia="微软雅黑"/>
                <w:b w:val="0"/>
                <w:bCs w:val="0"/>
                <w:lang w:val="en-US" w:eastAsia="zh-CN"/>
              </w:rPr>
            </w:pPr>
          </w:p>
          <w:p w14:paraId="3DDDF469">
            <w:pPr>
              <w:spacing w:line="320" w:lineRule="exact"/>
              <w:rPr>
                <w:rFonts w:ascii="微软雅黑" w:hAnsi="微软雅黑" w:eastAsia="微软雅黑"/>
              </w:rPr>
            </w:pPr>
            <w:r>
              <w:rPr>
                <w:rFonts w:hint="eastAsia" w:ascii="微软雅黑" w:hAnsi="微软雅黑" w:eastAsia="微软雅黑"/>
                <w:b w:val="0"/>
                <w:bCs w:val="0"/>
                <w:lang w:val="en-US" w:eastAsia="zh-CN"/>
              </w:rPr>
              <w:t>3.78XX系列典型电路的设计</w:t>
            </w:r>
          </w:p>
        </w:tc>
        <w:tc>
          <w:tcPr>
            <w:tcW w:w="2039" w:type="dxa"/>
          </w:tcPr>
          <w:p w14:paraId="11F3EDA5">
            <w:pPr>
              <w:spacing w:line="320" w:lineRule="exact"/>
              <w:rPr>
                <w:rFonts w:hint="eastAsia" w:ascii="微软雅黑" w:hAnsi="微软雅黑" w:eastAsia="微软雅黑"/>
                <w:lang w:val="en-US" w:eastAsia="zh-CN"/>
              </w:rPr>
            </w:pPr>
          </w:p>
          <w:p w14:paraId="4FE8DDF3">
            <w:pPr>
              <w:spacing w:line="320" w:lineRule="exact"/>
              <w:rPr>
                <w:rFonts w:hint="eastAsia" w:ascii="微软雅黑" w:hAnsi="微软雅黑" w:eastAsia="微软雅黑"/>
                <w:lang w:val="en-US" w:eastAsia="zh-CN"/>
              </w:rPr>
            </w:pPr>
          </w:p>
          <w:p w14:paraId="2E40D40D">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听讲</w:t>
            </w:r>
          </w:p>
          <w:p w14:paraId="4B379DB3">
            <w:pPr>
              <w:spacing w:line="320" w:lineRule="exact"/>
              <w:rPr>
                <w:rFonts w:hint="eastAsia" w:ascii="微软雅黑" w:hAnsi="微软雅黑" w:eastAsia="微软雅黑"/>
              </w:rPr>
            </w:pPr>
          </w:p>
          <w:p w14:paraId="4E2E873D">
            <w:pPr>
              <w:spacing w:line="320" w:lineRule="exact"/>
              <w:rPr>
                <w:rFonts w:hint="eastAsia" w:ascii="微软雅黑" w:hAnsi="微软雅黑" w:eastAsia="微软雅黑"/>
              </w:rPr>
            </w:pPr>
          </w:p>
          <w:p w14:paraId="4748EA62">
            <w:pPr>
              <w:spacing w:line="320" w:lineRule="exact"/>
              <w:rPr>
                <w:rFonts w:hint="eastAsia" w:ascii="微软雅黑" w:hAnsi="微软雅黑" w:eastAsia="微软雅黑"/>
              </w:rPr>
            </w:pPr>
          </w:p>
          <w:p w14:paraId="31266FC1">
            <w:pPr>
              <w:spacing w:line="320" w:lineRule="exact"/>
              <w:rPr>
                <w:rFonts w:hint="eastAsia" w:ascii="微软雅黑" w:hAnsi="微软雅黑" w:eastAsia="微软雅黑"/>
                <w:lang w:val="en-US" w:eastAsia="zh-CN"/>
              </w:rPr>
            </w:pPr>
            <w:r>
              <w:rPr>
                <w:rFonts w:hint="eastAsia" w:ascii="微软雅黑" w:hAnsi="微软雅黑" w:eastAsia="微软雅黑"/>
              </w:rPr>
              <w:t>思考回答</w:t>
            </w:r>
            <w:r>
              <w:rPr>
                <w:rFonts w:hint="eastAsia" w:ascii="微软雅黑" w:hAnsi="微软雅黑" w:eastAsia="微软雅黑"/>
                <w:lang w:eastAsia="zh-CN"/>
              </w:rPr>
              <w:t>、</w:t>
            </w:r>
            <w:r>
              <w:rPr>
                <w:rFonts w:hint="eastAsia" w:ascii="微软雅黑" w:hAnsi="微软雅黑" w:eastAsia="微软雅黑"/>
                <w:lang w:val="en-US" w:eastAsia="zh-CN"/>
              </w:rPr>
              <w:t>记录</w:t>
            </w:r>
          </w:p>
          <w:p w14:paraId="16E2F42A">
            <w:pPr>
              <w:spacing w:line="320" w:lineRule="exact"/>
              <w:rPr>
                <w:rFonts w:hint="default" w:ascii="微软雅黑" w:hAnsi="微软雅黑" w:eastAsia="微软雅黑"/>
                <w:lang w:val="en-US" w:eastAsia="zh-CN"/>
              </w:rPr>
            </w:pPr>
            <w:r>
              <w:drawing>
                <wp:anchor distT="0" distB="0" distL="114300" distR="114300" simplePos="0" relativeHeight="251664384" behindDoc="0" locked="0" layoutInCell="1" allowOverlap="1">
                  <wp:simplePos x="0" y="0"/>
                  <wp:positionH relativeFrom="column">
                    <wp:posOffset>-17780</wp:posOffset>
                  </wp:positionH>
                  <wp:positionV relativeFrom="paragraph">
                    <wp:posOffset>311150</wp:posOffset>
                  </wp:positionV>
                  <wp:extent cx="1213485" cy="960755"/>
                  <wp:effectExtent l="0" t="0" r="5715" b="10795"/>
                  <wp:wrapSquare wrapText="bothSides"/>
                  <wp:docPr id="1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pic:cNvPicPr>
                            <a:picLocks noChangeAspect="1"/>
                          </pic:cNvPicPr>
                        </pic:nvPicPr>
                        <pic:blipFill>
                          <a:blip r:embed="rId8"/>
                          <a:stretch>
                            <a:fillRect/>
                          </a:stretch>
                        </pic:blipFill>
                        <pic:spPr>
                          <a:xfrm>
                            <a:off x="0" y="0"/>
                            <a:ext cx="1213485" cy="960755"/>
                          </a:xfrm>
                          <a:prstGeom prst="rect">
                            <a:avLst/>
                          </a:prstGeom>
                          <a:noFill/>
                          <a:ln>
                            <a:noFill/>
                          </a:ln>
                        </pic:spPr>
                      </pic:pic>
                    </a:graphicData>
                  </a:graphic>
                </wp:anchor>
              </w:drawing>
            </w:r>
            <w:r>
              <w:rPr>
                <w:rFonts w:hint="eastAsia" w:ascii="微软雅黑" w:hAnsi="微软雅黑" w:eastAsia="微软雅黑"/>
                <w:lang w:val="en-US" w:eastAsia="zh-CN"/>
              </w:rPr>
              <w:t>填写思维导图</w:t>
            </w:r>
          </w:p>
        </w:tc>
        <w:tc>
          <w:tcPr>
            <w:tcW w:w="1860" w:type="dxa"/>
          </w:tcPr>
          <w:p w14:paraId="5962B46A">
            <w:pPr>
              <w:spacing w:line="320" w:lineRule="exact"/>
              <w:rPr>
                <w:rFonts w:hint="default" w:ascii="微软雅黑" w:hAnsi="微软雅黑" w:eastAsia="微软雅黑"/>
                <w:lang w:val="en-US" w:eastAsia="zh-CN"/>
              </w:rPr>
            </w:pPr>
          </w:p>
          <w:p w14:paraId="5805F886">
            <w:pPr>
              <w:spacing w:line="320" w:lineRule="exact"/>
              <w:rPr>
                <w:rFonts w:hint="eastAsia" w:ascii="微软雅黑" w:hAnsi="微软雅黑" w:eastAsia="微软雅黑"/>
              </w:rPr>
            </w:pPr>
          </w:p>
          <w:p w14:paraId="3399B36C">
            <w:pPr>
              <w:spacing w:line="320" w:lineRule="exact"/>
              <w:rPr>
                <w:rFonts w:hint="eastAsia" w:ascii="微软雅黑" w:hAnsi="微软雅黑" w:eastAsia="微软雅黑"/>
              </w:rPr>
            </w:pPr>
          </w:p>
          <w:p w14:paraId="5C772640">
            <w:pPr>
              <w:spacing w:line="320" w:lineRule="exact"/>
              <w:rPr>
                <w:rFonts w:hint="eastAsia" w:ascii="微软雅黑" w:hAnsi="微软雅黑" w:eastAsia="微软雅黑"/>
              </w:rPr>
            </w:pPr>
            <w:r>
              <w:rPr>
                <w:rFonts w:hint="eastAsia" w:ascii="微软雅黑" w:hAnsi="微软雅黑" w:eastAsia="微软雅黑"/>
              </w:rPr>
              <w:t>提出问题</w:t>
            </w:r>
          </w:p>
          <w:p w14:paraId="7AB97775">
            <w:pPr>
              <w:spacing w:line="320" w:lineRule="exact"/>
              <w:rPr>
                <w:rFonts w:hint="eastAsia" w:ascii="微软雅黑" w:hAnsi="微软雅黑" w:eastAsia="微软雅黑"/>
                <w:lang w:val="en-US" w:eastAsia="zh-CN"/>
              </w:rPr>
            </w:pPr>
            <w:r>
              <w:drawing>
                <wp:anchor distT="0" distB="0" distL="114300" distR="114300" simplePos="0" relativeHeight="251671552" behindDoc="0" locked="0" layoutInCell="1" allowOverlap="1">
                  <wp:simplePos x="0" y="0"/>
                  <wp:positionH relativeFrom="column">
                    <wp:posOffset>-49530</wp:posOffset>
                  </wp:positionH>
                  <wp:positionV relativeFrom="paragraph">
                    <wp:posOffset>161290</wp:posOffset>
                  </wp:positionV>
                  <wp:extent cx="1146175" cy="699770"/>
                  <wp:effectExtent l="0" t="0" r="15875" b="5080"/>
                  <wp:wrapSquare wrapText="bothSides"/>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9"/>
                          <a:stretch>
                            <a:fillRect/>
                          </a:stretch>
                        </pic:blipFill>
                        <pic:spPr>
                          <a:xfrm>
                            <a:off x="0" y="0"/>
                            <a:ext cx="1146175" cy="699770"/>
                          </a:xfrm>
                          <a:prstGeom prst="rect">
                            <a:avLst/>
                          </a:prstGeom>
                          <a:noFill/>
                          <a:ln>
                            <a:noFill/>
                          </a:ln>
                        </pic:spPr>
                      </pic:pic>
                    </a:graphicData>
                  </a:graphic>
                </wp:anchor>
              </w:drawing>
            </w:r>
            <w:r>
              <w:rPr>
                <w:rFonts w:hint="eastAsia" w:ascii="微软雅黑" w:hAnsi="微软雅黑" w:eastAsia="微软雅黑"/>
                <w:lang w:val="en-US" w:eastAsia="zh-CN"/>
              </w:rPr>
              <w:t xml:space="preserve">    </w:t>
            </w:r>
          </w:p>
          <w:p w14:paraId="7F0596AE">
            <w:pPr>
              <w:spacing w:line="320" w:lineRule="exact"/>
              <w:rPr>
                <w:rFonts w:hint="eastAsia" w:ascii="微软雅黑" w:hAnsi="微软雅黑" w:eastAsia="微软雅黑"/>
                <w:lang w:val="en-US" w:eastAsia="zh-CN"/>
              </w:rPr>
            </w:pPr>
          </w:p>
          <w:p w14:paraId="138928F3">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引导学生逆向设计</w:t>
            </w:r>
          </w:p>
          <w:p w14:paraId="7B730531">
            <w:pPr>
              <w:spacing w:line="320" w:lineRule="exact"/>
              <w:rPr>
                <w:rFonts w:hint="default" w:ascii="微软雅黑" w:hAnsi="微软雅黑" w:eastAsia="微软雅黑"/>
                <w:lang w:val="en-US" w:eastAsia="zh-CN"/>
              </w:rPr>
            </w:pPr>
          </w:p>
        </w:tc>
        <w:tc>
          <w:tcPr>
            <w:tcW w:w="1907" w:type="dxa"/>
          </w:tcPr>
          <w:p w14:paraId="1B79581D">
            <w:pPr>
              <w:spacing w:line="320" w:lineRule="exact"/>
              <w:rPr>
                <w:rFonts w:hint="eastAsia" w:ascii="微软雅黑" w:hAnsi="微软雅黑" w:eastAsia="微软雅黑"/>
                <w:lang w:val="en-US" w:eastAsia="zh-CN"/>
              </w:rPr>
            </w:pPr>
          </w:p>
          <w:p w14:paraId="7316CF4F">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将理论与实践结合</w:t>
            </w:r>
          </w:p>
          <w:p w14:paraId="54C946DE">
            <w:pPr>
              <w:spacing w:line="320" w:lineRule="exact"/>
              <w:rPr>
                <w:rFonts w:hint="eastAsia" w:ascii="微软雅黑" w:hAnsi="微软雅黑" w:eastAsia="微软雅黑"/>
                <w:lang w:val="en-US" w:eastAsia="zh-CN"/>
              </w:rPr>
            </w:pPr>
          </w:p>
          <w:p w14:paraId="51357D6D">
            <w:pPr>
              <w:spacing w:line="320" w:lineRule="exact"/>
              <w:rPr>
                <w:rFonts w:hint="eastAsia" w:ascii="微软雅黑" w:hAnsi="微软雅黑" w:eastAsia="微软雅黑"/>
                <w:lang w:val="en-US" w:eastAsia="zh-CN"/>
              </w:rPr>
            </w:pPr>
          </w:p>
          <w:p w14:paraId="4CA843E1">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利用思维导图帮助学生梳理原本枯燥的知识脉络</w:t>
            </w:r>
          </w:p>
          <w:p w14:paraId="250C6472">
            <w:pPr>
              <w:spacing w:line="320" w:lineRule="exact"/>
              <w:rPr>
                <w:rFonts w:hint="eastAsia" w:ascii="微软雅黑" w:hAnsi="微软雅黑" w:eastAsia="微软雅黑"/>
                <w:lang w:val="en-US" w:eastAsia="zh-CN"/>
              </w:rPr>
            </w:pPr>
          </w:p>
          <w:p w14:paraId="3FE8011B">
            <w:pPr>
              <w:spacing w:line="320" w:lineRule="exact"/>
              <w:rPr>
                <w:rFonts w:hint="default" w:ascii="微软雅黑" w:hAnsi="微软雅黑" w:eastAsia="微软雅黑"/>
                <w:lang w:val="en-US" w:eastAsia="zh-CN"/>
              </w:rPr>
            </w:pPr>
            <w:r>
              <w:rPr>
                <w:rFonts w:hint="eastAsia" w:ascii="微软雅黑" w:hAnsi="微软雅黑" w:eastAsia="微软雅黑"/>
                <w:lang w:val="en-US" w:eastAsia="zh-CN"/>
              </w:rPr>
              <w:t>通过典型电路的逆向设计，培养学生工科逻辑思维，从教“教材结论”转向教“设计思维”。</w:t>
            </w:r>
          </w:p>
        </w:tc>
      </w:tr>
      <w:tr w14:paraId="760E8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7" w:hRule="atLeast"/>
        </w:trPr>
        <w:tc>
          <w:tcPr>
            <w:tcW w:w="837" w:type="dxa"/>
          </w:tcPr>
          <w:p w14:paraId="2F43D619">
            <w:pPr>
              <w:spacing w:line="320" w:lineRule="exact"/>
              <w:rPr>
                <w:rFonts w:ascii="微软雅黑" w:hAnsi="微软雅黑" w:eastAsia="微软雅黑"/>
              </w:rPr>
            </w:pPr>
          </w:p>
          <w:p w14:paraId="58794862">
            <w:pPr>
              <w:spacing w:line="320" w:lineRule="exact"/>
              <w:rPr>
                <w:rFonts w:ascii="微软雅黑" w:hAnsi="微软雅黑" w:eastAsia="微软雅黑"/>
              </w:rPr>
            </w:pPr>
          </w:p>
          <w:p w14:paraId="3FDAC67F">
            <w:pPr>
              <w:spacing w:line="320" w:lineRule="exact"/>
              <w:rPr>
                <w:rFonts w:ascii="微软雅黑" w:hAnsi="微软雅黑" w:eastAsia="微软雅黑"/>
              </w:rPr>
            </w:pPr>
          </w:p>
          <w:p w14:paraId="46FDC962">
            <w:pPr>
              <w:spacing w:line="320" w:lineRule="exact"/>
              <w:rPr>
                <w:rFonts w:ascii="微软雅黑" w:hAnsi="微软雅黑" w:eastAsia="微软雅黑"/>
              </w:rPr>
            </w:pPr>
          </w:p>
          <w:p w14:paraId="54C160B2">
            <w:pPr>
              <w:spacing w:line="320" w:lineRule="exact"/>
              <w:rPr>
                <w:rFonts w:hint="eastAsia" w:ascii="微软雅黑" w:hAnsi="微软雅黑" w:eastAsia="微软雅黑"/>
              </w:rPr>
            </w:pPr>
            <w:r>
              <w:rPr>
                <w:rFonts w:hint="eastAsia" w:ascii="微软雅黑" w:hAnsi="微软雅黑" w:eastAsia="微软雅黑"/>
              </w:rPr>
              <w:t>实验</w:t>
            </w:r>
          </w:p>
          <w:p w14:paraId="09333556">
            <w:pPr>
              <w:spacing w:line="320" w:lineRule="exact"/>
              <w:rPr>
                <w:rFonts w:hint="eastAsia" w:ascii="微软雅黑" w:hAnsi="微软雅黑" w:eastAsia="微软雅黑"/>
              </w:rPr>
            </w:pPr>
            <w:r>
              <w:rPr>
                <w:rFonts w:hint="eastAsia" w:ascii="微软雅黑" w:hAnsi="微软雅黑" w:eastAsia="微软雅黑"/>
              </w:rPr>
              <w:t>探究</w:t>
            </w:r>
          </w:p>
          <w:p w14:paraId="49576A11">
            <w:pPr>
              <w:spacing w:line="320" w:lineRule="exact"/>
              <w:rPr>
                <w:rFonts w:ascii="微软雅黑" w:hAnsi="微软雅黑" w:eastAsia="微软雅黑"/>
              </w:rPr>
            </w:pPr>
            <w:r>
              <w:rPr>
                <w:rFonts w:hint="eastAsia" w:ascii="微软雅黑" w:hAnsi="微软雅黑" w:eastAsia="微软雅黑"/>
                <w:sz w:val="18"/>
                <w:szCs w:val="18"/>
              </w:rPr>
              <w:t>（1</w:t>
            </w:r>
            <w:r>
              <w:rPr>
                <w:rFonts w:hint="eastAsia" w:ascii="微软雅黑" w:hAnsi="微软雅黑" w:eastAsia="微软雅黑"/>
                <w:sz w:val="18"/>
                <w:szCs w:val="18"/>
                <w:lang w:val="en-US" w:eastAsia="zh-CN"/>
              </w:rPr>
              <w:t>0min</w:t>
            </w:r>
            <w:r>
              <w:rPr>
                <w:rFonts w:hint="eastAsia" w:ascii="微软雅黑" w:hAnsi="微软雅黑" w:eastAsia="微软雅黑"/>
                <w:sz w:val="18"/>
                <w:szCs w:val="18"/>
              </w:rPr>
              <w:t>）</w:t>
            </w:r>
          </w:p>
        </w:tc>
        <w:tc>
          <w:tcPr>
            <w:tcW w:w="1768" w:type="dxa"/>
            <w:gridSpan w:val="2"/>
          </w:tcPr>
          <w:p w14:paraId="1E7DF4D7">
            <w:pPr>
              <w:spacing w:line="320" w:lineRule="exact"/>
              <w:rPr>
                <w:rFonts w:hint="eastAsia" w:ascii="微软雅黑" w:hAnsi="微软雅黑" w:eastAsia="微软雅黑"/>
                <w:b w:val="0"/>
                <w:bCs w:val="0"/>
                <w:lang w:val="en-US" w:eastAsia="zh-CN"/>
              </w:rPr>
            </w:pPr>
            <w:r>
              <w:rPr>
                <w:rFonts w:hint="eastAsia" w:ascii="微软雅黑" w:hAnsi="微软雅黑" w:eastAsia="微软雅黑"/>
                <w:b w:val="0"/>
                <w:bCs w:val="0"/>
                <w:lang w:val="en-US" w:eastAsia="zh-CN"/>
              </w:rPr>
              <w:t>1.输入输出压差要求</w:t>
            </w:r>
          </w:p>
          <w:p w14:paraId="628C1DA4">
            <w:pPr>
              <w:widowControl w:val="0"/>
              <w:numPr>
                <w:ilvl w:val="0"/>
                <w:numId w:val="0"/>
              </w:numPr>
              <w:spacing w:line="320" w:lineRule="exact"/>
              <w:jc w:val="both"/>
              <w:rPr>
                <w:rFonts w:hint="eastAsia" w:ascii="微软雅黑" w:hAnsi="微软雅黑" w:eastAsia="微软雅黑"/>
                <w:b/>
                <w:bCs/>
                <w:lang w:val="en-US" w:eastAsia="zh-CN"/>
              </w:rPr>
            </w:pPr>
            <w:r>
              <w:rPr>
                <w:rFonts w:hint="eastAsia" w:ascii="微软雅黑" w:hAnsi="微软雅黑" w:eastAsia="微软雅黑"/>
                <w:b w:val="0"/>
                <w:bCs w:val="0"/>
                <w:lang w:val="en-US" w:eastAsia="zh-CN"/>
              </w:rPr>
              <w:drawing>
                <wp:anchor distT="0" distB="0" distL="114300" distR="114300" simplePos="0" relativeHeight="251659264" behindDoc="0" locked="0" layoutInCell="1" allowOverlap="1">
                  <wp:simplePos x="0" y="0"/>
                  <wp:positionH relativeFrom="column">
                    <wp:posOffset>-18415</wp:posOffset>
                  </wp:positionH>
                  <wp:positionV relativeFrom="paragraph">
                    <wp:posOffset>93980</wp:posOffset>
                  </wp:positionV>
                  <wp:extent cx="960755" cy="626745"/>
                  <wp:effectExtent l="0" t="0" r="10795" b="1905"/>
                  <wp:wrapTopAndBottom/>
                  <wp:docPr id="19" name="图片 18"/>
                  <wp:cNvGraphicFramePr/>
                  <a:graphic xmlns:a="http://schemas.openxmlformats.org/drawingml/2006/main">
                    <a:graphicData uri="http://schemas.openxmlformats.org/drawingml/2006/picture">
                      <pic:pic xmlns:pic="http://schemas.openxmlformats.org/drawingml/2006/picture">
                        <pic:nvPicPr>
                          <pic:cNvPr id="19" name="图片 18"/>
                          <pic:cNvPicPr/>
                        </pic:nvPicPr>
                        <pic:blipFill>
                          <a:blip r:embed="rId10"/>
                          <a:stretch>
                            <a:fillRect/>
                          </a:stretch>
                        </pic:blipFill>
                        <pic:spPr>
                          <a:xfrm>
                            <a:off x="0" y="0"/>
                            <a:ext cx="960755" cy="626745"/>
                          </a:xfrm>
                          <a:prstGeom prst="rect">
                            <a:avLst/>
                          </a:prstGeom>
                          <a:noFill/>
                          <a:ln>
                            <a:noFill/>
                          </a:ln>
                        </pic:spPr>
                      </pic:pic>
                    </a:graphicData>
                  </a:graphic>
                </wp:anchor>
              </w:drawing>
            </w:r>
          </w:p>
          <w:p w14:paraId="0502D4EC">
            <w:pPr>
              <w:spacing w:line="320" w:lineRule="exact"/>
              <w:rPr>
                <w:rFonts w:ascii="微软雅黑" w:hAnsi="微软雅黑" w:eastAsia="微软雅黑"/>
              </w:rPr>
            </w:pPr>
            <w:r>
              <w:rPr>
                <w:rFonts w:hint="eastAsia" w:ascii="微软雅黑" w:hAnsi="微软雅黑" w:eastAsia="微软雅黑"/>
                <w:b w:val="0"/>
                <w:bCs w:val="0"/>
                <w:lang w:val="en-US" w:eastAsia="zh-CN"/>
              </w:rPr>
              <w:drawing>
                <wp:anchor distT="0" distB="0" distL="114300" distR="114300" simplePos="0" relativeHeight="251660288" behindDoc="0" locked="0" layoutInCell="1" allowOverlap="1">
                  <wp:simplePos x="0" y="0"/>
                  <wp:positionH relativeFrom="column">
                    <wp:posOffset>21590</wp:posOffset>
                  </wp:positionH>
                  <wp:positionV relativeFrom="paragraph">
                    <wp:posOffset>316230</wp:posOffset>
                  </wp:positionV>
                  <wp:extent cx="984250" cy="593725"/>
                  <wp:effectExtent l="0" t="0" r="6350" b="15875"/>
                  <wp:wrapSquare wrapText="bothSides"/>
                  <wp:docPr id="1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pic:cNvPicPr>
                            <a:picLocks noChangeAspect="1"/>
                          </pic:cNvPicPr>
                        </pic:nvPicPr>
                        <pic:blipFill>
                          <a:blip r:embed="rId11"/>
                          <a:stretch>
                            <a:fillRect/>
                          </a:stretch>
                        </pic:blipFill>
                        <pic:spPr>
                          <a:xfrm>
                            <a:off x="0" y="0"/>
                            <a:ext cx="984250" cy="593725"/>
                          </a:xfrm>
                          <a:prstGeom prst="rect">
                            <a:avLst/>
                          </a:prstGeom>
                          <a:noFill/>
                          <a:ln>
                            <a:noFill/>
                          </a:ln>
                        </pic:spPr>
                      </pic:pic>
                    </a:graphicData>
                  </a:graphic>
                </wp:anchor>
              </w:drawing>
            </w:r>
            <w:r>
              <w:rPr>
                <w:rFonts w:hint="eastAsia" w:ascii="微软雅黑" w:hAnsi="微软雅黑" w:eastAsia="微软雅黑"/>
                <w:b w:val="0"/>
                <w:bCs w:val="0"/>
                <w:lang w:val="en-US" w:eastAsia="zh-CN"/>
              </w:rPr>
              <w:t>2.负载对输出电压的影响</w:t>
            </w:r>
          </w:p>
        </w:tc>
        <w:tc>
          <w:tcPr>
            <w:tcW w:w="2039" w:type="dxa"/>
          </w:tcPr>
          <w:p w14:paraId="092D2034">
            <w:pPr>
              <w:spacing w:line="320" w:lineRule="exact"/>
              <w:rPr>
                <w:rFonts w:ascii="微软雅黑" w:hAnsi="微软雅黑" w:eastAsia="微软雅黑"/>
              </w:rPr>
            </w:pPr>
          </w:p>
          <w:p w14:paraId="66E0BF4A">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小组合作实验探究</w:t>
            </w:r>
          </w:p>
          <w:p w14:paraId="28B225EE">
            <w:pPr>
              <w:spacing w:line="320" w:lineRule="exact"/>
              <w:rPr>
                <w:rFonts w:hint="eastAsia" w:ascii="微软雅黑" w:hAnsi="微软雅黑" w:eastAsia="微软雅黑"/>
              </w:rPr>
            </w:pPr>
            <w:r>
              <w:drawing>
                <wp:anchor distT="0" distB="0" distL="114300" distR="114300" simplePos="0" relativeHeight="251665408" behindDoc="0" locked="0" layoutInCell="1" allowOverlap="1">
                  <wp:simplePos x="0" y="0"/>
                  <wp:positionH relativeFrom="column">
                    <wp:posOffset>-47625</wp:posOffset>
                  </wp:positionH>
                  <wp:positionV relativeFrom="paragraph">
                    <wp:posOffset>260985</wp:posOffset>
                  </wp:positionV>
                  <wp:extent cx="1239520" cy="336550"/>
                  <wp:effectExtent l="0" t="0" r="17780" b="635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1239520" cy="336550"/>
                          </a:xfrm>
                          <a:prstGeom prst="rect">
                            <a:avLst/>
                          </a:prstGeom>
                          <a:noFill/>
                          <a:ln>
                            <a:noFill/>
                          </a:ln>
                        </pic:spPr>
                      </pic:pic>
                    </a:graphicData>
                  </a:graphic>
                </wp:anchor>
              </w:drawing>
            </w:r>
            <w:r>
              <w:rPr>
                <w:rFonts w:hint="eastAsia" w:ascii="微软雅黑" w:hAnsi="微软雅黑" w:eastAsia="微软雅黑"/>
              </w:rPr>
              <w:t>填写导学案</w:t>
            </w:r>
          </w:p>
          <w:p w14:paraId="25FDC8F3">
            <w:pPr>
              <w:spacing w:line="320" w:lineRule="exact"/>
              <w:rPr>
                <w:rFonts w:ascii="微软雅黑" w:hAnsi="微软雅黑" w:eastAsia="微软雅黑"/>
              </w:rPr>
            </w:pPr>
          </w:p>
          <w:p w14:paraId="33556DC1">
            <w:pPr>
              <w:spacing w:line="320" w:lineRule="exact"/>
              <w:rPr>
                <w:rFonts w:ascii="微软雅黑" w:hAnsi="微软雅黑" w:eastAsia="微软雅黑"/>
              </w:rPr>
            </w:pPr>
          </w:p>
          <w:p w14:paraId="413FA0DA">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小组合作实验探究</w:t>
            </w:r>
          </w:p>
          <w:p w14:paraId="7AB7BBD6">
            <w:pPr>
              <w:spacing w:line="320" w:lineRule="exact"/>
              <w:rPr>
                <w:rFonts w:hint="eastAsia" w:ascii="微软雅黑" w:hAnsi="微软雅黑" w:eastAsia="微软雅黑"/>
                <w:lang w:val="en-US" w:eastAsia="zh-CN"/>
              </w:rPr>
            </w:pPr>
            <w:r>
              <w:drawing>
                <wp:anchor distT="0" distB="0" distL="114300" distR="114300" simplePos="0" relativeHeight="251661312" behindDoc="0" locked="0" layoutInCell="1" allowOverlap="1">
                  <wp:simplePos x="0" y="0"/>
                  <wp:positionH relativeFrom="column">
                    <wp:posOffset>-28575</wp:posOffset>
                  </wp:positionH>
                  <wp:positionV relativeFrom="paragraph">
                    <wp:posOffset>210185</wp:posOffset>
                  </wp:positionV>
                  <wp:extent cx="1240790" cy="412750"/>
                  <wp:effectExtent l="0" t="0" r="16510" b="6350"/>
                  <wp:wrapSquare wrapText="bothSides"/>
                  <wp:docPr id="2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7"/>
                          <pic:cNvPicPr>
                            <a:picLocks noChangeAspect="1"/>
                          </pic:cNvPicPr>
                        </pic:nvPicPr>
                        <pic:blipFill>
                          <a:blip r:embed="rId13"/>
                          <a:stretch>
                            <a:fillRect/>
                          </a:stretch>
                        </pic:blipFill>
                        <pic:spPr>
                          <a:xfrm>
                            <a:off x="0" y="0"/>
                            <a:ext cx="1240790" cy="412750"/>
                          </a:xfrm>
                          <a:prstGeom prst="rect">
                            <a:avLst/>
                          </a:prstGeom>
                          <a:noFill/>
                          <a:ln>
                            <a:noFill/>
                          </a:ln>
                        </pic:spPr>
                      </pic:pic>
                    </a:graphicData>
                  </a:graphic>
                </wp:anchor>
              </w:drawing>
            </w:r>
            <w:r>
              <w:rPr>
                <w:rFonts w:hint="eastAsia" w:ascii="微软雅黑" w:hAnsi="微软雅黑" w:eastAsia="微软雅黑"/>
              </w:rPr>
              <w:t>填写导学案</w:t>
            </w:r>
          </w:p>
        </w:tc>
        <w:tc>
          <w:tcPr>
            <w:tcW w:w="1860" w:type="dxa"/>
          </w:tcPr>
          <w:p w14:paraId="542F5208">
            <w:pPr>
              <w:spacing w:line="320" w:lineRule="exact"/>
              <w:rPr>
                <w:rFonts w:hint="eastAsia" w:ascii="微软雅黑" w:hAnsi="微软雅黑" w:eastAsia="微软雅黑"/>
              </w:rPr>
            </w:pPr>
          </w:p>
          <w:p w14:paraId="410A9A8B">
            <w:pPr>
              <w:spacing w:line="320" w:lineRule="exact"/>
              <w:rPr>
                <w:rFonts w:ascii="微软雅黑" w:hAnsi="微软雅黑" w:eastAsia="微软雅黑"/>
              </w:rPr>
            </w:pPr>
            <w:r>
              <w:rPr>
                <w:rFonts w:hint="eastAsia" w:ascii="微软雅黑" w:hAnsi="微软雅黑" w:eastAsia="微软雅黑"/>
              </w:rPr>
              <w:t>总结归纳</w:t>
            </w:r>
          </w:p>
          <w:p w14:paraId="0CBB0ABA">
            <w:pPr>
              <w:spacing w:line="320" w:lineRule="exact"/>
              <w:rPr>
                <w:rFonts w:hint="eastAsia" w:ascii="微软雅黑" w:hAnsi="微软雅黑" w:eastAsia="微软雅黑"/>
              </w:rPr>
            </w:pPr>
          </w:p>
          <w:p w14:paraId="2609DBEE">
            <w:pPr>
              <w:spacing w:line="320" w:lineRule="exact"/>
              <w:rPr>
                <w:rFonts w:hint="eastAsia" w:ascii="微软雅黑" w:hAnsi="微软雅黑" w:eastAsia="微软雅黑"/>
              </w:rPr>
            </w:pPr>
          </w:p>
          <w:p w14:paraId="754F7B63">
            <w:pPr>
              <w:spacing w:line="320" w:lineRule="exact"/>
              <w:rPr>
                <w:rFonts w:ascii="微软雅黑" w:hAnsi="微软雅黑" w:eastAsia="微软雅黑"/>
              </w:rPr>
            </w:pPr>
            <w:r>
              <w:rPr>
                <w:rFonts w:hint="eastAsia" w:ascii="微软雅黑" w:hAnsi="微软雅黑" w:eastAsia="微软雅黑"/>
              </w:rPr>
              <w:t>引导分析</w:t>
            </w:r>
          </w:p>
          <w:p w14:paraId="34139C7D">
            <w:pPr>
              <w:spacing w:line="320" w:lineRule="exact"/>
              <w:rPr>
                <w:rFonts w:ascii="微软雅黑" w:hAnsi="微软雅黑" w:eastAsia="微软雅黑"/>
              </w:rPr>
            </w:pPr>
          </w:p>
          <w:p w14:paraId="4A9F8F0B">
            <w:pPr>
              <w:spacing w:line="320" w:lineRule="exact"/>
              <w:rPr>
                <w:rFonts w:ascii="微软雅黑" w:hAnsi="微软雅黑" w:eastAsia="微软雅黑"/>
              </w:rPr>
            </w:pPr>
          </w:p>
          <w:p w14:paraId="1C52E33E">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巡回指导</w:t>
            </w:r>
          </w:p>
          <w:p w14:paraId="260D7AF2">
            <w:pPr>
              <w:spacing w:line="320" w:lineRule="exact"/>
              <w:rPr>
                <w:rFonts w:hint="default" w:ascii="微软雅黑" w:hAnsi="微软雅黑" w:eastAsia="微软雅黑"/>
                <w:lang w:val="en-US" w:eastAsia="zh-CN"/>
              </w:rPr>
            </w:pPr>
          </w:p>
          <w:p w14:paraId="188C2EFF">
            <w:pPr>
              <w:spacing w:line="320" w:lineRule="exact"/>
              <w:rPr>
                <w:rFonts w:hint="default" w:ascii="微软雅黑" w:hAnsi="微软雅黑" w:eastAsia="微软雅黑"/>
                <w:lang w:val="en-US" w:eastAsia="zh-CN"/>
              </w:rPr>
            </w:pPr>
          </w:p>
          <w:p w14:paraId="6CA8E667">
            <w:pPr>
              <w:spacing w:line="320" w:lineRule="exact"/>
              <w:rPr>
                <w:rFonts w:hint="default" w:ascii="微软雅黑" w:hAnsi="微软雅黑" w:eastAsia="微软雅黑"/>
                <w:lang w:val="en-US" w:eastAsia="zh-CN"/>
              </w:rPr>
            </w:pPr>
            <w:r>
              <w:rPr>
                <w:rFonts w:hint="eastAsia" w:ascii="微软雅黑" w:hAnsi="微软雅黑" w:eastAsia="微软雅黑"/>
                <w:lang w:val="en-US" w:eastAsia="zh-CN"/>
              </w:rPr>
              <w:t>评价提升</w:t>
            </w:r>
          </w:p>
          <w:p w14:paraId="053D6F84">
            <w:pPr>
              <w:spacing w:line="320" w:lineRule="exact"/>
              <w:rPr>
                <w:rFonts w:hint="eastAsia" w:ascii="微软雅黑" w:hAnsi="微软雅黑" w:eastAsia="微软雅黑"/>
              </w:rPr>
            </w:pPr>
          </w:p>
        </w:tc>
        <w:tc>
          <w:tcPr>
            <w:tcW w:w="1907" w:type="dxa"/>
          </w:tcPr>
          <w:p w14:paraId="7607D291">
            <w:pPr>
              <w:spacing w:line="320" w:lineRule="exact"/>
              <w:rPr>
                <w:rFonts w:ascii="微软雅黑" w:hAnsi="微软雅黑" w:eastAsia="微软雅黑"/>
              </w:rPr>
            </w:pPr>
          </w:p>
          <w:p w14:paraId="1B7F722F">
            <w:pPr>
              <w:spacing w:line="320" w:lineRule="exact"/>
              <w:rPr>
                <w:rFonts w:hint="eastAsia" w:ascii="微软雅黑" w:hAnsi="微软雅黑" w:eastAsia="微软雅黑"/>
              </w:rPr>
            </w:pPr>
          </w:p>
          <w:p w14:paraId="1F1487AB">
            <w:pPr>
              <w:spacing w:line="320" w:lineRule="exact"/>
              <w:rPr>
                <w:rFonts w:hint="eastAsia" w:ascii="微软雅黑" w:hAnsi="微软雅黑" w:eastAsia="微软雅黑"/>
                <w:lang w:eastAsia="zh-CN"/>
              </w:rPr>
            </w:pPr>
            <w:r>
              <w:rPr>
                <w:rFonts w:hint="eastAsia" w:ascii="微软雅黑" w:hAnsi="微软雅黑" w:eastAsia="微软雅黑"/>
                <w:lang w:eastAsia="zh-CN"/>
              </w:rPr>
              <w:t>通过小组实验探究，</w:t>
            </w:r>
            <w:r>
              <w:rPr>
                <w:rFonts w:hint="eastAsia" w:ascii="微软雅黑" w:hAnsi="微软雅黑" w:eastAsia="微软雅黑"/>
              </w:rPr>
              <w:t>培养协作能力和团队</w:t>
            </w:r>
            <w:r>
              <w:rPr>
                <w:rFonts w:hint="eastAsia" w:ascii="微软雅黑" w:hAnsi="微软雅黑" w:eastAsia="微软雅黑"/>
                <w:lang w:eastAsia="zh-CN"/>
              </w:rPr>
              <w:t>合作</w:t>
            </w:r>
            <w:r>
              <w:rPr>
                <w:rFonts w:hint="eastAsia" w:ascii="微软雅黑" w:hAnsi="微软雅黑" w:eastAsia="微软雅黑"/>
              </w:rPr>
              <w:t>精神</w:t>
            </w:r>
            <w:r>
              <w:rPr>
                <w:rFonts w:hint="eastAsia" w:ascii="微软雅黑" w:hAnsi="微软雅黑" w:eastAsia="微软雅黑"/>
                <w:lang w:eastAsia="zh-CN"/>
              </w:rPr>
              <w:t>。</w:t>
            </w:r>
          </w:p>
          <w:p w14:paraId="47ED1A4B">
            <w:pPr>
              <w:spacing w:line="320" w:lineRule="exact"/>
              <w:rPr>
                <w:rFonts w:hint="eastAsia" w:ascii="微软雅黑" w:hAnsi="微软雅黑" w:eastAsia="微软雅黑"/>
              </w:rPr>
            </w:pPr>
          </w:p>
          <w:p w14:paraId="2D40E576">
            <w:pPr>
              <w:spacing w:line="320" w:lineRule="exact"/>
              <w:rPr>
                <w:rFonts w:hint="eastAsia" w:ascii="微软雅黑" w:hAnsi="微软雅黑" w:eastAsia="微软雅黑"/>
              </w:rPr>
            </w:pPr>
          </w:p>
          <w:p w14:paraId="71FD389D">
            <w:pPr>
              <w:spacing w:line="320" w:lineRule="exact"/>
              <w:rPr>
                <w:rFonts w:hint="default" w:ascii="微软雅黑" w:hAnsi="微软雅黑" w:eastAsia="微软雅黑"/>
                <w:lang w:val="en-US" w:eastAsia="zh-CN"/>
              </w:rPr>
            </w:pPr>
            <w:r>
              <w:rPr>
                <w:rFonts w:hint="eastAsia" w:ascii="微软雅黑" w:hAnsi="微软雅黑" w:eastAsia="微软雅黑"/>
                <w:lang w:val="en-US" w:eastAsia="zh-CN"/>
              </w:rPr>
              <w:t>探究实际应用问题，让学生真正懂应用。</w:t>
            </w:r>
          </w:p>
          <w:p w14:paraId="2D55B759">
            <w:pPr>
              <w:spacing w:line="320" w:lineRule="exact"/>
              <w:rPr>
                <w:rFonts w:hint="eastAsia" w:ascii="微软雅黑" w:hAnsi="微软雅黑" w:eastAsia="微软雅黑"/>
              </w:rPr>
            </w:pPr>
          </w:p>
          <w:p w14:paraId="4C3AA67F">
            <w:pPr>
              <w:spacing w:line="320" w:lineRule="exact"/>
              <w:rPr>
                <w:rFonts w:hint="eastAsia" w:ascii="微软雅黑" w:hAnsi="微软雅黑" w:eastAsia="微软雅黑"/>
              </w:rPr>
            </w:pPr>
          </w:p>
        </w:tc>
      </w:tr>
      <w:tr w14:paraId="078F3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837" w:type="dxa"/>
          </w:tcPr>
          <w:p w14:paraId="25A44F0D">
            <w:pPr>
              <w:spacing w:line="320" w:lineRule="exact"/>
              <w:rPr>
                <w:rFonts w:hint="eastAsia" w:ascii="微软雅黑" w:hAnsi="微软雅黑" w:eastAsia="微软雅黑"/>
              </w:rPr>
            </w:pPr>
            <w:r>
              <w:rPr>
                <w:rFonts w:hint="eastAsia" w:ascii="微软雅黑" w:hAnsi="微软雅黑" w:eastAsia="微软雅黑"/>
              </w:rPr>
              <w:t>知识</w:t>
            </w:r>
          </w:p>
          <w:p w14:paraId="39CEE30C">
            <w:pPr>
              <w:spacing w:line="320" w:lineRule="exact"/>
              <w:rPr>
                <w:rFonts w:hint="eastAsia" w:ascii="微软雅黑" w:hAnsi="微软雅黑" w:eastAsia="微软雅黑"/>
              </w:rPr>
            </w:pPr>
            <w:r>
              <w:rPr>
                <w:rFonts w:hint="eastAsia" w:ascii="微软雅黑" w:hAnsi="微软雅黑" w:eastAsia="微软雅黑"/>
              </w:rPr>
              <w:t>拓展</w:t>
            </w:r>
          </w:p>
          <w:p w14:paraId="6E8065BE">
            <w:pPr>
              <w:spacing w:line="320" w:lineRule="exact"/>
              <w:rPr>
                <w:rFonts w:ascii="微软雅黑" w:hAnsi="微软雅黑" w:eastAsia="微软雅黑"/>
              </w:rPr>
            </w:pPr>
            <w:r>
              <w:rPr>
                <w:rFonts w:hint="eastAsia" w:ascii="微软雅黑" w:hAnsi="微软雅黑" w:eastAsia="微软雅黑"/>
                <w:sz w:val="18"/>
                <w:szCs w:val="18"/>
              </w:rPr>
              <w:t>（</w:t>
            </w:r>
            <w:r>
              <w:rPr>
                <w:rFonts w:ascii="微软雅黑" w:hAnsi="微软雅黑" w:eastAsia="微软雅黑"/>
                <w:sz w:val="18"/>
                <w:szCs w:val="18"/>
              </w:rPr>
              <w:t>4</w:t>
            </w:r>
            <w:r>
              <w:rPr>
                <w:rFonts w:hint="eastAsia" w:ascii="微软雅黑" w:hAnsi="微软雅黑" w:eastAsia="微软雅黑"/>
                <w:sz w:val="18"/>
                <w:szCs w:val="18"/>
                <w:lang w:val="en-US" w:eastAsia="zh-CN"/>
              </w:rPr>
              <w:t>min</w:t>
            </w:r>
            <w:r>
              <w:rPr>
                <w:rFonts w:hint="eastAsia" w:ascii="微软雅黑" w:hAnsi="微软雅黑" w:eastAsia="微软雅黑"/>
                <w:sz w:val="18"/>
                <w:szCs w:val="18"/>
              </w:rPr>
              <w:t>）</w:t>
            </w:r>
          </w:p>
        </w:tc>
        <w:tc>
          <w:tcPr>
            <w:tcW w:w="1768" w:type="dxa"/>
            <w:gridSpan w:val="2"/>
          </w:tcPr>
          <w:p w14:paraId="6D475704">
            <w:pPr>
              <w:numPr>
                <w:ilvl w:val="0"/>
                <w:numId w:val="0"/>
              </w:numPr>
              <w:spacing w:line="320" w:lineRule="exact"/>
              <w:jc w:val="both"/>
              <w:rPr>
                <w:rFonts w:hint="eastAsia" w:ascii="微软雅黑" w:hAnsi="微软雅黑" w:eastAsia="微软雅黑"/>
                <w:lang w:eastAsia="zh-CN"/>
              </w:rPr>
            </w:pPr>
            <w:r>
              <w:drawing>
                <wp:anchor distT="0" distB="0" distL="114300" distR="114300" simplePos="0" relativeHeight="251666432" behindDoc="0" locked="0" layoutInCell="1" allowOverlap="1">
                  <wp:simplePos x="0" y="0"/>
                  <wp:positionH relativeFrom="column">
                    <wp:posOffset>0</wp:posOffset>
                  </wp:positionH>
                  <wp:positionV relativeFrom="paragraph">
                    <wp:posOffset>430530</wp:posOffset>
                  </wp:positionV>
                  <wp:extent cx="980440" cy="567690"/>
                  <wp:effectExtent l="0" t="0" r="10160" b="3810"/>
                  <wp:wrapSquare wrapText="bothSides"/>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4"/>
                          <a:stretch>
                            <a:fillRect/>
                          </a:stretch>
                        </pic:blipFill>
                        <pic:spPr>
                          <a:xfrm>
                            <a:off x="0" y="0"/>
                            <a:ext cx="980440" cy="567690"/>
                          </a:xfrm>
                          <a:prstGeom prst="rect">
                            <a:avLst/>
                          </a:prstGeom>
                          <a:noFill/>
                          <a:ln>
                            <a:noFill/>
                          </a:ln>
                        </pic:spPr>
                      </pic:pic>
                    </a:graphicData>
                  </a:graphic>
                </wp:anchor>
              </w:drawing>
            </w:r>
            <w:r>
              <w:rPr>
                <w:rFonts w:hint="eastAsia" w:ascii="微软雅黑" w:hAnsi="微软雅黑" w:eastAsia="微软雅黑"/>
                <w:lang w:val="en-US" w:eastAsia="zh-CN"/>
              </w:rPr>
              <w:t>扩大输出电流的稳压电路</w:t>
            </w:r>
          </w:p>
        </w:tc>
        <w:tc>
          <w:tcPr>
            <w:tcW w:w="2039" w:type="dxa"/>
          </w:tcPr>
          <w:p w14:paraId="0C3C88C7">
            <w:pPr>
              <w:spacing w:line="320" w:lineRule="exact"/>
              <w:rPr>
                <w:rFonts w:hint="default" w:ascii="微软雅黑" w:hAnsi="微软雅黑" w:eastAsia="微软雅黑"/>
                <w:lang w:val="en-US" w:eastAsia="zh-CN"/>
              </w:rPr>
            </w:pPr>
            <w:r>
              <w:rPr>
                <w:rFonts w:hint="eastAsia" w:ascii="微软雅黑" w:hAnsi="微软雅黑" w:eastAsia="微软雅黑"/>
              </w:rPr>
              <w:t>思考：</w:t>
            </w:r>
            <w:r>
              <w:rPr>
                <w:rFonts w:hint="eastAsia" w:ascii="微软雅黑" w:hAnsi="微软雅黑" w:eastAsia="微软雅黑"/>
                <w:lang w:val="en-US" w:eastAsia="zh-CN"/>
              </w:rPr>
              <w:t>扩大的是什么电流</w:t>
            </w:r>
          </w:p>
        </w:tc>
        <w:tc>
          <w:tcPr>
            <w:tcW w:w="1860" w:type="dxa"/>
          </w:tcPr>
          <w:p w14:paraId="6A08F56C">
            <w:pPr>
              <w:spacing w:line="320" w:lineRule="exact"/>
              <w:rPr>
                <w:rFonts w:hint="default" w:ascii="微软雅黑" w:hAnsi="微软雅黑" w:eastAsiaTheme="minorEastAsia"/>
                <w:lang w:val="en-US" w:eastAsia="zh-CN"/>
              </w:rPr>
            </w:pPr>
            <w:r>
              <w:rPr>
                <w:rFonts w:hint="eastAsia" w:ascii="微软雅黑" w:hAnsi="微软雅黑" w:eastAsia="微软雅黑"/>
                <w:lang w:val="en-US" w:eastAsia="zh-CN"/>
              </w:rPr>
              <w:t>拓展</w:t>
            </w:r>
          </w:p>
        </w:tc>
        <w:tc>
          <w:tcPr>
            <w:tcW w:w="1907" w:type="dxa"/>
          </w:tcPr>
          <w:p w14:paraId="16E11F72">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拓展学生实际应用的知识面</w:t>
            </w:r>
          </w:p>
          <w:p w14:paraId="4C5F5CD7">
            <w:pPr>
              <w:spacing w:line="320" w:lineRule="exact"/>
              <w:rPr>
                <w:rFonts w:hint="default" w:ascii="微软雅黑" w:hAnsi="微软雅黑" w:eastAsia="微软雅黑"/>
                <w:lang w:val="en-US" w:eastAsia="zh-CN"/>
              </w:rPr>
            </w:pPr>
          </w:p>
        </w:tc>
      </w:tr>
      <w:tr w14:paraId="342E9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837" w:type="dxa"/>
          </w:tcPr>
          <w:p w14:paraId="0C5829C0">
            <w:pPr>
              <w:spacing w:line="320" w:lineRule="exact"/>
              <w:jc w:val="left"/>
              <w:rPr>
                <w:rFonts w:hint="default" w:ascii="微软雅黑" w:hAnsi="微软雅黑" w:eastAsia="微软雅黑"/>
                <w:lang w:val="en-US" w:eastAsia="zh-CN"/>
              </w:rPr>
            </w:pPr>
            <w:r>
              <w:rPr>
                <w:rFonts w:hint="eastAsia" w:ascii="微软雅黑" w:hAnsi="微软雅黑" w:eastAsia="微软雅黑"/>
                <w:lang w:val="en-US" w:eastAsia="zh-CN"/>
              </w:rPr>
              <w:t>随堂测试（5min</w:t>
            </w:r>
            <w:r>
              <w:rPr>
                <w:rFonts w:hint="eastAsia" w:ascii="微软雅黑" w:hAnsi="微软雅黑" w:eastAsia="微软雅黑"/>
                <w:sz w:val="18"/>
                <w:szCs w:val="18"/>
                <w:lang w:val="en-US" w:eastAsia="zh-CN"/>
              </w:rPr>
              <w:t>）</w:t>
            </w:r>
          </w:p>
        </w:tc>
        <w:tc>
          <w:tcPr>
            <w:tcW w:w="1768" w:type="dxa"/>
            <w:gridSpan w:val="2"/>
          </w:tcPr>
          <w:p w14:paraId="3891D2E7">
            <w:pPr>
              <w:numPr>
                <w:ilvl w:val="0"/>
                <w:numId w:val="0"/>
              </w:numPr>
              <w:spacing w:line="320" w:lineRule="exact"/>
              <w:jc w:val="both"/>
              <w:rPr>
                <w:rFonts w:hint="default" w:ascii="微软雅黑" w:hAnsi="微软雅黑" w:eastAsia="微软雅黑"/>
                <w:lang w:val="en-US" w:eastAsia="zh-CN"/>
              </w:rPr>
            </w:pPr>
            <w:r>
              <w:rPr>
                <w:rFonts w:hint="eastAsia" w:ascii="微软雅黑" w:hAnsi="微软雅黑" w:eastAsia="微软雅黑"/>
                <w:lang w:val="en-US" w:eastAsia="zh-CN"/>
              </w:rPr>
              <w:t>测试题</w:t>
            </w:r>
          </w:p>
        </w:tc>
        <w:tc>
          <w:tcPr>
            <w:tcW w:w="2039" w:type="dxa"/>
          </w:tcPr>
          <w:p w14:paraId="7DD5149C">
            <w:pPr>
              <w:spacing w:line="320" w:lineRule="exact"/>
              <w:rPr>
                <w:rFonts w:hint="default" w:ascii="微软雅黑" w:hAnsi="微软雅黑" w:eastAsia="微软雅黑"/>
                <w:lang w:val="en-US" w:eastAsia="zh-CN"/>
              </w:rPr>
            </w:pPr>
            <w:r>
              <w:drawing>
                <wp:anchor distT="0" distB="0" distL="114300" distR="114300" simplePos="0" relativeHeight="251669504" behindDoc="0" locked="0" layoutInCell="1" allowOverlap="1">
                  <wp:simplePos x="0" y="0"/>
                  <wp:positionH relativeFrom="column">
                    <wp:posOffset>-20955</wp:posOffset>
                  </wp:positionH>
                  <wp:positionV relativeFrom="paragraph">
                    <wp:posOffset>231775</wp:posOffset>
                  </wp:positionV>
                  <wp:extent cx="1193165" cy="679450"/>
                  <wp:effectExtent l="0" t="0" r="6985" b="6350"/>
                  <wp:wrapSquare wrapText="bothSides"/>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5"/>
                          <a:stretch>
                            <a:fillRect/>
                          </a:stretch>
                        </pic:blipFill>
                        <pic:spPr>
                          <a:xfrm>
                            <a:off x="0" y="0"/>
                            <a:ext cx="1193165" cy="679450"/>
                          </a:xfrm>
                          <a:prstGeom prst="rect">
                            <a:avLst/>
                          </a:prstGeom>
                          <a:noFill/>
                          <a:ln>
                            <a:noFill/>
                          </a:ln>
                        </pic:spPr>
                      </pic:pic>
                    </a:graphicData>
                  </a:graphic>
                </wp:anchor>
              </w:drawing>
            </w:r>
            <w:r>
              <w:rPr>
                <w:rFonts w:hint="eastAsia" w:ascii="微软雅黑" w:hAnsi="微软雅黑" w:eastAsia="微软雅黑"/>
                <w:lang w:val="en-US" w:eastAsia="zh-CN"/>
              </w:rPr>
              <w:t>测试</w:t>
            </w:r>
          </w:p>
        </w:tc>
        <w:tc>
          <w:tcPr>
            <w:tcW w:w="1860" w:type="dxa"/>
          </w:tcPr>
          <w:p w14:paraId="3E1EE89C">
            <w:pPr>
              <w:spacing w:line="320" w:lineRule="exact"/>
              <w:rPr>
                <w:rFonts w:hint="default"/>
                <w:lang w:val="en-US" w:eastAsia="zh-CN"/>
              </w:rPr>
            </w:pPr>
            <w:r>
              <w:rPr>
                <w:rFonts w:hint="eastAsia" w:ascii="微软雅黑" w:hAnsi="微软雅黑" w:eastAsia="微软雅黑"/>
                <w:lang w:val="en-US" w:eastAsia="zh-CN"/>
              </w:rPr>
              <w:t>点评</w:t>
            </w:r>
          </w:p>
        </w:tc>
        <w:tc>
          <w:tcPr>
            <w:tcW w:w="1907" w:type="dxa"/>
          </w:tcPr>
          <w:p w14:paraId="7D65A2EC">
            <w:pPr>
              <w:spacing w:line="320" w:lineRule="exact"/>
              <w:rPr>
                <w:rFonts w:hint="default" w:ascii="微软雅黑" w:hAnsi="微软雅黑" w:eastAsia="微软雅黑"/>
                <w:lang w:val="en-US" w:eastAsia="zh-CN"/>
              </w:rPr>
            </w:pPr>
            <w:r>
              <w:rPr>
                <w:rFonts w:hint="eastAsia" w:ascii="微软雅黑" w:hAnsi="微软雅黑" w:eastAsia="微软雅黑"/>
                <w:lang w:val="en-US" w:eastAsia="zh-CN"/>
              </w:rPr>
              <w:t>针对课堂教学内容涉及到的脚序，命名规则、实际应用等形成测试题目，体现过程性评价。</w:t>
            </w:r>
          </w:p>
        </w:tc>
      </w:tr>
      <w:tr w14:paraId="79741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trPr>
        <w:tc>
          <w:tcPr>
            <w:tcW w:w="837" w:type="dxa"/>
            <w:vAlign w:val="center"/>
          </w:tcPr>
          <w:p w14:paraId="556333D6">
            <w:pPr>
              <w:spacing w:line="320" w:lineRule="exact"/>
              <w:rPr>
                <w:rFonts w:hint="eastAsia" w:ascii="微软雅黑" w:hAnsi="微软雅黑" w:eastAsia="微软雅黑"/>
              </w:rPr>
            </w:pPr>
            <w:r>
              <w:rPr>
                <w:rFonts w:hint="eastAsia" w:ascii="微软雅黑" w:hAnsi="微软雅黑" w:eastAsia="微软雅黑"/>
                <w:lang w:eastAsia="zh-CN"/>
              </w:rPr>
              <w:t xml:space="preserve"> </w:t>
            </w:r>
            <w:r>
              <w:rPr>
                <w:rFonts w:hint="eastAsia" w:ascii="微软雅黑" w:hAnsi="微软雅黑" w:eastAsia="微软雅黑"/>
              </w:rPr>
              <w:t>总结</w:t>
            </w:r>
          </w:p>
          <w:p w14:paraId="0F707E39">
            <w:pPr>
              <w:spacing w:line="320" w:lineRule="exact"/>
              <w:rPr>
                <w:rFonts w:hint="eastAsia" w:ascii="微软雅黑" w:hAnsi="微软雅黑" w:eastAsia="微软雅黑"/>
              </w:rPr>
            </w:pPr>
            <w:r>
              <w:rPr>
                <w:rFonts w:hint="eastAsia" w:ascii="微软雅黑" w:hAnsi="微软雅黑" w:eastAsia="微软雅黑"/>
                <w:lang w:val="en-US" w:eastAsia="zh-CN"/>
              </w:rPr>
              <w:t>评</w:t>
            </w:r>
            <w:r>
              <w:rPr>
                <w:rFonts w:hint="eastAsia" w:ascii="微软雅黑" w:hAnsi="微软雅黑" w:eastAsia="微软雅黑"/>
              </w:rPr>
              <w:t>价</w:t>
            </w:r>
          </w:p>
          <w:p w14:paraId="1C8D78C1">
            <w:pPr>
              <w:spacing w:line="320" w:lineRule="exact"/>
              <w:rPr>
                <w:rFonts w:ascii="微软雅黑" w:hAnsi="微软雅黑" w:eastAsia="微软雅黑"/>
              </w:rPr>
            </w:pPr>
            <w:r>
              <w:rPr>
                <w:rFonts w:hint="eastAsia" w:ascii="微软雅黑" w:hAnsi="微软雅黑" w:eastAsia="微软雅黑"/>
                <w:sz w:val="18"/>
                <w:szCs w:val="18"/>
              </w:rPr>
              <w:t>（</w:t>
            </w:r>
            <w:r>
              <w:rPr>
                <w:rFonts w:hint="eastAsia" w:ascii="微软雅黑" w:hAnsi="微软雅黑" w:eastAsia="微软雅黑"/>
                <w:sz w:val="18"/>
                <w:szCs w:val="18"/>
                <w:lang w:val="en-US" w:eastAsia="zh-CN"/>
              </w:rPr>
              <w:t>3min</w:t>
            </w:r>
            <w:r>
              <w:rPr>
                <w:rFonts w:hint="eastAsia" w:ascii="微软雅黑" w:hAnsi="微软雅黑" w:eastAsia="微软雅黑"/>
                <w:sz w:val="18"/>
                <w:szCs w:val="18"/>
              </w:rPr>
              <w:t>）</w:t>
            </w:r>
          </w:p>
        </w:tc>
        <w:tc>
          <w:tcPr>
            <w:tcW w:w="1768" w:type="dxa"/>
            <w:gridSpan w:val="2"/>
          </w:tcPr>
          <w:p w14:paraId="40D148A5">
            <w:pPr>
              <w:spacing w:line="320" w:lineRule="exact"/>
              <w:jc w:val="both"/>
              <w:rPr>
                <w:rFonts w:hint="default" w:ascii="微软雅黑" w:hAnsi="微软雅黑" w:eastAsia="微软雅黑"/>
                <w:lang w:val="en-US" w:eastAsia="zh-CN"/>
              </w:rPr>
            </w:pPr>
            <w:r>
              <w:drawing>
                <wp:anchor distT="0" distB="0" distL="114300" distR="114300" simplePos="0" relativeHeight="251663360" behindDoc="0" locked="0" layoutInCell="1" allowOverlap="1">
                  <wp:simplePos x="0" y="0"/>
                  <wp:positionH relativeFrom="column">
                    <wp:posOffset>-40005</wp:posOffset>
                  </wp:positionH>
                  <wp:positionV relativeFrom="paragraph">
                    <wp:posOffset>266065</wp:posOffset>
                  </wp:positionV>
                  <wp:extent cx="1099185" cy="626745"/>
                  <wp:effectExtent l="0" t="0" r="5715" b="1905"/>
                  <wp:wrapSquare wrapText="bothSides"/>
                  <wp:docPr id="2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0"/>
                          <pic:cNvPicPr>
                            <a:picLocks noChangeAspect="1"/>
                          </pic:cNvPicPr>
                        </pic:nvPicPr>
                        <pic:blipFill>
                          <a:blip r:embed="rId16"/>
                          <a:stretch>
                            <a:fillRect/>
                          </a:stretch>
                        </pic:blipFill>
                        <pic:spPr>
                          <a:xfrm>
                            <a:off x="0" y="0"/>
                            <a:ext cx="1099185" cy="626745"/>
                          </a:xfrm>
                          <a:prstGeom prst="rect">
                            <a:avLst/>
                          </a:prstGeom>
                          <a:noFill/>
                          <a:ln>
                            <a:noFill/>
                          </a:ln>
                        </pic:spPr>
                      </pic:pic>
                    </a:graphicData>
                  </a:graphic>
                </wp:anchor>
              </w:drawing>
            </w:r>
            <w:r>
              <w:rPr>
                <w:rFonts w:hint="eastAsia" w:ascii="微软雅黑" w:hAnsi="微软雅黑" w:eastAsia="微软雅黑"/>
              </w:rPr>
              <w:t>课堂小结</w:t>
            </w:r>
          </w:p>
        </w:tc>
        <w:tc>
          <w:tcPr>
            <w:tcW w:w="2039" w:type="dxa"/>
          </w:tcPr>
          <w:p w14:paraId="4B08ECDD">
            <w:pPr>
              <w:spacing w:line="320" w:lineRule="exact"/>
              <w:rPr>
                <w:rFonts w:hint="eastAsia" w:ascii="微软雅黑" w:hAnsi="微软雅黑" w:eastAsia="微软雅黑"/>
                <w:lang w:val="en-US" w:eastAsia="zh-CN"/>
              </w:rPr>
            </w:pPr>
            <w:r>
              <w:rPr>
                <w:rFonts w:hint="eastAsia" w:ascii="微软雅黑" w:hAnsi="微软雅黑" w:eastAsia="微软雅黑"/>
              </w:rPr>
              <w:t>回顾课堂</w:t>
            </w:r>
            <w:r>
              <w:rPr>
                <w:rFonts w:hint="eastAsia" w:ascii="微软雅黑" w:hAnsi="微软雅黑" w:eastAsia="微软雅黑"/>
                <w:lang w:val="en-US" w:eastAsia="zh-CN"/>
              </w:rPr>
              <w:t>内容</w:t>
            </w:r>
          </w:p>
          <w:p w14:paraId="159B3F9B">
            <w:pPr>
              <w:spacing w:line="320" w:lineRule="exact"/>
              <w:rPr>
                <w:rFonts w:hint="eastAsia" w:ascii="微软雅黑" w:hAnsi="微软雅黑" w:eastAsia="微软雅黑"/>
              </w:rPr>
            </w:pPr>
          </w:p>
          <w:p w14:paraId="735E6903">
            <w:pPr>
              <w:spacing w:line="320" w:lineRule="exact"/>
              <w:rPr>
                <w:rFonts w:hint="eastAsia" w:ascii="微软雅黑" w:hAnsi="微软雅黑" w:eastAsia="微软雅黑"/>
              </w:rPr>
            </w:pPr>
          </w:p>
          <w:p w14:paraId="3073A78A">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补充</w:t>
            </w:r>
            <w:r>
              <w:rPr>
                <w:rFonts w:hint="eastAsia" w:ascii="微软雅黑" w:hAnsi="微软雅黑" w:eastAsia="微软雅黑"/>
              </w:rPr>
              <w:t>黑板</w:t>
            </w:r>
            <w:r>
              <w:rPr>
                <w:rFonts w:hint="eastAsia" w:ascii="微软雅黑" w:hAnsi="微软雅黑" w:eastAsia="微软雅黑"/>
                <w:lang w:val="en-US" w:eastAsia="zh-CN"/>
              </w:rPr>
              <w:t>板书</w:t>
            </w:r>
          </w:p>
          <w:p w14:paraId="200E8C42">
            <w:pPr>
              <w:spacing w:line="320" w:lineRule="exact"/>
              <w:rPr>
                <w:rFonts w:hint="default" w:ascii="微软雅黑" w:hAnsi="微软雅黑" w:eastAsia="微软雅黑"/>
                <w:lang w:val="en-US" w:eastAsia="zh-CN"/>
              </w:rPr>
            </w:pPr>
          </w:p>
        </w:tc>
        <w:tc>
          <w:tcPr>
            <w:tcW w:w="1860" w:type="dxa"/>
          </w:tcPr>
          <w:p w14:paraId="5FEF1706">
            <w:pPr>
              <w:spacing w:line="320" w:lineRule="exact"/>
              <w:rPr>
                <w:rFonts w:hint="default" w:ascii="微软雅黑" w:hAnsi="微软雅黑" w:eastAsia="微软雅黑"/>
                <w:lang w:val="en-US" w:eastAsia="zh-CN"/>
              </w:rPr>
            </w:pPr>
            <w:r>
              <w:drawing>
                <wp:anchor distT="0" distB="0" distL="114300" distR="114300" simplePos="0" relativeHeight="251662336" behindDoc="0" locked="0" layoutInCell="1" allowOverlap="1">
                  <wp:simplePos x="0" y="0"/>
                  <wp:positionH relativeFrom="column">
                    <wp:posOffset>-31750</wp:posOffset>
                  </wp:positionH>
                  <wp:positionV relativeFrom="paragraph">
                    <wp:posOffset>282575</wp:posOffset>
                  </wp:positionV>
                  <wp:extent cx="1122680" cy="652145"/>
                  <wp:effectExtent l="0" t="0" r="1270" b="14605"/>
                  <wp:wrapSquare wrapText="bothSides"/>
                  <wp:docPr id="2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9"/>
                          <pic:cNvPicPr>
                            <a:picLocks noChangeAspect="1"/>
                          </pic:cNvPicPr>
                        </pic:nvPicPr>
                        <pic:blipFill>
                          <a:blip r:embed="rId17"/>
                          <a:stretch>
                            <a:fillRect/>
                          </a:stretch>
                        </pic:blipFill>
                        <pic:spPr>
                          <a:xfrm>
                            <a:off x="0" y="0"/>
                            <a:ext cx="1122680" cy="652145"/>
                          </a:xfrm>
                          <a:prstGeom prst="rect">
                            <a:avLst/>
                          </a:prstGeom>
                          <a:noFill/>
                          <a:ln>
                            <a:noFill/>
                          </a:ln>
                        </pic:spPr>
                      </pic:pic>
                    </a:graphicData>
                  </a:graphic>
                </wp:anchor>
              </w:drawing>
            </w:r>
            <w:r>
              <w:rPr>
                <w:rFonts w:hint="eastAsia" w:ascii="微软雅黑" w:hAnsi="微软雅黑" w:eastAsia="微软雅黑"/>
              </w:rPr>
              <w:t>引导</w:t>
            </w:r>
            <w:r>
              <w:rPr>
                <w:rFonts w:hint="eastAsia" w:ascii="微软雅黑" w:hAnsi="微软雅黑" w:eastAsia="微软雅黑"/>
                <w:lang w:eastAsia="zh-CN"/>
              </w:rPr>
              <w:t>、</w:t>
            </w:r>
            <w:r>
              <w:rPr>
                <w:rFonts w:hint="eastAsia" w:ascii="微软雅黑" w:hAnsi="微软雅黑" w:eastAsia="微软雅黑"/>
                <w:lang w:val="en-US" w:eastAsia="zh-CN"/>
              </w:rPr>
              <w:t>点评</w:t>
            </w:r>
          </w:p>
        </w:tc>
        <w:tc>
          <w:tcPr>
            <w:tcW w:w="1907" w:type="dxa"/>
          </w:tcPr>
          <w:p w14:paraId="72531C5D">
            <w:pPr>
              <w:spacing w:line="320" w:lineRule="exact"/>
              <w:rPr>
                <w:rFonts w:ascii="微软雅黑" w:hAnsi="微软雅黑" w:eastAsia="微软雅黑"/>
              </w:rPr>
            </w:pPr>
            <w:r>
              <w:rPr>
                <w:rFonts w:hint="eastAsia" w:ascii="微软雅黑" w:hAnsi="微软雅黑" w:eastAsia="微软雅黑"/>
                <w:lang w:val="en-US" w:eastAsia="zh-CN"/>
              </w:rPr>
              <w:t>将教学评价的主动权交给学生，体现学生主体</w:t>
            </w:r>
            <w:r>
              <w:rPr>
                <w:rFonts w:hint="eastAsia" w:ascii="微软雅黑" w:hAnsi="微软雅黑" w:eastAsia="微软雅黑"/>
              </w:rPr>
              <w:t>，自评，师评，多维和多主体评价。</w:t>
            </w:r>
          </w:p>
        </w:tc>
      </w:tr>
      <w:tr w14:paraId="32BE7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6" w:hRule="atLeast"/>
        </w:trPr>
        <w:tc>
          <w:tcPr>
            <w:tcW w:w="837" w:type="dxa"/>
            <w:vAlign w:val="center"/>
          </w:tcPr>
          <w:p w14:paraId="3A6D8F6C">
            <w:pPr>
              <w:spacing w:line="320" w:lineRule="exact"/>
              <w:jc w:val="left"/>
              <w:rPr>
                <w:rFonts w:hint="eastAsia" w:ascii="微软雅黑" w:hAnsi="微软雅黑" w:eastAsia="微软雅黑"/>
                <w:lang w:val="en-US" w:eastAsia="zh-CN"/>
              </w:rPr>
            </w:pPr>
            <w:r>
              <w:rPr>
                <w:rFonts w:hint="eastAsia" w:ascii="微软雅黑" w:hAnsi="微软雅黑" w:eastAsia="微软雅黑"/>
                <w:lang w:val="en-US" w:eastAsia="zh-CN"/>
              </w:rPr>
              <w:t xml:space="preserve">  作业</w:t>
            </w:r>
          </w:p>
          <w:p w14:paraId="278012EC">
            <w:pPr>
              <w:spacing w:line="320" w:lineRule="exact"/>
              <w:jc w:val="left"/>
              <w:rPr>
                <w:rFonts w:hint="default" w:ascii="微软雅黑" w:hAnsi="微软雅黑" w:eastAsia="微软雅黑"/>
                <w:lang w:val="en-US" w:eastAsia="zh-CN"/>
              </w:rPr>
            </w:pPr>
            <w:r>
              <w:rPr>
                <w:rFonts w:hint="eastAsia" w:ascii="微软雅黑" w:hAnsi="微软雅黑" w:eastAsia="微软雅黑"/>
                <w:lang w:val="en-US" w:eastAsia="zh-CN"/>
              </w:rPr>
              <w:t>布置（2min）</w:t>
            </w:r>
          </w:p>
        </w:tc>
        <w:tc>
          <w:tcPr>
            <w:tcW w:w="1768" w:type="dxa"/>
            <w:gridSpan w:val="2"/>
          </w:tcPr>
          <w:p w14:paraId="2D1A9947">
            <w:pPr>
              <w:spacing w:line="320" w:lineRule="exact"/>
              <w:jc w:val="both"/>
              <w:rPr>
                <w:rFonts w:hint="eastAsia" w:ascii="微软雅黑" w:hAnsi="微软雅黑" w:eastAsia="微软雅黑"/>
                <w:lang w:val="en-US" w:eastAsia="zh-CN"/>
              </w:rPr>
            </w:pPr>
            <w:r>
              <w:rPr>
                <w:rFonts w:hint="eastAsia" w:ascii="微软雅黑" w:hAnsi="微软雅黑" w:eastAsia="微软雅黑"/>
                <w:lang w:val="en-US" w:eastAsia="zh-CN"/>
              </w:rPr>
              <w:t>设计一个输出-9V的直流稳压电源，并完成思维导图中79XX分支的设计方案。</w:t>
            </w:r>
          </w:p>
        </w:tc>
        <w:tc>
          <w:tcPr>
            <w:tcW w:w="2039" w:type="dxa"/>
          </w:tcPr>
          <w:p w14:paraId="4001995E">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思考、记录</w:t>
            </w:r>
          </w:p>
          <w:p w14:paraId="6B20045D">
            <w:pPr>
              <w:spacing w:line="320" w:lineRule="exact"/>
              <w:rPr>
                <w:rFonts w:hint="default" w:ascii="微软雅黑" w:hAnsi="微软雅黑" w:eastAsia="微软雅黑"/>
                <w:lang w:val="en-US" w:eastAsia="zh-CN"/>
              </w:rPr>
            </w:pPr>
            <w:r>
              <w:drawing>
                <wp:anchor distT="0" distB="0" distL="114300" distR="114300" simplePos="0" relativeHeight="251670528" behindDoc="0" locked="0" layoutInCell="1" allowOverlap="1">
                  <wp:simplePos x="0" y="0"/>
                  <wp:positionH relativeFrom="column">
                    <wp:posOffset>-40640</wp:posOffset>
                  </wp:positionH>
                  <wp:positionV relativeFrom="paragraph">
                    <wp:posOffset>50165</wp:posOffset>
                  </wp:positionV>
                  <wp:extent cx="1213485" cy="671195"/>
                  <wp:effectExtent l="0" t="0" r="5715" b="14605"/>
                  <wp:wrapSquare wrapText="bothSides"/>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18"/>
                          <a:stretch>
                            <a:fillRect/>
                          </a:stretch>
                        </pic:blipFill>
                        <pic:spPr>
                          <a:xfrm>
                            <a:off x="0" y="0"/>
                            <a:ext cx="1213485" cy="671195"/>
                          </a:xfrm>
                          <a:prstGeom prst="rect">
                            <a:avLst/>
                          </a:prstGeom>
                          <a:noFill/>
                          <a:ln>
                            <a:noFill/>
                          </a:ln>
                        </pic:spPr>
                      </pic:pic>
                    </a:graphicData>
                  </a:graphic>
                </wp:anchor>
              </w:drawing>
            </w:r>
          </w:p>
        </w:tc>
        <w:tc>
          <w:tcPr>
            <w:tcW w:w="1860" w:type="dxa"/>
          </w:tcPr>
          <w:p w14:paraId="60362483">
            <w:pPr>
              <w:spacing w:line="320" w:lineRule="exact"/>
              <w:rPr>
                <w:rFonts w:hint="default" w:eastAsiaTheme="minorEastAsia"/>
                <w:lang w:val="en-US" w:eastAsia="zh-CN"/>
              </w:rPr>
            </w:pPr>
            <w:r>
              <w:rPr>
                <w:rFonts w:hint="eastAsia" w:ascii="微软雅黑" w:hAnsi="微软雅黑" w:eastAsia="微软雅黑"/>
                <w:lang w:val="en-US" w:eastAsia="zh-CN"/>
              </w:rPr>
              <w:t>布置作业</w:t>
            </w:r>
          </w:p>
        </w:tc>
        <w:tc>
          <w:tcPr>
            <w:tcW w:w="1907" w:type="dxa"/>
          </w:tcPr>
          <w:p w14:paraId="675EF664">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自主探究，引出和验证79XX系列三端固定稳压器。</w:t>
            </w:r>
          </w:p>
        </w:tc>
      </w:tr>
      <w:tr w14:paraId="3B654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tcPr>
          <w:p w14:paraId="76B5E6D4">
            <w:pPr>
              <w:jc w:val="center"/>
              <w:rPr>
                <w:rFonts w:ascii="微软雅黑" w:hAnsi="微软雅黑" w:eastAsia="微软雅黑"/>
                <w:b/>
                <w:bCs/>
              </w:rPr>
            </w:pPr>
            <w:r>
              <w:rPr>
                <w:rFonts w:hint="eastAsia" w:ascii="微软雅黑" w:hAnsi="微软雅黑" w:eastAsia="微软雅黑"/>
                <w:b/>
                <w:bCs/>
              </w:rPr>
              <w:t>课 后</w:t>
            </w:r>
          </w:p>
        </w:tc>
      </w:tr>
      <w:tr w14:paraId="2BA3E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14:paraId="387E655E">
            <w:pPr>
              <w:spacing w:line="120" w:lineRule="auto"/>
              <w:jc w:val="center"/>
              <w:rPr>
                <w:rFonts w:ascii="微软雅黑" w:hAnsi="微软雅黑" w:eastAsia="微软雅黑"/>
                <w:b/>
                <w:bCs/>
              </w:rPr>
            </w:pPr>
            <w:r>
              <w:rPr>
                <w:rFonts w:hint="eastAsia" w:ascii="微软雅黑" w:hAnsi="微软雅黑" w:eastAsia="微软雅黑"/>
                <w:b/>
                <w:bCs/>
                <w:color w:val="000000" w:themeColor="text1"/>
                <w14:textFill>
                  <w14:solidFill>
                    <w14:schemeClr w14:val="tx1"/>
                  </w14:solidFill>
                </w14:textFill>
              </w:rPr>
              <w:t>环节</w:t>
            </w:r>
          </w:p>
        </w:tc>
        <w:tc>
          <w:tcPr>
            <w:tcW w:w="1768" w:type="dxa"/>
            <w:gridSpan w:val="2"/>
          </w:tcPr>
          <w:p w14:paraId="6403A2B5">
            <w:pPr>
              <w:jc w:val="center"/>
              <w:rPr>
                <w:rFonts w:ascii="微软雅黑" w:hAnsi="微软雅黑" w:eastAsia="微软雅黑"/>
                <w:b/>
                <w:bCs/>
              </w:rPr>
            </w:pPr>
            <w:r>
              <w:rPr>
                <w:rFonts w:hint="eastAsia" w:ascii="微软雅黑" w:hAnsi="微软雅黑" w:eastAsia="微软雅黑"/>
                <w:b/>
                <w:bCs/>
              </w:rPr>
              <w:t>教学内容</w:t>
            </w:r>
          </w:p>
        </w:tc>
        <w:tc>
          <w:tcPr>
            <w:tcW w:w="2039" w:type="dxa"/>
          </w:tcPr>
          <w:p w14:paraId="7A85F89B">
            <w:pPr>
              <w:jc w:val="center"/>
              <w:rPr>
                <w:rFonts w:ascii="微软雅黑" w:hAnsi="微软雅黑" w:eastAsia="微软雅黑"/>
                <w:b/>
                <w:bCs/>
              </w:rPr>
            </w:pPr>
            <w:r>
              <w:rPr>
                <w:rFonts w:hint="eastAsia" w:ascii="微软雅黑" w:hAnsi="微软雅黑" w:eastAsia="微软雅黑"/>
                <w:b/>
                <w:bCs/>
              </w:rPr>
              <w:t>学生活动</w:t>
            </w:r>
          </w:p>
        </w:tc>
        <w:tc>
          <w:tcPr>
            <w:tcW w:w="1860" w:type="dxa"/>
          </w:tcPr>
          <w:p w14:paraId="009F4002">
            <w:pPr>
              <w:jc w:val="center"/>
              <w:rPr>
                <w:rFonts w:ascii="微软雅黑" w:hAnsi="微软雅黑" w:eastAsia="微软雅黑"/>
                <w:b/>
                <w:bCs/>
              </w:rPr>
            </w:pPr>
            <w:r>
              <w:rPr>
                <w:rFonts w:hint="eastAsia" w:ascii="微软雅黑" w:hAnsi="微软雅黑" w:eastAsia="微软雅黑"/>
                <w:b/>
                <w:bCs/>
              </w:rPr>
              <w:t>教师活动</w:t>
            </w:r>
          </w:p>
        </w:tc>
        <w:tc>
          <w:tcPr>
            <w:tcW w:w="1907" w:type="dxa"/>
          </w:tcPr>
          <w:p w14:paraId="78673D34">
            <w:pPr>
              <w:jc w:val="center"/>
              <w:rPr>
                <w:rFonts w:ascii="微软雅黑" w:hAnsi="微软雅黑" w:eastAsia="微软雅黑"/>
                <w:b/>
                <w:bCs/>
              </w:rPr>
            </w:pPr>
            <w:r>
              <w:rPr>
                <w:rFonts w:hint="eastAsia" w:ascii="微软雅黑" w:hAnsi="微软雅黑" w:eastAsia="微软雅黑"/>
                <w:b/>
                <w:bCs/>
              </w:rPr>
              <w:t>设计意图</w:t>
            </w:r>
          </w:p>
        </w:tc>
      </w:tr>
      <w:tr w14:paraId="07EA0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837" w:type="dxa"/>
            <w:vAlign w:val="center"/>
          </w:tcPr>
          <w:p w14:paraId="4917D99D">
            <w:pPr>
              <w:spacing w:line="320" w:lineRule="exact"/>
              <w:jc w:val="left"/>
              <w:rPr>
                <w:rFonts w:ascii="微软雅黑" w:hAnsi="微软雅黑" w:eastAsia="微软雅黑"/>
              </w:rPr>
            </w:pPr>
            <w:r>
              <w:rPr>
                <w:rFonts w:hint="eastAsia" w:ascii="微软雅黑" w:hAnsi="微软雅黑" w:eastAsia="微软雅黑"/>
              </w:rPr>
              <w:t>课后拓展</w:t>
            </w:r>
          </w:p>
        </w:tc>
        <w:tc>
          <w:tcPr>
            <w:tcW w:w="1768" w:type="dxa"/>
            <w:gridSpan w:val="2"/>
          </w:tcPr>
          <w:p w14:paraId="33044097">
            <w:pPr>
              <w:spacing w:line="320" w:lineRule="exact"/>
              <w:jc w:val="center"/>
              <w:rPr>
                <w:rFonts w:hint="default" w:ascii="微软雅黑" w:hAnsi="微软雅黑" w:eastAsia="微软雅黑"/>
                <w:lang w:val="en-US" w:eastAsia="zh-CN"/>
              </w:rPr>
            </w:pPr>
            <w:r>
              <w:rPr>
                <w:rFonts w:hint="eastAsia" w:ascii="微软雅黑" w:hAnsi="微软雅黑" w:eastAsia="微软雅黑"/>
              </w:rPr>
              <w:t>设计</w:t>
            </w:r>
            <w:r>
              <w:rPr>
                <w:rFonts w:hint="eastAsia" w:ascii="微软雅黑" w:hAnsi="微软雅黑" w:eastAsia="微软雅黑"/>
                <w:lang w:val="en-US" w:eastAsia="zh-CN"/>
              </w:rPr>
              <w:t>输出-9V的直流稳压电源</w:t>
            </w:r>
          </w:p>
        </w:tc>
        <w:tc>
          <w:tcPr>
            <w:tcW w:w="2039" w:type="dxa"/>
          </w:tcPr>
          <w:p w14:paraId="453B75E3">
            <w:pPr>
              <w:spacing w:line="320" w:lineRule="exact"/>
              <w:rPr>
                <w:rFonts w:hint="eastAsia" w:ascii="微软雅黑" w:hAnsi="微软雅黑" w:eastAsia="微软雅黑"/>
              </w:rPr>
            </w:pPr>
            <w:r>
              <w:rPr>
                <w:rFonts w:hint="eastAsia" w:ascii="微软雅黑" w:hAnsi="微软雅黑" w:eastAsia="微软雅黑"/>
              </w:rPr>
              <w:t>设计电路</w:t>
            </w:r>
          </w:p>
          <w:p w14:paraId="4B2C4AA2">
            <w:pPr>
              <w:spacing w:line="320" w:lineRule="exact"/>
              <w:rPr>
                <w:rFonts w:hint="eastAsia" w:ascii="微软雅黑" w:hAnsi="微软雅黑" w:eastAsia="微软雅黑"/>
              </w:rPr>
            </w:pPr>
          </w:p>
          <w:p w14:paraId="5E9A15F8">
            <w:pPr>
              <w:spacing w:line="320" w:lineRule="exact"/>
              <w:rPr>
                <w:rFonts w:hint="eastAsia" w:ascii="微软雅黑" w:hAnsi="微软雅黑" w:eastAsia="微软雅黑"/>
              </w:rPr>
            </w:pPr>
            <w:r>
              <w:rPr>
                <w:rFonts w:hint="eastAsia" w:ascii="微软雅黑" w:hAnsi="微软雅黑" w:eastAsia="微软雅黑"/>
              </w:rPr>
              <w:t>仿真验证</w:t>
            </w:r>
          </w:p>
        </w:tc>
        <w:tc>
          <w:tcPr>
            <w:tcW w:w="1860" w:type="dxa"/>
          </w:tcPr>
          <w:p w14:paraId="74093D88">
            <w:pPr>
              <w:spacing w:line="320" w:lineRule="exact"/>
              <w:rPr>
                <w:rFonts w:hint="eastAsia" w:ascii="微软雅黑" w:hAnsi="微软雅黑" w:eastAsia="微软雅黑"/>
              </w:rPr>
            </w:pPr>
            <w:r>
              <w:rPr>
                <w:rFonts w:hint="eastAsia" w:ascii="微软雅黑" w:hAnsi="微软雅黑" w:eastAsia="微软雅黑"/>
              </w:rPr>
              <w:t>在线答疑</w:t>
            </w:r>
          </w:p>
          <w:p w14:paraId="50F9A135">
            <w:pPr>
              <w:spacing w:line="320" w:lineRule="exact"/>
              <w:rPr>
                <w:rFonts w:hint="default" w:ascii="微软雅黑" w:hAnsi="微软雅黑" w:eastAsia="微软雅黑"/>
                <w:lang w:val="en-US" w:eastAsia="zh-CN"/>
              </w:rPr>
            </w:pPr>
            <w:r>
              <w:rPr>
                <w:rFonts w:hint="eastAsia" w:ascii="微软雅黑" w:hAnsi="微软雅黑" w:eastAsia="微软雅黑"/>
                <w:lang w:val="en-US" w:eastAsia="zh-CN"/>
              </w:rPr>
              <w:t>评价反思</w:t>
            </w:r>
          </w:p>
        </w:tc>
        <w:tc>
          <w:tcPr>
            <w:tcW w:w="1907" w:type="dxa"/>
          </w:tcPr>
          <w:p w14:paraId="13AA50CA">
            <w:pPr>
              <w:spacing w:line="320" w:lineRule="exact"/>
              <w:rPr>
                <w:rFonts w:ascii="微软雅黑" w:hAnsi="微软雅黑" w:eastAsia="微软雅黑"/>
              </w:rPr>
            </w:pPr>
            <w:r>
              <w:rPr>
                <w:rFonts w:hint="eastAsia" w:ascii="微软雅黑" w:hAnsi="微软雅黑" w:eastAsia="微软雅黑"/>
              </w:rPr>
              <w:t>培养举一反三的能力。</w:t>
            </w:r>
          </w:p>
        </w:tc>
      </w:tr>
      <w:bookmarkEnd w:id="0"/>
      <w:tr w14:paraId="6A41E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tcPr>
          <w:p w14:paraId="4BE6A482">
            <w:pPr>
              <w:jc w:val="center"/>
              <w:rPr>
                <w:rFonts w:ascii="微软雅黑" w:hAnsi="微软雅黑" w:eastAsia="微软雅黑"/>
                <w:b/>
                <w:bCs/>
              </w:rPr>
            </w:pPr>
            <w:r>
              <w:rPr>
                <w:rFonts w:hint="eastAsia" w:ascii="微软雅黑" w:hAnsi="微软雅黑" w:eastAsia="微软雅黑"/>
                <w:b/>
                <w:bCs/>
                <w:lang w:val="en-US" w:eastAsia="zh-CN"/>
              </w:rPr>
              <w:t>九</w:t>
            </w:r>
            <w:r>
              <w:rPr>
                <w:rFonts w:hint="eastAsia" w:ascii="微软雅黑" w:hAnsi="微软雅黑" w:eastAsia="微软雅黑"/>
                <w:b/>
                <w:bCs/>
              </w:rPr>
              <w:t>、教后反思与改进</w:t>
            </w:r>
          </w:p>
        </w:tc>
      </w:tr>
      <w:tr w14:paraId="3F99C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tcPr>
          <w:p w14:paraId="2634A583">
            <w:pPr>
              <w:rPr>
                <w:rFonts w:hint="eastAsia" w:ascii="微软雅黑" w:hAnsi="微软雅黑" w:eastAsia="微软雅黑"/>
                <w:b/>
                <w:bCs/>
              </w:rPr>
            </w:pPr>
          </w:p>
          <w:p w14:paraId="1C10F3DD">
            <w:pPr>
              <w:rPr>
                <w:rFonts w:hint="eastAsia" w:ascii="微软雅黑" w:hAnsi="微软雅黑" w:eastAsia="微软雅黑"/>
                <w:b/>
                <w:bCs/>
              </w:rPr>
            </w:pPr>
          </w:p>
          <w:p w14:paraId="19002210">
            <w:pPr>
              <w:rPr>
                <w:rFonts w:hint="eastAsia" w:ascii="微软雅黑" w:hAnsi="微软雅黑" w:eastAsia="微软雅黑"/>
                <w:b/>
                <w:bCs/>
              </w:rPr>
            </w:pPr>
          </w:p>
          <w:p w14:paraId="35442BD7">
            <w:pPr>
              <w:rPr>
                <w:rFonts w:hint="eastAsia" w:ascii="微软雅黑" w:hAnsi="微软雅黑" w:eastAsia="微软雅黑"/>
                <w:b/>
                <w:bCs/>
              </w:rPr>
            </w:pPr>
          </w:p>
          <w:p w14:paraId="431F81EC">
            <w:pPr>
              <w:rPr>
                <w:rFonts w:hint="eastAsia" w:ascii="微软雅黑" w:hAnsi="微软雅黑" w:eastAsia="微软雅黑"/>
                <w:b/>
                <w:bCs/>
              </w:rPr>
            </w:pPr>
          </w:p>
        </w:tc>
      </w:tr>
    </w:tbl>
    <w:p w14:paraId="168D8726">
      <w:pPr>
        <w:rPr>
          <w:rFonts w:hint="eastAsia" w:ascii="微软雅黑" w:hAnsi="微软雅黑" w:eastAsia="微软雅黑"/>
          <w:lang w:val="en-US" w:eastAsia="zh-CN"/>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3109850"/>
      <w:docPartObj>
        <w:docPartGallery w:val="autotext"/>
      </w:docPartObj>
    </w:sdtPr>
    <w:sdtContent>
      <w:sdt>
        <w:sdtPr>
          <w:id w:val="1728636285"/>
          <w:docPartObj>
            <w:docPartGallery w:val="autotext"/>
          </w:docPartObj>
        </w:sdtPr>
        <w:sdtContent>
          <w:p w14:paraId="2FE3BB30">
            <w:pPr>
              <w:pStyle w:val="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sdtContent>
      </w:sdt>
    </w:sdtContent>
  </w:sdt>
  <w:p w14:paraId="2319FC58">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12A0C">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F687BB"/>
    <w:multiLevelType w:val="singleLevel"/>
    <w:tmpl w:val="72F687BB"/>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BlYTlkZTAxNzc1ODBkNzU0MWQwYjE5YjlkNmI2ZjMifQ=="/>
  </w:docVars>
  <w:rsids>
    <w:rsidRoot w:val="00E872CC"/>
    <w:rsid w:val="000404E0"/>
    <w:rsid w:val="000673B5"/>
    <w:rsid w:val="00080221"/>
    <w:rsid w:val="00080A5F"/>
    <w:rsid w:val="00094CF7"/>
    <w:rsid w:val="000C691A"/>
    <w:rsid w:val="000D0A26"/>
    <w:rsid w:val="00131F14"/>
    <w:rsid w:val="00161B88"/>
    <w:rsid w:val="00174E0E"/>
    <w:rsid w:val="001B5BD2"/>
    <w:rsid w:val="001E5FD9"/>
    <w:rsid w:val="001F0AF6"/>
    <w:rsid w:val="00254087"/>
    <w:rsid w:val="00273071"/>
    <w:rsid w:val="002C4BB5"/>
    <w:rsid w:val="002F3609"/>
    <w:rsid w:val="00311A5F"/>
    <w:rsid w:val="003469CD"/>
    <w:rsid w:val="003A1FC2"/>
    <w:rsid w:val="003A463D"/>
    <w:rsid w:val="00441A42"/>
    <w:rsid w:val="0046375D"/>
    <w:rsid w:val="0047740B"/>
    <w:rsid w:val="00480E34"/>
    <w:rsid w:val="00495F1D"/>
    <w:rsid w:val="004C458C"/>
    <w:rsid w:val="004D6CAA"/>
    <w:rsid w:val="004E2550"/>
    <w:rsid w:val="005228E3"/>
    <w:rsid w:val="00524985"/>
    <w:rsid w:val="00546336"/>
    <w:rsid w:val="00574526"/>
    <w:rsid w:val="005840B1"/>
    <w:rsid w:val="00592F54"/>
    <w:rsid w:val="005A5F8D"/>
    <w:rsid w:val="005C6E3A"/>
    <w:rsid w:val="005E5010"/>
    <w:rsid w:val="00664FEB"/>
    <w:rsid w:val="00691DF5"/>
    <w:rsid w:val="006B5536"/>
    <w:rsid w:val="007462CC"/>
    <w:rsid w:val="0075369C"/>
    <w:rsid w:val="007F45B0"/>
    <w:rsid w:val="0083136D"/>
    <w:rsid w:val="00840518"/>
    <w:rsid w:val="00847EE3"/>
    <w:rsid w:val="008E6F5D"/>
    <w:rsid w:val="00924768"/>
    <w:rsid w:val="009526F3"/>
    <w:rsid w:val="009547D1"/>
    <w:rsid w:val="00977B14"/>
    <w:rsid w:val="009A2EBC"/>
    <w:rsid w:val="009B5FDC"/>
    <w:rsid w:val="009E78B3"/>
    <w:rsid w:val="00A3056D"/>
    <w:rsid w:val="00A52A55"/>
    <w:rsid w:val="00A65FA9"/>
    <w:rsid w:val="00A671E6"/>
    <w:rsid w:val="00A75246"/>
    <w:rsid w:val="00A91658"/>
    <w:rsid w:val="00AD555E"/>
    <w:rsid w:val="00B13FF8"/>
    <w:rsid w:val="00B71F65"/>
    <w:rsid w:val="00B92C21"/>
    <w:rsid w:val="00B97886"/>
    <w:rsid w:val="00BA4D69"/>
    <w:rsid w:val="00BB63CE"/>
    <w:rsid w:val="00BC44E0"/>
    <w:rsid w:val="00BE328C"/>
    <w:rsid w:val="00BF6E3F"/>
    <w:rsid w:val="00C85F20"/>
    <w:rsid w:val="00CC7EFE"/>
    <w:rsid w:val="00D34472"/>
    <w:rsid w:val="00D470A2"/>
    <w:rsid w:val="00D5628F"/>
    <w:rsid w:val="00D73D07"/>
    <w:rsid w:val="00D76F6E"/>
    <w:rsid w:val="00D869FA"/>
    <w:rsid w:val="00D91A5D"/>
    <w:rsid w:val="00DC7909"/>
    <w:rsid w:val="00E0101B"/>
    <w:rsid w:val="00E16FE2"/>
    <w:rsid w:val="00E30FAC"/>
    <w:rsid w:val="00E32D95"/>
    <w:rsid w:val="00E34968"/>
    <w:rsid w:val="00E75624"/>
    <w:rsid w:val="00E872CC"/>
    <w:rsid w:val="00E9531B"/>
    <w:rsid w:val="00EB74C3"/>
    <w:rsid w:val="00F127BC"/>
    <w:rsid w:val="00F12818"/>
    <w:rsid w:val="00F169E3"/>
    <w:rsid w:val="00F77C8D"/>
    <w:rsid w:val="00F8582C"/>
    <w:rsid w:val="00FE39FF"/>
    <w:rsid w:val="00FF2372"/>
    <w:rsid w:val="01284C10"/>
    <w:rsid w:val="013E61E2"/>
    <w:rsid w:val="01521C8D"/>
    <w:rsid w:val="0168325F"/>
    <w:rsid w:val="017515E4"/>
    <w:rsid w:val="02105DD0"/>
    <w:rsid w:val="02441F1E"/>
    <w:rsid w:val="02511F45"/>
    <w:rsid w:val="026003DA"/>
    <w:rsid w:val="026515E1"/>
    <w:rsid w:val="02D432A2"/>
    <w:rsid w:val="030A6CC4"/>
    <w:rsid w:val="032F04D8"/>
    <w:rsid w:val="03321D76"/>
    <w:rsid w:val="0348159A"/>
    <w:rsid w:val="034A70C0"/>
    <w:rsid w:val="03EA08A3"/>
    <w:rsid w:val="04041965"/>
    <w:rsid w:val="04055204"/>
    <w:rsid w:val="041D2A27"/>
    <w:rsid w:val="04302023"/>
    <w:rsid w:val="0451447E"/>
    <w:rsid w:val="04671EF4"/>
    <w:rsid w:val="046B5540"/>
    <w:rsid w:val="047C599F"/>
    <w:rsid w:val="0490144A"/>
    <w:rsid w:val="04B073F7"/>
    <w:rsid w:val="04E86B91"/>
    <w:rsid w:val="051C683A"/>
    <w:rsid w:val="054E3CEA"/>
    <w:rsid w:val="05524952"/>
    <w:rsid w:val="05B2719F"/>
    <w:rsid w:val="05B9052D"/>
    <w:rsid w:val="05C313AC"/>
    <w:rsid w:val="05F17CC7"/>
    <w:rsid w:val="05F72E03"/>
    <w:rsid w:val="060D2627"/>
    <w:rsid w:val="064E336B"/>
    <w:rsid w:val="065A3ABE"/>
    <w:rsid w:val="070457D8"/>
    <w:rsid w:val="073A569E"/>
    <w:rsid w:val="07481B68"/>
    <w:rsid w:val="07950B26"/>
    <w:rsid w:val="08386081"/>
    <w:rsid w:val="08444A26"/>
    <w:rsid w:val="085207C5"/>
    <w:rsid w:val="08564759"/>
    <w:rsid w:val="085A4C56"/>
    <w:rsid w:val="08B1373D"/>
    <w:rsid w:val="08CF1E16"/>
    <w:rsid w:val="08DF474E"/>
    <w:rsid w:val="08EC29C7"/>
    <w:rsid w:val="08F85810"/>
    <w:rsid w:val="09212671"/>
    <w:rsid w:val="095073FA"/>
    <w:rsid w:val="098B3F8E"/>
    <w:rsid w:val="09AD2157"/>
    <w:rsid w:val="09B07E99"/>
    <w:rsid w:val="09FE29B2"/>
    <w:rsid w:val="0A2C751F"/>
    <w:rsid w:val="0AAF0151"/>
    <w:rsid w:val="0AE24082"/>
    <w:rsid w:val="0B5D195B"/>
    <w:rsid w:val="0BCB720C"/>
    <w:rsid w:val="0BDC3FE7"/>
    <w:rsid w:val="0BF71DAF"/>
    <w:rsid w:val="0C0B13B7"/>
    <w:rsid w:val="0C30706F"/>
    <w:rsid w:val="0C324B95"/>
    <w:rsid w:val="0C4F74F5"/>
    <w:rsid w:val="0C5C1C12"/>
    <w:rsid w:val="0C7358DA"/>
    <w:rsid w:val="0C965124"/>
    <w:rsid w:val="0CB63A18"/>
    <w:rsid w:val="0CEA5470"/>
    <w:rsid w:val="0CFB142B"/>
    <w:rsid w:val="0D201FA8"/>
    <w:rsid w:val="0D63594E"/>
    <w:rsid w:val="0D701E19"/>
    <w:rsid w:val="0D811127"/>
    <w:rsid w:val="0DB77A48"/>
    <w:rsid w:val="0E925DBF"/>
    <w:rsid w:val="0EB63B25"/>
    <w:rsid w:val="0EE24651"/>
    <w:rsid w:val="0EFD592E"/>
    <w:rsid w:val="0EFE5203"/>
    <w:rsid w:val="0F1E7653"/>
    <w:rsid w:val="0F340C24"/>
    <w:rsid w:val="0F587009"/>
    <w:rsid w:val="0FAF4A74"/>
    <w:rsid w:val="0FFA00C0"/>
    <w:rsid w:val="10D75D0B"/>
    <w:rsid w:val="11357601"/>
    <w:rsid w:val="113F18AC"/>
    <w:rsid w:val="116F4196"/>
    <w:rsid w:val="11A55E09"/>
    <w:rsid w:val="11FA7F03"/>
    <w:rsid w:val="121668BF"/>
    <w:rsid w:val="12483364"/>
    <w:rsid w:val="12541D09"/>
    <w:rsid w:val="129B7938"/>
    <w:rsid w:val="12B427A8"/>
    <w:rsid w:val="12C81DAF"/>
    <w:rsid w:val="12FE7EC7"/>
    <w:rsid w:val="13505427"/>
    <w:rsid w:val="13A31ED2"/>
    <w:rsid w:val="13A4281C"/>
    <w:rsid w:val="13B32A60"/>
    <w:rsid w:val="13DA7FEC"/>
    <w:rsid w:val="13E7095B"/>
    <w:rsid w:val="13E72709"/>
    <w:rsid w:val="13EC5F71"/>
    <w:rsid w:val="146A5814"/>
    <w:rsid w:val="14726477"/>
    <w:rsid w:val="14740441"/>
    <w:rsid w:val="14AB3737"/>
    <w:rsid w:val="14C173FE"/>
    <w:rsid w:val="14FC3F92"/>
    <w:rsid w:val="15105215"/>
    <w:rsid w:val="1565422D"/>
    <w:rsid w:val="15D8055B"/>
    <w:rsid w:val="160C28FB"/>
    <w:rsid w:val="168801D3"/>
    <w:rsid w:val="17326391"/>
    <w:rsid w:val="17457E73"/>
    <w:rsid w:val="17BF5E77"/>
    <w:rsid w:val="17C27715"/>
    <w:rsid w:val="17C70888"/>
    <w:rsid w:val="17D411F6"/>
    <w:rsid w:val="18194E5B"/>
    <w:rsid w:val="18F51424"/>
    <w:rsid w:val="196811FE"/>
    <w:rsid w:val="19834C82"/>
    <w:rsid w:val="198D3D53"/>
    <w:rsid w:val="19AC5F87"/>
    <w:rsid w:val="19B80DD0"/>
    <w:rsid w:val="19DE51A4"/>
    <w:rsid w:val="19E00326"/>
    <w:rsid w:val="1A4A57A0"/>
    <w:rsid w:val="1A4C32C6"/>
    <w:rsid w:val="1A8B64E4"/>
    <w:rsid w:val="1AAB4490"/>
    <w:rsid w:val="1AB175CD"/>
    <w:rsid w:val="1AE45BF4"/>
    <w:rsid w:val="1B85189C"/>
    <w:rsid w:val="1B8A22F8"/>
    <w:rsid w:val="1B9118D8"/>
    <w:rsid w:val="1C202C5C"/>
    <w:rsid w:val="1C2C33AF"/>
    <w:rsid w:val="1C542906"/>
    <w:rsid w:val="1CAB4C1C"/>
    <w:rsid w:val="1CC21F65"/>
    <w:rsid w:val="1D04257E"/>
    <w:rsid w:val="1D76522A"/>
    <w:rsid w:val="1D862F93"/>
    <w:rsid w:val="1DFC3896"/>
    <w:rsid w:val="1E2C3B3A"/>
    <w:rsid w:val="1E3B3AC0"/>
    <w:rsid w:val="1E8219AC"/>
    <w:rsid w:val="1E967206"/>
    <w:rsid w:val="1EF7756B"/>
    <w:rsid w:val="1F0839F5"/>
    <w:rsid w:val="1FAF4A23"/>
    <w:rsid w:val="20142AD8"/>
    <w:rsid w:val="20216FA3"/>
    <w:rsid w:val="20407429"/>
    <w:rsid w:val="20651585"/>
    <w:rsid w:val="209141AD"/>
    <w:rsid w:val="20A91472"/>
    <w:rsid w:val="20BC06E0"/>
    <w:rsid w:val="20D364EF"/>
    <w:rsid w:val="20E22BD6"/>
    <w:rsid w:val="21562C7C"/>
    <w:rsid w:val="216D6944"/>
    <w:rsid w:val="217557F8"/>
    <w:rsid w:val="219739C1"/>
    <w:rsid w:val="22553479"/>
    <w:rsid w:val="22635651"/>
    <w:rsid w:val="22B12860"/>
    <w:rsid w:val="22B45EAC"/>
    <w:rsid w:val="231352C9"/>
    <w:rsid w:val="23164DB9"/>
    <w:rsid w:val="23270D74"/>
    <w:rsid w:val="23492A98"/>
    <w:rsid w:val="235F050E"/>
    <w:rsid w:val="239D1036"/>
    <w:rsid w:val="23D902C0"/>
    <w:rsid w:val="23FE1AD5"/>
    <w:rsid w:val="24311EAA"/>
    <w:rsid w:val="24457704"/>
    <w:rsid w:val="24575689"/>
    <w:rsid w:val="249B5576"/>
    <w:rsid w:val="25382DC5"/>
    <w:rsid w:val="25545725"/>
    <w:rsid w:val="25B720D4"/>
    <w:rsid w:val="25DE1BBE"/>
    <w:rsid w:val="25E82A3D"/>
    <w:rsid w:val="25FF1B34"/>
    <w:rsid w:val="261C6242"/>
    <w:rsid w:val="26591245"/>
    <w:rsid w:val="266C202B"/>
    <w:rsid w:val="268A58A2"/>
    <w:rsid w:val="268F110A"/>
    <w:rsid w:val="26B45B28"/>
    <w:rsid w:val="26B50445"/>
    <w:rsid w:val="26F86CAF"/>
    <w:rsid w:val="272F6449"/>
    <w:rsid w:val="27846795"/>
    <w:rsid w:val="278A18D2"/>
    <w:rsid w:val="27982240"/>
    <w:rsid w:val="27CE17BE"/>
    <w:rsid w:val="28101DD7"/>
    <w:rsid w:val="28123DA1"/>
    <w:rsid w:val="283A50A6"/>
    <w:rsid w:val="283D6944"/>
    <w:rsid w:val="28C01A4F"/>
    <w:rsid w:val="290C6A42"/>
    <w:rsid w:val="2939535D"/>
    <w:rsid w:val="298567F4"/>
    <w:rsid w:val="29890093"/>
    <w:rsid w:val="298C7B83"/>
    <w:rsid w:val="29910CF5"/>
    <w:rsid w:val="29D532D8"/>
    <w:rsid w:val="2A5F2BA2"/>
    <w:rsid w:val="2A9D36CA"/>
    <w:rsid w:val="2ACA2711"/>
    <w:rsid w:val="2ACD3FAF"/>
    <w:rsid w:val="2B146082"/>
    <w:rsid w:val="2B4C1378"/>
    <w:rsid w:val="2B7D7783"/>
    <w:rsid w:val="2C1A1476"/>
    <w:rsid w:val="2C1C3440"/>
    <w:rsid w:val="2C2B3683"/>
    <w:rsid w:val="2C2E0A7D"/>
    <w:rsid w:val="2C4464F3"/>
    <w:rsid w:val="2CBE44F7"/>
    <w:rsid w:val="2CCB09C2"/>
    <w:rsid w:val="2D0A773C"/>
    <w:rsid w:val="2D67693D"/>
    <w:rsid w:val="2DD92C6B"/>
    <w:rsid w:val="2E0979F4"/>
    <w:rsid w:val="2E3C1B78"/>
    <w:rsid w:val="2EAC037F"/>
    <w:rsid w:val="2ED3590C"/>
    <w:rsid w:val="2ED40002"/>
    <w:rsid w:val="2F25260C"/>
    <w:rsid w:val="2F4F1437"/>
    <w:rsid w:val="2F57478F"/>
    <w:rsid w:val="2F6B3D97"/>
    <w:rsid w:val="30134B5A"/>
    <w:rsid w:val="302E54F0"/>
    <w:rsid w:val="304E16EE"/>
    <w:rsid w:val="30BF083E"/>
    <w:rsid w:val="30F93D50"/>
    <w:rsid w:val="310E0E7D"/>
    <w:rsid w:val="31172428"/>
    <w:rsid w:val="312132A7"/>
    <w:rsid w:val="314B0324"/>
    <w:rsid w:val="314C74F9"/>
    <w:rsid w:val="31D976DD"/>
    <w:rsid w:val="324A4137"/>
    <w:rsid w:val="32987598"/>
    <w:rsid w:val="32D3412D"/>
    <w:rsid w:val="33843679"/>
    <w:rsid w:val="338673F1"/>
    <w:rsid w:val="3392223A"/>
    <w:rsid w:val="33B65F28"/>
    <w:rsid w:val="33C30645"/>
    <w:rsid w:val="341744ED"/>
    <w:rsid w:val="342F5CDB"/>
    <w:rsid w:val="343432F1"/>
    <w:rsid w:val="34783943"/>
    <w:rsid w:val="347D25A2"/>
    <w:rsid w:val="34930C80"/>
    <w:rsid w:val="34A55F9D"/>
    <w:rsid w:val="34B85CD0"/>
    <w:rsid w:val="34C93A39"/>
    <w:rsid w:val="34DF14AF"/>
    <w:rsid w:val="350C1B78"/>
    <w:rsid w:val="35F920FC"/>
    <w:rsid w:val="362A0508"/>
    <w:rsid w:val="3680281D"/>
    <w:rsid w:val="369260AD"/>
    <w:rsid w:val="36A75FFC"/>
    <w:rsid w:val="36B14785"/>
    <w:rsid w:val="36F1030C"/>
    <w:rsid w:val="371A67CE"/>
    <w:rsid w:val="37496FC0"/>
    <w:rsid w:val="374E6336"/>
    <w:rsid w:val="375F2433"/>
    <w:rsid w:val="37691503"/>
    <w:rsid w:val="37F60FE9"/>
    <w:rsid w:val="38064FA4"/>
    <w:rsid w:val="38082ACA"/>
    <w:rsid w:val="3809239F"/>
    <w:rsid w:val="38580B75"/>
    <w:rsid w:val="389425B0"/>
    <w:rsid w:val="38CA5FD2"/>
    <w:rsid w:val="38E30E42"/>
    <w:rsid w:val="38F42061"/>
    <w:rsid w:val="38FD63A7"/>
    <w:rsid w:val="38FF3ECD"/>
    <w:rsid w:val="39050DB8"/>
    <w:rsid w:val="39763A64"/>
    <w:rsid w:val="39BA1BA2"/>
    <w:rsid w:val="39D63251"/>
    <w:rsid w:val="3A3A2CE3"/>
    <w:rsid w:val="3A3C2EFF"/>
    <w:rsid w:val="3A726921"/>
    <w:rsid w:val="3A914FF9"/>
    <w:rsid w:val="3AC056C3"/>
    <w:rsid w:val="3B404329"/>
    <w:rsid w:val="3B714E2B"/>
    <w:rsid w:val="3B781671"/>
    <w:rsid w:val="3BDA29D0"/>
    <w:rsid w:val="3C1500FD"/>
    <w:rsid w:val="3C430575"/>
    <w:rsid w:val="3C7921E9"/>
    <w:rsid w:val="3C8A1D00"/>
    <w:rsid w:val="3CC538F2"/>
    <w:rsid w:val="3D6469F5"/>
    <w:rsid w:val="3D7D7AB7"/>
    <w:rsid w:val="3DCB0822"/>
    <w:rsid w:val="3DD60F75"/>
    <w:rsid w:val="3E1F0B6E"/>
    <w:rsid w:val="3E2B7513"/>
    <w:rsid w:val="3E6842C3"/>
    <w:rsid w:val="3EC314F9"/>
    <w:rsid w:val="3EE020AB"/>
    <w:rsid w:val="3F621EA4"/>
    <w:rsid w:val="3FB157F6"/>
    <w:rsid w:val="3FB47094"/>
    <w:rsid w:val="40424094"/>
    <w:rsid w:val="41202C33"/>
    <w:rsid w:val="41306864"/>
    <w:rsid w:val="41452699"/>
    <w:rsid w:val="41523008"/>
    <w:rsid w:val="41D41C6F"/>
    <w:rsid w:val="41DB2FFE"/>
    <w:rsid w:val="42380450"/>
    <w:rsid w:val="42725710"/>
    <w:rsid w:val="42B20202"/>
    <w:rsid w:val="42F36125"/>
    <w:rsid w:val="4348021F"/>
    <w:rsid w:val="43884ABF"/>
    <w:rsid w:val="43AD2778"/>
    <w:rsid w:val="441B1DD7"/>
    <w:rsid w:val="4420250C"/>
    <w:rsid w:val="44226CC2"/>
    <w:rsid w:val="4504286C"/>
    <w:rsid w:val="452A0524"/>
    <w:rsid w:val="454F1D39"/>
    <w:rsid w:val="4568104C"/>
    <w:rsid w:val="45684BA8"/>
    <w:rsid w:val="458A10CE"/>
    <w:rsid w:val="45F14B9E"/>
    <w:rsid w:val="46146ADE"/>
    <w:rsid w:val="4652000F"/>
    <w:rsid w:val="470D5A07"/>
    <w:rsid w:val="47136D96"/>
    <w:rsid w:val="474B29D4"/>
    <w:rsid w:val="47523D62"/>
    <w:rsid w:val="475E2707"/>
    <w:rsid w:val="477041E8"/>
    <w:rsid w:val="479E48B1"/>
    <w:rsid w:val="48537D92"/>
    <w:rsid w:val="48CA7928"/>
    <w:rsid w:val="490E1F0B"/>
    <w:rsid w:val="4948541D"/>
    <w:rsid w:val="4950607F"/>
    <w:rsid w:val="49543DC1"/>
    <w:rsid w:val="4981092F"/>
    <w:rsid w:val="4A4D6732"/>
    <w:rsid w:val="4A525E27"/>
    <w:rsid w:val="4A6022F2"/>
    <w:rsid w:val="4A7D2EA4"/>
    <w:rsid w:val="4A981A8C"/>
    <w:rsid w:val="4A9B77CE"/>
    <w:rsid w:val="4B09298A"/>
    <w:rsid w:val="4B271062"/>
    <w:rsid w:val="4B92472D"/>
    <w:rsid w:val="4B985ABC"/>
    <w:rsid w:val="4BC114B6"/>
    <w:rsid w:val="4BC845F3"/>
    <w:rsid w:val="4BE64A79"/>
    <w:rsid w:val="4C0B2731"/>
    <w:rsid w:val="4C137A41"/>
    <w:rsid w:val="4C3F31E4"/>
    <w:rsid w:val="4C806C7C"/>
    <w:rsid w:val="4CF03E01"/>
    <w:rsid w:val="4D096C71"/>
    <w:rsid w:val="4D245859"/>
    <w:rsid w:val="4D970721"/>
    <w:rsid w:val="4DA4699A"/>
    <w:rsid w:val="4DA719F5"/>
    <w:rsid w:val="4DC86B2C"/>
    <w:rsid w:val="4DCA28A4"/>
    <w:rsid w:val="4DD0778F"/>
    <w:rsid w:val="4DE84AD8"/>
    <w:rsid w:val="4E015B9A"/>
    <w:rsid w:val="4E5C1022"/>
    <w:rsid w:val="4E604FB7"/>
    <w:rsid w:val="4EA529C9"/>
    <w:rsid w:val="4EA84268"/>
    <w:rsid w:val="4EB15812"/>
    <w:rsid w:val="4F610FE6"/>
    <w:rsid w:val="4FA47125"/>
    <w:rsid w:val="4FA669F9"/>
    <w:rsid w:val="4FAB04B3"/>
    <w:rsid w:val="4FBA6948"/>
    <w:rsid w:val="501871CB"/>
    <w:rsid w:val="50395ABF"/>
    <w:rsid w:val="50642410"/>
    <w:rsid w:val="5066262C"/>
    <w:rsid w:val="50850D04"/>
    <w:rsid w:val="50EA0B67"/>
    <w:rsid w:val="51383FC9"/>
    <w:rsid w:val="51556929"/>
    <w:rsid w:val="51E1640E"/>
    <w:rsid w:val="520143BB"/>
    <w:rsid w:val="52320A18"/>
    <w:rsid w:val="52364899"/>
    <w:rsid w:val="52524C16"/>
    <w:rsid w:val="525F5585"/>
    <w:rsid w:val="52642B9B"/>
    <w:rsid w:val="52992845"/>
    <w:rsid w:val="52C5363A"/>
    <w:rsid w:val="52DB10B0"/>
    <w:rsid w:val="53F32429"/>
    <w:rsid w:val="54336CC9"/>
    <w:rsid w:val="5454111A"/>
    <w:rsid w:val="54813591"/>
    <w:rsid w:val="54D933CD"/>
    <w:rsid w:val="54F71AA5"/>
    <w:rsid w:val="54FE2E33"/>
    <w:rsid w:val="5520724E"/>
    <w:rsid w:val="55472A2C"/>
    <w:rsid w:val="554A7E27"/>
    <w:rsid w:val="55540CA5"/>
    <w:rsid w:val="557D644E"/>
    <w:rsid w:val="56424FA2"/>
    <w:rsid w:val="56861332"/>
    <w:rsid w:val="56DF6C95"/>
    <w:rsid w:val="57106E4E"/>
    <w:rsid w:val="571B7CCD"/>
    <w:rsid w:val="572D7A00"/>
    <w:rsid w:val="57366409"/>
    <w:rsid w:val="575F25B1"/>
    <w:rsid w:val="57874EED"/>
    <w:rsid w:val="580E15DF"/>
    <w:rsid w:val="588B70D4"/>
    <w:rsid w:val="58A957AC"/>
    <w:rsid w:val="593908DE"/>
    <w:rsid w:val="59411541"/>
    <w:rsid w:val="59417793"/>
    <w:rsid w:val="599E2E37"/>
    <w:rsid w:val="59D2663D"/>
    <w:rsid w:val="59F760A3"/>
    <w:rsid w:val="5A1804F3"/>
    <w:rsid w:val="5A5A4FB0"/>
    <w:rsid w:val="5ACB1A0A"/>
    <w:rsid w:val="5ADF3707"/>
    <w:rsid w:val="5B0373F5"/>
    <w:rsid w:val="5B445318"/>
    <w:rsid w:val="5B4B66A7"/>
    <w:rsid w:val="5B5C08B4"/>
    <w:rsid w:val="5B710062"/>
    <w:rsid w:val="5B8147BE"/>
    <w:rsid w:val="5B8A71CF"/>
    <w:rsid w:val="5C9347A9"/>
    <w:rsid w:val="5CBF734C"/>
    <w:rsid w:val="5CFD1C22"/>
    <w:rsid w:val="5D437F7D"/>
    <w:rsid w:val="5D573A29"/>
    <w:rsid w:val="5D83481E"/>
    <w:rsid w:val="5DDE3802"/>
    <w:rsid w:val="5DEB5F1F"/>
    <w:rsid w:val="5DF748C4"/>
    <w:rsid w:val="5E4775F9"/>
    <w:rsid w:val="5E550A4B"/>
    <w:rsid w:val="5E681B22"/>
    <w:rsid w:val="5E856373"/>
    <w:rsid w:val="5EF05EE3"/>
    <w:rsid w:val="5F08322C"/>
    <w:rsid w:val="5F2B6F1B"/>
    <w:rsid w:val="5F4D6E91"/>
    <w:rsid w:val="5FA85078"/>
    <w:rsid w:val="5FC66C44"/>
    <w:rsid w:val="5FE01AB3"/>
    <w:rsid w:val="5FFC2665"/>
    <w:rsid w:val="60193217"/>
    <w:rsid w:val="604F4E8B"/>
    <w:rsid w:val="60695F4D"/>
    <w:rsid w:val="60934D78"/>
    <w:rsid w:val="60C5514D"/>
    <w:rsid w:val="60DB227B"/>
    <w:rsid w:val="60E43825"/>
    <w:rsid w:val="60F31CBA"/>
    <w:rsid w:val="61785D1C"/>
    <w:rsid w:val="61B27B2C"/>
    <w:rsid w:val="61BA6334"/>
    <w:rsid w:val="621A6DD3"/>
    <w:rsid w:val="621E2D67"/>
    <w:rsid w:val="623600B0"/>
    <w:rsid w:val="626A1B08"/>
    <w:rsid w:val="63293771"/>
    <w:rsid w:val="63F0603D"/>
    <w:rsid w:val="63FC70D8"/>
    <w:rsid w:val="641461CF"/>
    <w:rsid w:val="64925346"/>
    <w:rsid w:val="64B452BD"/>
    <w:rsid w:val="64C23E7D"/>
    <w:rsid w:val="64C37BF6"/>
    <w:rsid w:val="64DE67DD"/>
    <w:rsid w:val="657038D9"/>
    <w:rsid w:val="65B37C6A"/>
    <w:rsid w:val="661D771B"/>
    <w:rsid w:val="66873861"/>
    <w:rsid w:val="66CC0FE3"/>
    <w:rsid w:val="66F10A4A"/>
    <w:rsid w:val="66F347C2"/>
    <w:rsid w:val="67050051"/>
    <w:rsid w:val="683230C8"/>
    <w:rsid w:val="68757459"/>
    <w:rsid w:val="68776D2D"/>
    <w:rsid w:val="68C1269E"/>
    <w:rsid w:val="68DB3760"/>
    <w:rsid w:val="68E51EE8"/>
    <w:rsid w:val="69166546"/>
    <w:rsid w:val="69A93E3A"/>
    <w:rsid w:val="69FD7706"/>
    <w:rsid w:val="6A0A597F"/>
    <w:rsid w:val="6A537326"/>
    <w:rsid w:val="6A7C6FE5"/>
    <w:rsid w:val="6A9C6F1F"/>
    <w:rsid w:val="6ABE50E7"/>
    <w:rsid w:val="6AED777A"/>
    <w:rsid w:val="6B2F1B41"/>
    <w:rsid w:val="6B7D28AC"/>
    <w:rsid w:val="6BC26511"/>
    <w:rsid w:val="6BC56001"/>
    <w:rsid w:val="6BE7241B"/>
    <w:rsid w:val="6C094140"/>
    <w:rsid w:val="6C172D01"/>
    <w:rsid w:val="6C4909E0"/>
    <w:rsid w:val="6CBF6EF4"/>
    <w:rsid w:val="6CC664D5"/>
    <w:rsid w:val="6CD96208"/>
    <w:rsid w:val="6D142D9C"/>
    <w:rsid w:val="6D3451EC"/>
    <w:rsid w:val="6D4573FA"/>
    <w:rsid w:val="6D5C4743"/>
    <w:rsid w:val="6DA46816"/>
    <w:rsid w:val="6E2214E9"/>
    <w:rsid w:val="6E4678CD"/>
    <w:rsid w:val="6E731D44"/>
    <w:rsid w:val="6E881C94"/>
    <w:rsid w:val="6E990CD5"/>
    <w:rsid w:val="6F152DFC"/>
    <w:rsid w:val="6FA36659"/>
    <w:rsid w:val="6FAC3760"/>
    <w:rsid w:val="6FC767EC"/>
    <w:rsid w:val="701337DF"/>
    <w:rsid w:val="70877D29"/>
    <w:rsid w:val="70CB40BA"/>
    <w:rsid w:val="70F33611"/>
    <w:rsid w:val="71033854"/>
    <w:rsid w:val="713954C7"/>
    <w:rsid w:val="71597917"/>
    <w:rsid w:val="719426FE"/>
    <w:rsid w:val="72047A14"/>
    <w:rsid w:val="72312642"/>
    <w:rsid w:val="725D3437"/>
    <w:rsid w:val="7285473C"/>
    <w:rsid w:val="72E6342D"/>
    <w:rsid w:val="736305DA"/>
    <w:rsid w:val="739B6804"/>
    <w:rsid w:val="7452064E"/>
    <w:rsid w:val="751F49D4"/>
    <w:rsid w:val="752B15CB"/>
    <w:rsid w:val="754461E9"/>
    <w:rsid w:val="754D793A"/>
    <w:rsid w:val="758D4034"/>
    <w:rsid w:val="75DA08FB"/>
    <w:rsid w:val="75E33C54"/>
    <w:rsid w:val="76124539"/>
    <w:rsid w:val="76780840"/>
    <w:rsid w:val="769A6A08"/>
    <w:rsid w:val="76BA0E58"/>
    <w:rsid w:val="770C2D36"/>
    <w:rsid w:val="775748F9"/>
    <w:rsid w:val="77811976"/>
    <w:rsid w:val="778C3E77"/>
    <w:rsid w:val="780D320A"/>
    <w:rsid w:val="78D930EC"/>
    <w:rsid w:val="78DF4BA6"/>
    <w:rsid w:val="78EC1071"/>
    <w:rsid w:val="78F41CD4"/>
    <w:rsid w:val="79386064"/>
    <w:rsid w:val="79627585"/>
    <w:rsid w:val="796450AB"/>
    <w:rsid w:val="797D212C"/>
    <w:rsid w:val="79B53B59"/>
    <w:rsid w:val="79CB0C87"/>
    <w:rsid w:val="79CD0EA3"/>
    <w:rsid w:val="79D97847"/>
    <w:rsid w:val="7A5B64AE"/>
    <w:rsid w:val="7A6C6E7D"/>
    <w:rsid w:val="7A9C2623"/>
    <w:rsid w:val="7AC322A6"/>
    <w:rsid w:val="7AE50FE5"/>
    <w:rsid w:val="7B6966D8"/>
    <w:rsid w:val="7BAB5214"/>
    <w:rsid w:val="7BC02341"/>
    <w:rsid w:val="7BF5023D"/>
    <w:rsid w:val="7C093CE8"/>
    <w:rsid w:val="7C5F1B5A"/>
    <w:rsid w:val="7C943EFA"/>
    <w:rsid w:val="7C97647C"/>
    <w:rsid w:val="7CB43C54"/>
    <w:rsid w:val="7CF76237"/>
    <w:rsid w:val="7D146DE8"/>
    <w:rsid w:val="7D1D3EEF"/>
    <w:rsid w:val="7D8C4BD1"/>
    <w:rsid w:val="7DFF1847"/>
    <w:rsid w:val="7E10024F"/>
    <w:rsid w:val="7E1C5F55"/>
    <w:rsid w:val="7E7754C8"/>
    <w:rsid w:val="7E7A2C7B"/>
    <w:rsid w:val="7EE82163"/>
    <w:rsid w:val="7F007624"/>
    <w:rsid w:val="7F076C05"/>
    <w:rsid w:val="7F961D37"/>
    <w:rsid w:val="7FCF6FF7"/>
    <w:rsid w:val="7FD648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2"/>
    <w:semiHidden/>
    <w:unhideWhenUsed/>
    <w:qFormat/>
    <w:uiPriority w:val="99"/>
    <w:rPr>
      <w:sz w:val="18"/>
      <w:szCs w:val="18"/>
    </w:r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qFormat/>
    <w:uiPriority w:val="99"/>
    <w:pPr>
      <w:spacing w:beforeAutospacing="1" w:afterAutospacing="1"/>
      <w:jc w:val="left"/>
    </w:pPr>
    <w:rPr>
      <w:rFonts w:cs="Times New Roman"/>
      <w:kern w:val="0"/>
      <w:sz w:val="24"/>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page number"/>
    <w:basedOn w:val="8"/>
    <w:qFormat/>
    <w:uiPriority w:val="0"/>
  </w:style>
  <w:style w:type="character" w:customStyle="1" w:styleId="10">
    <w:name w:val="页眉 字符"/>
    <w:basedOn w:val="8"/>
    <w:link w:val="4"/>
    <w:qFormat/>
    <w:uiPriority w:val="99"/>
    <w:rPr>
      <w:sz w:val="18"/>
      <w:szCs w:val="18"/>
    </w:rPr>
  </w:style>
  <w:style w:type="character" w:customStyle="1" w:styleId="11">
    <w:name w:val="页脚 字符"/>
    <w:basedOn w:val="8"/>
    <w:link w:val="3"/>
    <w:qFormat/>
    <w:uiPriority w:val="99"/>
    <w:rPr>
      <w:sz w:val="18"/>
      <w:szCs w:val="18"/>
    </w:rPr>
  </w:style>
  <w:style w:type="character" w:customStyle="1" w:styleId="12">
    <w:name w:val="批注框文本 字符"/>
    <w:basedOn w:val="8"/>
    <w:link w:val="2"/>
    <w:semiHidden/>
    <w:qFormat/>
    <w:uiPriority w:val="99"/>
    <w:rPr>
      <w:sz w:val="18"/>
      <w:szCs w:val="18"/>
    </w:rPr>
  </w:style>
  <w:style w:type="paragraph" w:styleId="13">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1391</Words>
  <Characters>1492</Characters>
  <Lines>13</Lines>
  <Paragraphs>3</Paragraphs>
  <TotalTime>264</TotalTime>
  <ScaleCrop>false</ScaleCrop>
  <LinksUpToDate>false</LinksUpToDate>
  <CharactersWithSpaces>1529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2023-08-30T00:23:00Z</dcterms:created>
  <dc:creator>Administrator</dc:creator>
  <cp:lastModifiedBy>大象</cp:lastModifiedBy>
  <cp:lastPrinted>2024-10-30T07:31:00Z</cp:lastPrinted>
  <dcterms:modified xsi:type="dcterms:W3CDTF">2025-04-27T05:02:55Z</dcterms:modified>
  <cp:revision>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C6E28F1BAD27429399ABE043BBB9C1DA_13</vt:lpwstr>
  </property>
  <property fmtid="{D5CDD505-2E9C-101B-9397-08002B2CF9AE}" pid="4" name="KSOTemplateDocerSaveRecord">
    <vt:lpwstr>eyJoZGlkIjoiM2JkM2Y4YzZmNjYzNDQyZmUzMDZiMmE5NWRkNTQ0NTgiLCJ1c2VySWQiOiIzNDQ4MDIyMzAifQ==</vt:lpwstr>
  </property>
</Properties>
</file>