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657D" w:rsidRDefault="00CA0895">
      <w:pPr>
        <w:spacing w:line="480" w:lineRule="exact"/>
        <w:jc w:val="center"/>
        <w:rPr>
          <w:rFonts w:ascii="宋体" w:hAnsi="宋体" w:cs="宋体"/>
          <w:b/>
          <w:bCs/>
          <w:kern w:val="0"/>
          <w:sz w:val="36"/>
          <w:szCs w:val="36"/>
        </w:rPr>
      </w:pPr>
      <w:r>
        <w:rPr>
          <w:rFonts w:ascii="宋体" w:hAnsi="宋体" w:cs="宋体" w:hint="eastAsia"/>
          <w:b/>
          <w:bCs/>
          <w:kern w:val="0"/>
          <w:sz w:val="36"/>
          <w:szCs w:val="36"/>
        </w:rPr>
        <w:t>江苏省中等职业教育电子技术应用专业</w:t>
      </w:r>
    </w:p>
    <w:p w:rsidR="0033657D" w:rsidRDefault="00CA0895">
      <w:pPr>
        <w:spacing w:line="480" w:lineRule="exact"/>
        <w:jc w:val="center"/>
        <w:rPr>
          <w:rFonts w:ascii="宋体" w:cs="宋体"/>
          <w:bCs/>
          <w:kern w:val="0"/>
          <w:sz w:val="28"/>
          <w:szCs w:val="28"/>
        </w:rPr>
      </w:pPr>
      <w:r>
        <w:rPr>
          <w:rFonts w:ascii="宋体" w:hAnsi="宋体" w:cs="宋体" w:hint="eastAsia"/>
          <w:b/>
          <w:bCs/>
          <w:kern w:val="0"/>
          <w:sz w:val="36"/>
          <w:szCs w:val="36"/>
        </w:rPr>
        <w:t>技能教学标准</w:t>
      </w:r>
      <w:r w:rsidR="00276BCC" w:rsidRPr="00276BCC">
        <w:rPr>
          <w:rFonts w:ascii="宋体" w:hAnsi="宋体" w:cs="宋体" w:hint="eastAsia"/>
          <w:b/>
          <w:bCs/>
          <w:kern w:val="0"/>
          <w:sz w:val="36"/>
          <w:szCs w:val="36"/>
        </w:rPr>
        <w:t>（试行）</w:t>
      </w:r>
    </w:p>
    <w:p w:rsidR="0033657D" w:rsidRDefault="0033657D" w:rsidP="00276BCC">
      <w:pPr>
        <w:spacing w:line="400" w:lineRule="exact"/>
        <w:ind w:firstLineChars="200" w:firstLine="480"/>
        <w:rPr>
          <w:rFonts w:ascii="黑体" w:eastAsia="黑体" w:hAnsi="黑体" w:cs="黑体"/>
          <w:sz w:val="24"/>
        </w:rPr>
      </w:pPr>
    </w:p>
    <w:p w:rsidR="0033657D" w:rsidRDefault="00CA0895" w:rsidP="00276BCC">
      <w:pPr>
        <w:spacing w:line="400" w:lineRule="exact"/>
        <w:ind w:firstLineChars="200" w:firstLine="480"/>
        <w:rPr>
          <w:rFonts w:ascii="黑体" w:eastAsia="黑体" w:hAnsi="黑体" w:cs="黑体"/>
          <w:sz w:val="24"/>
        </w:rPr>
      </w:pPr>
      <w:r>
        <w:rPr>
          <w:rFonts w:ascii="黑体" w:eastAsia="黑体" w:hAnsi="黑体" w:cs="黑体" w:hint="eastAsia"/>
          <w:sz w:val="24"/>
        </w:rPr>
        <w:t>一、制定依据</w:t>
      </w:r>
    </w:p>
    <w:p w:rsidR="0033657D" w:rsidRDefault="00CA0895" w:rsidP="00276BCC">
      <w:pPr>
        <w:adjustRightInd w:val="0"/>
        <w:snapToGrid w:val="0"/>
        <w:spacing w:line="400" w:lineRule="exact"/>
        <w:ind w:firstLineChars="200" w:firstLine="480"/>
        <w:rPr>
          <w:rFonts w:ascii="宋体" w:cs="宋体"/>
          <w:sz w:val="24"/>
        </w:rPr>
      </w:pPr>
      <w:r>
        <w:rPr>
          <w:rFonts w:ascii="宋体" w:hAnsi="宋体" w:cs="宋体" w:hint="eastAsia"/>
          <w:sz w:val="24"/>
        </w:rPr>
        <w:t>本标准依据《中等职业学校专业目录（中华人民共和国教育部编）》、教育部颁布的中等职业学校电子技术应用专业教学标准、江苏省中等职业教育电子技术应用专业指导性人才培养方案</w:t>
      </w:r>
      <w:r w:rsidR="00426111">
        <w:rPr>
          <w:rFonts w:ascii="宋体" w:cs="宋体" w:hint="eastAsia"/>
          <w:kern w:val="0"/>
          <w:sz w:val="24"/>
        </w:rPr>
        <w:t>，</w:t>
      </w:r>
      <w:r w:rsidR="00426111" w:rsidRPr="00106D66">
        <w:rPr>
          <w:rFonts w:ascii="宋体" w:cs="宋体"/>
          <w:kern w:val="0"/>
          <w:sz w:val="24"/>
        </w:rPr>
        <w:t>结合江苏省职业学校本专业教学实际情况</w:t>
      </w:r>
      <w:r>
        <w:rPr>
          <w:rFonts w:ascii="宋体" w:hAnsi="宋体" w:cs="宋体" w:hint="eastAsia"/>
          <w:sz w:val="24"/>
        </w:rPr>
        <w:t>制定，旨在整体规划本专业的技能教学，进一步明确本专业三年学习期间的技能教学目标、内容和要求、教学基本条件，规范教学实施过程，指导技能教学评价，确保技能教学质量。</w:t>
      </w:r>
    </w:p>
    <w:p w:rsidR="0033657D" w:rsidRDefault="00CA0895" w:rsidP="00276BCC">
      <w:pPr>
        <w:spacing w:line="400" w:lineRule="exact"/>
        <w:ind w:firstLineChars="200" w:firstLine="480"/>
        <w:rPr>
          <w:rFonts w:ascii="黑体" w:eastAsia="黑体" w:hAnsi="黑体" w:cs="黑体"/>
          <w:sz w:val="24"/>
        </w:rPr>
      </w:pPr>
      <w:r>
        <w:rPr>
          <w:rFonts w:ascii="黑体" w:eastAsia="黑体" w:hAnsi="黑体" w:cs="黑体" w:hint="eastAsia"/>
          <w:sz w:val="24"/>
        </w:rPr>
        <w:t>二、适用专业</w:t>
      </w:r>
    </w:p>
    <w:p w:rsidR="0033657D" w:rsidRDefault="00CA0895" w:rsidP="00276BCC">
      <w:pPr>
        <w:adjustRightInd w:val="0"/>
        <w:snapToGrid w:val="0"/>
        <w:spacing w:line="400" w:lineRule="exact"/>
        <w:ind w:firstLineChars="200" w:firstLine="480"/>
        <w:rPr>
          <w:rFonts w:ascii="宋体" w:cs="宋体"/>
          <w:sz w:val="24"/>
        </w:rPr>
      </w:pPr>
      <w:r>
        <w:rPr>
          <w:rFonts w:ascii="宋体" w:hAnsi="宋体" w:cs="宋体" w:hint="eastAsia"/>
          <w:sz w:val="24"/>
        </w:rPr>
        <w:t>本标准适用于中等职业教育电子技术应用专业（专业代码：</w:t>
      </w:r>
      <w:r>
        <w:rPr>
          <w:rFonts w:ascii="宋体" w:hAnsi="宋体" w:cs="宋体"/>
          <w:sz w:val="24"/>
        </w:rPr>
        <w:t>091300</w:t>
      </w:r>
      <w:r>
        <w:rPr>
          <w:rFonts w:ascii="宋体" w:hAnsi="宋体" w:cs="宋体" w:hint="eastAsia"/>
          <w:sz w:val="24"/>
        </w:rPr>
        <w:t>），同时适用于汽车电子技术应用（专业代码：</w:t>
      </w:r>
      <w:r>
        <w:rPr>
          <w:rFonts w:ascii="宋体" w:hAnsi="宋体" w:cs="宋体"/>
          <w:sz w:val="24"/>
        </w:rPr>
        <w:t>051800</w:t>
      </w:r>
      <w:r>
        <w:rPr>
          <w:rFonts w:ascii="宋体" w:hAnsi="宋体" w:cs="宋体" w:hint="eastAsia"/>
          <w:sz w:val="24"/>
        </w:rPr>
        <w:t>）、电子电器应用与维修（专业代码：</w:t>
      </w:r>
      <w:r>
        <w:rPr>
          <w:rFonts w:ascii="宋体" w:hAnsi="宋体" w:cs="宋体"/>
          <w:sz w:val="24"/>
        </w:rPr>
        <w:t>053200</w:t>
      </w:r>
      <w:r>
        <w:rPr>
          <w:rFonts w:ascii="宋体" w:hAnsi="宋体" w:cs="宋体" w:hint="eastAsia"/>
          <w:sz w:val="24"/>
        </w:rPr>
        <w:t>）、微电子技术与器件制造（专业代码：</w:t>
      </w:r>
      <w:r>
        <w:rPr>
          <w:rFonts w:ascii="宋体" w:hAnsi="宋体" w:cs="宋体"/>
          <w:sz w:val="24"/>
        </w:rPr>
        <w:t>053400</w:t>
      </w:r>
      <w:r>
        <w:rPr>
          <w:rFonts w:ascii="宋体" w:hAnsi="宋体" w:cs="宋体" w:hint="eastAsia"/>
          <w:sz w:val="24"/>
        </w:rPr>
        <w:t>）、电子与信息技术（专业代码：</w:t>
      </w:r>
      <w:r>
        <w:rPr>
          <w:rFonts w:ascii="宋体" w:hAnsi="宋体" w:cs="宋体"/>
          <w:sz w:val="24"/>
        </w:rPr>
        <w:t>091200</w:t>
      </w:r>
      <w:r>
        <w:rPr>
          <w:rFonts w:ascii="宋体" w:hAnsi="宋体" w:cs="宋体" w:hint="eastAsia"/>
          <w:sz w:val="24"/>
        </w:rPr>
        <w:t>）等专业。</w:t>
      </w:r>
      <w:r w:rsidR="000211CB">
        <w:rPr>
          <w:rFonts w:ascii="宋体" w:hAnsi="宋体" w:cs="宋体" w:hint="eastAsia"/>
          <w:sz w:val="24"/>
        </w:rPr>
        <w:t>医疗设备安装与维护专业（专业代码：</w:t>
      </w:r>
      <w:r w:rsidR="000211CB">
        <w:rPr>
          <w:rFonts w:ascii="宋体" w:hAnsi="宋体" w:cs="宋体"/>
          <w:sz w:val="24"/>
        </w:rPr>
        <w:t>052600</w:t>
      </w:r>
      <w:r w:rsidR="000211CB">
        <w:rPr>
          <w:rFonts w:ascii="宋体" w:hAnsi="宋体" w:cs="宋体" w:hint="eastAsia"/>
          <w:sz w:val="24"/>
        </w:rPr>
        <w:t>）参照使用。</w:t>
      </w:r>
    </w:p>
    <w:p w:rsidR="0033657D" w:rsidRDefault="00CA0895" w:rsidP="00276BCC">
      <w:pPr>
        <w:spacing w:line="400" w:lineRule="exact"/>
        <w:ind w:firstLineChars="200" w:firstLine="480"/>
        <w:rPr>
          <w:rFonts w:ascii="黑体" w:eastAsia="黑体" w:hAnsi="黑体" w:cs="宋体"/>
          <w:bCs/>
          <w:sz w:val="24"/>
        </w:rPr>
      </w:pPr>
      <w:r>
        <w:rPr>
          <w:rFonts w:ascii="黑体" w:eastAsia="黑体" w:hAnsi="黑体" w:cs="黑体" w:hint="eastAsia"/>
          <w:sz w:val="24"/>
        </w:rPr>
        <w:t>三、技能教学目标</w:t>
      </w:r>
      <w:r>
        <w:rPr>
          <w:rFonts w:ascii="黑体" w:eastAsia="黑体" w:hAnsi="黑体" w:cs="宋体"/>
          <w:bCs/>
          <w:sz w:val="24"/>
        </w:rPr>
        <w:tab/>
      </w:r>
    </w:p>
    <w:p w:rsidR="0033657D" w:rsidRDefault="00276BCC" w:rsidP="00276BCC">
      <w:pPr>
        <w:adjustRightInd w:val="0"/>
        <w:snapToGrid w:val="0"/>
        <w:spacing w:line="400" w:lineRule="exact"/>
        <w:ind w:firstLineChars="200" w:firstLine="480"/>
        <w:rPr>
          <w:rFonts w:ascii="宋体" w:cs="宋体"/>
          <w:sz w:val="24"/>
        </w:rPr>
      </w:pPr>
      <w:r>
        <w:rPr>
          <w:rFonts w:ascii="宋体" w:hAnsi="宋体" w:cs="宋体" w:hint="eastAsia"/>
          <w:sz w:val="24"/>
        </w:rPr>
        <w:t>中等职业教育专业技能学习是学生形成良好职业素养、一定的技术思维和能具有高超的技术技能和精湛技艺的关键时期，对学生未来职业技能的持续成长起作基础性作用。</w:t>
      </w:r>
    </w:p>
    <w:p w:rsidR="0033657D" w:rsidRPr="00903821" w:rsidRDefault="00CA0895" w:rsidP="00903821">
      <w:pPr>
        <w:adjustRightInd w:val="0"/>
        <w:snapToGrid w:val="0"/>
        <w:spacing w:line="400" w:lineRule="exact"/>
        <w:ind w:firstLineChars="200" w:firstLine="480"/>
        <w:rPr>
          <w:rFonts w:ascii="宋体" w:hAnsi="宋体" w:cs="宋体"/>
          <w:sz w:val="24"/>
        </w:rPr>
      </w:pPr>
      <w:r>
        <w:rPr>
          <w:rFonts w:ascii="宋体" w:hAnsi="宋体" w:cs="宋体" w:hint="eastAsia"/>
          <w:sz w:val="24"/>
        </w:rPr>
        <w:t>为了适应电子信息行业发展对电子技术技能人才的需求，中等职业教育电子技术应用专业技能教学定位于电子加工类企业电子产品组</w:t>
      </w:r>
      <w:proofErr w:type="gramStart"/>
      <w:r>
        <w:rPr>
          <w:rFonts w:ascii="宋体" w:hAnsi="宋体" w:cs="宋体" w:hint="eastAsia"/>
          <w:sz w:val="24"/>
        </w:rPr>
        <w:t>配人员</w:t>
      </w:r>
      <w:proofErr w:type="gramEnd"/>
      <w:r>
        <w:rPr>
          <w:rFonts w:ascii="宋体" w:hAnsi="宋体" w:cs="宋体" w:hint="eastAsia"/>
          <w:sz w:val="24"/>
        </w:rPr>
        <w:t>必备技能的培养，通过以基本功扎实、综合能力强、规范操作为取向的技能训练，使学生熟悉安装工艺，掌握操作技能，规范操作程序，体验行业新技术、新工艺，使学生具备胜任本专业相关岗位工作和发展的能力，为其跨入行业直接就业或进入高等职业教育相关专业深造学习奠定良好的基础。</w:t>
      </w:r>
    </w:p>
    <w:p w:rsidR="0033657D" w:rsidRDefault="00CA0895" w:rsidP="00276BCC">
      <w:pPr>
        <w:spacing w:line="400" w:lineRule="exact"/>
        <w:ind w:firstLineChars="200" w:firstLine="480"/>
        <w:rPr>
          <w:rFonts w:ascii="宋体"/>
          <w:sz w:val="24"/>
        </w:rPr>
      </w:pPr>
      <w:r>
        <w:rPr>
          <w:rFonts w:ascii="宋体" w:hAnsi="宋体" w:hint="eastAsia"/>
          <w:sz w:val="24"/>
        </w:rPr>
        <w:t>具体教学目标为：</w:t>
      </w:r>
    </w:p>
    <w:p w:rsidR="0033657D" w:rsidRDefault="00CA0895" w:rsidP="00276BCC">
      <w:pPr>
        <w:spacing w:line="400" w:lineRule="exact"/>
        <w:ind w:firstLineChars="200" w:firstLine="480"/>
        <w:rPr>
          <w:rFonts w:ascii="宋体"/>
          <w:sz w:val="24"/>
        </w:rPr>
      </w:pPr>
      <w:r>
        <w:rPr>
          <w:rFonts w:ascii="宋体" w:hAnsi="宋体"/>
          <w:sz w:val="24"/>
        </w:rPr>
        <w:t>1.</w:t>
      </w:r>
      <w:r>
        <w:rPr>
          <w:rFonts w:ascii="宋体" w:hAnsi="宋体" w:hint="eastAsia"/>
          <w:sz w:val="24"/>
        </w:rPr>
        <w:t>了解本专业的职业方向和岗位类别，熟悉本专业的岗位规范和技术标准，了解电子技术的发展趋势，了解电子领域的新产品、新工艺、新设备、新技术。</w:t>
      </w:r>
    </w:p>
    <w:p w:rsidR="0033657D" w:rsidRPr="003E3632" w:rsidRDefault="00CA0895" w:rsidP="00276BCC">
      <w:pPr>
        <w:autoSpaceDE w:val="0"/>
        <w:autoSpaceDN w:val="0"/>
        <w:adjustRightInd w:val="0"/>
        <w:spacing w:line="400" w:lineRule="exact"/>
        <w:ind w:firstLineChars="200" w:firstLine="480"/>
        <w:jc w:val="left"/>
        <w:textAlignment w:val="baseline"/>
        <w:rPr>
          <w:rFonts w:ascii="宋体"/>
          <w:b/>
          <w:sz w:val="24"/>
        </w:rPr>
      </w:pPr>
      <w:r>
        <w:rPr>
          <w:rFonts w:ascii="宋体" w:hAnsi="宋体"/>
          <w:sz w:val="24"/>
        </w:rPr>
        <w:t>2.</w:t>
      </w:r>
      <w:r>
        <w:rPr>
          <w:rFonts w:ascii="宋体" w:hAnsi="宋体" w:hint="eastAsia"/>
          <w:sz w:val="24"/>
        </w:rPr>
        <w:t>能结合电路的原理图和装配图等技术文件，正确选用电子产品装接工具和仪器仪表，熟练掌握电子元器件的识别、检测和焊接方法，能够对典型电子电路进行安装与调试，</w:t>
      </w:r>
      <w:r w:rsidRPr="003E3632">
        <w:rPr>
          <w:rFonts w:ascii="宋体" w:hAnsi="宋体" w:hint="eastAsia"/>
          <w:b/>
          <w:sz w:val="24"/>
        </w:rPr>
        <w:t>具备一定的电子线路的绘制和仿真的能力、初步掌握单片机技术的编程方法及其在生产控制过程中的典型应用。</w:t>
      </w:r>
    </w:p>
    <w:p w:rsidR="0033657D" w:rsidRDefault="00CA0895" w:rsidP="00276BCC">
      <w:pPr>
        <w:spacing w:line="400" w:lineRule="exact"/>
        <w:ind w:firstLineChars="200" w:firstLine="480"/>
        <w:rPr>
          <w:rFonts w:ascii="宋体"/>
          <w:sz w:val="24"/>
        </w:rPr>
      </w:pPr>
      <w:r>
        <w:rPr>
          <w:rFonts w:ascii="宋体" w:hAnsi="宋体"/>
          <w:sz w:val="24"/>
        </w:rPr>
        <w:t>3.</w:t>
      </w:r>
      <w:r>
        <w:rPr>
          <w:rFonts w:ascii="宋体" w:hAnsi="宋体" w:hint="eastAsia"/>
          <w:sz w:val="24"/>
        </w:rPr>
        <w:t>掌握表面组装技术生产工艺，掌握常规表面组装技术设备操作，掌握电子</w:t>
      </w:r>
      <w:r>
        <w:rPr>
          <w:rFonts w:ascii="宋体" w:hAnsi="宋体" w:hint="eastAsia"/>
          <w:sz w:val="24"/>
        </w:rPr>
        <w:lastRenderedPageBreak/>
        <w:t>产品的维修技巧，掌握电子产品的维护保养方法，具备一定的电子产品生产与产品维修能力。</w:t>
      </w:r>
    </w:p>
    <w:p w:rsidR="0033657D" w:rsidRDefault="00CA0895" w:rsidP="00276BCC">
      <w:pPr>
        <w:spacing w:line="400" w:lineRule="exact"/>
        <w:ind w:firstLineChars="200" w:firstLine="480"/>
        <w:rPr>
          <w:rFonts w:ascii="宋体" w:hAnsi="宋体"/>
          <w:sz w:val="24"/>
        </w:rPr>
      </w:pPr>
      <w:r>
        <w:rPr>
          <w:rFonts w:ascii="宋体" w:hAnsi="宋体"/>
          <w:sz w:val="24"/>
        </w:rPr>
        <w:t>4.</w:t>
      </w:r>
      <w:r>
        <w:rPr>
          <w:rFonts w:ascii="宋体" w:hAnsi="宋体" w:hint="eastAsia"/>
          <w:sz w:val="24"/>
        </w:rPr>
        <w:t>能顶岗完成企业的生产任务并符合企业的产品质量要求，熟悉现代智能电子产品、仪器、设备的装接、检验、维修、产品设计等岗位的生产流程和管理模式，能在企业精益生产的理念下，具备一定的分析和解决实际问题的能力，并参与班组的技术交流，能够用所学知识和技能解决实际工作问题。</w:t>
      </w:r>
    </w:p>
    <w:p w:rsidR="0033657D" w:rsidRDefault="00CA0895" w:rsidP="00276BCC">
      <w:pPr>
        <w:spacing w:line="400" w:lineRule="exact"/>
        <w:ind w:firstLineChars="200" w:firstLine="480"/>
        <w:rPr>
          <w:rFonts w:ascii="宋体"/>
          <w:sz w:val="24"/>
        </w:rPr>
      </w:pPr>
      <w:r>
        <w:rPr>
          <w:rFonts w:ascii="宋体" w:hAnsi="宋体"/>
          <w:sz w:val="24"/>
        </w:rPr>
        <w:t>5.</w:t>
      </w:r>
      <w:r>
        <w:rPr>
          <w:rFonts w:ascii="宋体" w:hAnsi="宋体" w:hint="eastAsia"/>
          <w:sz w:val="24"/>
        </w:rPr>
        <w:t>具有爱岗敬业、勇担责任的职业信念，养成良好的职业道德，并形成良好的安全生产、节能环保、产品质量和效益等职业意识。</w:t>
      </w:r>
    </w:p>
    <w:p w:rsidR="0033657D" w:rsidRDefault="00CA0895" w:rsidP="00276BCC">
      <w:pPr>
        <w:spacing w:line="400" w:lineRule="exact"/>
        <w:ind w:firstLineChars="200" w:firstLine="480"/>
        <w:rPr>
          <w:rFonts w:ascii="黑体" w:eastAsia="黑体" w:hAnsi="黑体" w:cs="黑体"/>
          <w:sz w:val="24"/>
        </w:rPr>
      </w:pPr>
      <w:r>
        <w:rPr>
          <w:rFonts w:ascii="黑体" w:eastAsia="黑体" w:hAnsi="黑体" w:cs="黑体" w:hint="eastAsia"/>
          <w:sz w:val="24"/>
        </w:rPr>
        <w:t>四、教学内容与要求</w:t>
      </w:r>
    </w:p>
    <w:p w:rsidR="0033657D" w:rsidRDefault="00CA0895" w:rsidP="00276BCC">
      <w:pPr>
        <w:spacing w:line="400" w:lineRule="exact"/>
        <w:ind w:firstLineChars="200" w:firstLine="480"/>
        <w:rPr>
          <w:rFonts w:ascii="黑体" w:eastAsia="黑体" w:hAnsi="黑体" w:cs="黑体"/>
          <w:sz w:val="24"/>
        </w:rPr>
      </w:pPr>
      <w:r>
        <w:rPr>
          <w:rFonts w:ascii="宋体" w:hAnsi="宋体" w:hint="eastAsia"/>
          <w:sz w:val="24"/>
        </w:rPr>
        <w:t>以学生综合职业能力发展为主线，遵循技术技能型人才成长规律，注重技能学习的通用性、专业性、发展性，将技能教学内容划分为通用技能、专项技能、岗位实践三个部分。</w:t>
      </w:r>
    </w:p>
    <w:p w:rsidR="0033657D" w:rsidRDefault="00CA0895" w:rsidP="00276BCC">
      <w:pPr>
        <w:spacing w:line="400" w:lineRule="exact"/>
        <w:ind w:firstLineChars="200" w:firstLine="480"/>
        <w:rPr>
          <w:rFonts w:ascii="楷体" w:eastAsia="楷体" w:hAnsi="楷体" w:cs="楷体"/>
          <w:sz w:val="24"/>
        </w:rPr>
      </w:pPr>
      <w:r>
        <w:rPr>
          <w:rFonts w:ascii="楷体" w:eastAsia="楷体" w:hAnsi="楷体" w:cs="楷体" w:hint="eastAsia"/>
          <w:sz w:val="24"/>
        </w:rPr>
        <w:t>（一）技能教学要求</w:t>
      </w:r>
    </w:p>
    <w:p w:rsidR="0033657D" w:rsidRDefault="00CA0895" w:rsidP="00276BCC">
      <w:pPr>
        <w:spacing w:line="400" w:lineRule="exact"/>
        <w:ind w:firstLineChars="200" w:firstLine="480"/>
        <w:rPr>
          <w:rFonts w:ascii="宋体"/>
          <w:sz w:val="24"/>
        </w:rPr>
      </w:pPr>
      <w:r>
        <w:rPr>
          <w:rFonts w:ascii="宋体" w:hAnsi="宋体"/>
          <w:sz w:val="24"/>
        </w:rPr>
        <w:t>1.</w:t>
      </w:r>
      <w:r>
        <w:rPr>
          <w:rFonts w:ascii="宋体" w:hAnsi="宋体" w:hint="eastAsia"/>
          <w:sz w:val="24"/>
        </w:rPr>
        <w:t>通用技能</w:t>
      </w:r>
    </w:p>
    <w:tbl>
      <w:tblPr>
        <w:tblW w:w="83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1"/>
        <w:gridCol w:w="1843"/>
        <w:gridCol w:w="5766"/>
      </w:tblGrid>
      <w:tr w:rsidR="0033657D" w:rsidTr="00276BCC">
        <w:trPr>
          <w:trHeight w:val="20"/>
          <w:jc w:val="center"/>
        </w:trPr>
        <w:tc>
          <w:tcPr>
            <w:tcW w:w="721" w:type="dxa"/>
            <w:vAlign w:val="center"/>
          </w:tcPr>
          <w:p w:rsidR="0033657D" w:rsidRDefault="00CA0895" w:rsidP="00276BCC">
            <w:pPr>
              <w:spacing w:line="240" w:lineRule="atLeast"/>
              <w:jc w:val="center"/>
              <w:rPr>
                <w:rFonts w:ascii="宋体"/>
                <w:b/>
                <w:kern w:val="0"/>
                <w:sz w:val="20"/>
                <w:szCs w:val="21"/>
              </w:rPr>
            </w:pPr>
            <w:r>
              <w:rPr>
                <w:rFonts w:ascii="宋体" w:hAnsi="宋体" w:hint="eastAsia"/>
                <w:b/>
                <w:kern w:val="0"/>
                <w:sz w:val="20"/>
                <w:szCs w:val="21"/>
              </w:rPr>
              <w:t>序号</w:t>
            </w:r>
          </w:p>
        </w:tc>
        <w:tc>
          <w:tcPr>
            <w:tcW w:w="1843" w:type="dxa"/>
            <w:vAlign w:val="center"/>
          </w:tcPr>
          <w:p w:rsidR="0033657D" w:rsidRDefault="00CA0895" w:rsidP="00276BCC">
            <w:pPr>
              <w:spacing w:line="240" w:lineRule="atLeast"/>
              <w:jc w:val="center"/>
              <w:rPr>
                <w:rFonts w:ascii="宋体"/>
                <w:b/>
                <w:kern w:val="0"/>
                <w:sz w:val="20"/>
                <w:szCs w:val="21"/>
              </w:rPr>
            </w:pPr>
            <w:r>
              <w:rPr>
                <w:rFonts w:ascii="宋体" w:hAnsi="宋体" w:hint="eastAsia"/>
                <w:b/>
                <w:kern w:val="0"/>
                <w:sz w:val="20"/>
                <w:szCs w:val="21"/>
              </w:rPr>
              <w:t>技能学习领域</w:t>
            </w:r>
          </w:p>
        </w:tc>
        <w:tc>
          <w:tcPr>
            <w:tcW w:w="5766" w:type="dxa"/>
            <w:tcBorders>
              <w:right w:val="single" w:sz="4" w:space="0" w:color="auto"/>
            </w:tcBorders>
            <w:vAlign w:val="center"/>
          </w:tcPr>
          <w:p w:rsidR="0033657D" w:rsidRDefault="00CA0895" w:rsidP="00276BCC">
            <w:pPr>
              <w:spacing w:line="240" w:lineRule="atLeast"/>
              <w:jc w:val="center"/>
              <w:rPr>
                <w:rFonts w:ascii="宋体"/>
                <w:b/>
                <w:kern w:val="0"/>
                <w:sz w:val="20"/>
                <w:szCs w:val="21"/>
              </w:rPr>
            </w:pPr>
            <w:r>
              <w:rPr>
                <w:rFonts w:ascii="宋体" w:hAnsi="宋体" w:hint="eastAsia"/>
                <w:b/>
                <w:kern w:val="0"/>
                <w:sz w:val="20"/>
                <w:szCs w:val="21"/>
              </w:rPr>
              <w:t>主要教学内容与要求</w:t>
            </w:r>
          </w:p>
        </w:tc>
      </w:tr>
      <w:tr w:rsidR="0033657D" w:rsidTr="00276BCC">
        <w:trPr>
          <w:trHeight w:val="20"/>
          <w:jc w:val="center"/>
        </w:trPr>
        <w:tc>
          <w:tcPr>
            <w:tcW w:w="721" w:type="dxa"/>
            <w:tcBorders>
              <w:bottom w:val="single" w:sz="4" w:space="0" w:color="auto"/>
            </w:tcBorders>
            <w:vAlign w:val="center"/>
          </w:tcPr>
          <w:p w:rsidR="0033657D" w:rsidRDefault="00CA0895" w:rsidP="00276BCC">
            <w:pPr>
              <w:spacing w:line="240" w:lineRule="atLeast"/>
              <w:jc w:val="center"/>
              <w:rPr>
                <w:rFonts w:ascii="宋体" w:hAnsi="宋体"/>
                <w:kern w:val="0"/>
                <w:sz w:val="20"/>
                <w:szCs w:val="21"/>
              </w:rPr>
            </w:pPr>
            <w:r>
              <w:rPr>
                <w:rFonts w:ascii="宋体" w:hAnsi="宋体"/>
                <w:kern w:val="0"/>
                <w:sz w:val="20"/>
                <w:szCs w:val="21"/>
              </w:rPr>
              <w:t>1</w:t>
            </w:r>
          </w:p>
        </w:tc>
        <w:tc>
          <w:tcPr>
            <w:tcW w:w="1843" w:type="dxa"/>
            <w:tcBorders>
              <w:bottom w:val="single" w:sz="4" w:space="0" w:color="auto"/>
            </w:tcBorders>
            <w:vAlign w:val="center"/>
          </w:tcPr>
          <w:p w:rsidR="0033657D" w:rsidRDefault="00CA0895" w:rsidP="00276BCC">
            <w:pPr>
              <w:spacing w:line="240" w:lineRule="atLeast"/>
              <w:jc w:val="center"/>
              <w:rPr>
                <w:rFonts w:ascii="宋体"/>
                <w:kern w:val="0"/>
                <w:sz w:val="20"/>
                <w:szCs w:val="21"/>
              </w:rPr>
            </w:pPr>
            <w:r>
              <w:rPr>
                <w:rFonts w:ascii="宋体" w:hAnsi="宋体" w:hint="eastAsia"/>
                <w:kern w:val="0"/>
                <w:sz w:val="20"/>
                <w:szCs w:val="21"/>
              </w:rPr>
              <w:t>电子产品的装配</w:t>
            </w:r>
          </w:p>
        </w:tc>
        <w:tc>
          <w:tcPr>
            <w:tcW w:w="5766" w:type="dxa"/>
            <w:tcBorders>
              <w:bottom w:val="single" w:sz="4" w:space="0" w:color="auto"/>
              <w:right w:val="single" w:sz="4" w:space="0" w:color="auto"/>
            </w:tcBorders>
            <w:vAlign w:val="center"/>
          </w:tcPr>
          <w:p w:rsidR="0033657D" w:rsidRDefault="00CA0895" w:rsidP="00276BCC">
            <w:pPr>
              <w:spacing w:line="240" w:lineRule="atLeast"/>
              <w:jc w:val="left"/>
              <w:rPr>
                <w:rFonts w:ascii="宋体" w:cs="黑体"/>
                <w:b/>
                <w:kern w:val="0"/>
                <w:sz w:val="20"/>
                <w:szCs w:val="21"/>
              </w:rPr>
            </w:pPr>
            <w:r>
              <w:rPr>
                <w:rFonts w:ascii="宋体" w:hAnsi="宋体" w:cs="黑体" w:hint="eastAsia"/>
                <w:b/>
                <w:kern w:val="0"/>
                <w:sz w:val="20"/>
                <w:szCs w:val="21"/>
              </w:rPr>
              <w:t>工具与仪器的使用</w:t>
            </w:r>
          </w:p>
          <w:p w:rsidR="0033657D" w:rsidRDefault="00CA0895" w:rsidP="00276BCC">
            <w:pPr>
              <w:spacing w:line="240" w:lineRule="atLeast"/>
              <w:rPr>
                <w:rFonts w:ascii="宋体" w:cs="黑体"/>
                <w:kern w:val="0"/>
                <w:sz w:val="20"/>
                <w:szCs w:val="21"/>
              </w:rPr>
            </w:pPr>
            <w:r>
              <w:rPr>
                <w:rFonts w:ascii="宋体" w:hAnsi="宋体" w:cs="黑体" w:hint="eastAsia"/>
                <w:kern w:val="0"/>
                <w:sz w:val="20"/>
                <w:szCs w:val="21"/>
              </w:rPr>
              <w:t>（</w:t>
            </w:r>
            <w:r>
              <w:rPr>
                <w:rFonts w:ascii="宋体" w:hAnsi="宋体" w:cs="黑体"/>
                <w:kern w:val="0"/>
                <w:sz w:val="20"/>
                <w:szCs w:val="21"/>
              </w:rPr>
              <w:t>1</w:t>
            </w:r>
            <w:r>
              <w:rPr>
                <w:rFonts w:ascii="宋体" w:hAnsi="宋体" w:cs="黑体" w:hint="eastAsia"/>
                <w:kern w:val="0"/>
                <w:sz w:val="20"/>
                <w:szCs w:val="21"/>
              </w:rPr>
              <w:t>）能熟练</w:t>
            </w:r>
            <w:proofErr w:type="gramStart"/>
            <w:r>
              <w:rPr>
                <w:rFonts w:ascii="宋体" w:hAnsi="宋体" w:cs="黑体" w:hint="eastAsia"/>
                <w:kern w:val="0"/>
                <w:sz w:val="20"/>
                <w:szCs w:val="21"/>
              </w:rPr>
              <w:t>使用旋具紧固</w:t>
            </w:r>
            <w:proofErr w:type="gramEnd"/>
            <w:r>
              <w:rPr>
                <w:rFonts w:ascii="宋体" w:hAnsi="宋体" w:cs="黑体" w:hint="eastAsia"/>
                <w:kern w:val="0"/>
                <w:sz w:val="20"/>
                <w:szCs w:val="21"/>
              </w:rPr>
              <w:t>或拆卸螺钉；会使用电动、气动螺钉旋具；</w:t>
            </w:r>
          </w:p>
          <w:p w:rsidR="0033657D" w:rsidRDefault="00CA0895" w:rsidP="00276BCC">
            <w:pPr>
              <w:spacing w:line="240" w:lineRule="atLeast"/>
              <w:rPr>
                <w:rFonts w:ascii="宋体" w:cs="黑体"/>
                <w:kern w:val="0"/>
                <w:sz w:val="20"/>
                <w:szCs w:val="21"/>
              </w:rPr>
            </w:pPr>
            <w:r>
              <w:rPr>
                <w:rFonts w:ascii="宋体" w:hAnsi="宋体" w:cs="黑体" w:hint="eastAsia"/>
                <w:kern w:val="0"/>
                <w:sz w:val="20"/>
                <w:szCs w:val="21"/>
              </w:rPr>
              <w:t>（</w:t>
            </w:r>
            <w:r>
              <w:rPr>
                <w:rFonts w:ascii="宋体" w:hAnsi="宋体" w:cs="黑体"/>
                <w:kern w:val="0"/>
                <w:sz w:val="20"/>
                <w:szCs w:val="21"/>
              </w:rPr>
              <w:t>2</w:t>
            </w:r>
            <w:r>
              <w:rPr>
                <w:rFonts w:ascii="宋体" w:hAnsi="宋体" w:cs="黑体" w:hint="eastAsia"/>
                <w:kern w:val="0"/>
                <w:sz w:val="20"/>
                <w:szCs w:val="21"/>
              </w:rPr>
              <w:t>）能熟练使用尖嘴钳、斜口钳、镊子、剪刀对电路元器件安装、夹持、成型及引脚剪切；</w:t>
            </w:r>
          </w:p>
          <w:p w:rsidR="0033657D" w:rsidRDefault="00CA0895" w:rsidP="00276BCC">
            <w:pPr>
              <w:spacing w:line="240" w:lineRule="atLeast"/>
              <w:rPr>
                <w:rFonts w:ascii="宋体" w:cs="黑体"/>
                <w:kern w:val="0"/>
                <w:sz w:val="20"/>
                <w:szCs w:val="21"/>
              </w:rPr>
            </w:pPr>
            <w:r>
              <w:rPr>
                <w:rFonts w:ascii="宋体" w:hAnsi="宋体" w:cs="黑体" w:hint="eastAsia"/>
                <w:kern w:val="0"/>
                <w:sz w:val="20"/>
                <w:szCs w:val="21"/>
              </w:rPr>
              <w:t>（</w:t>
            </w:r>
            <w:r>
              <w:rPr>
                <w:rFonts w:ascii="宋体" w:hAnsi="宋体" w:cs="黑体"/>
                <w:kern w:val="0"/>
                <w:sz w:val="20"/>
                <w:szCs w:val="21"/>
              </w:rPr>
              <w:t>3</w:t>
            </w:r>
            <w:r>
              <w:rPr>
                <w:rFonts w:ascii="宋体" w:hAnsi="宋体" w:cs="黑体" w:hint="eastAsia"/>
                <w:kern w:val="0"/>
                <w:sz w:val="20"/>
                <w:szCs w:val="21"/>
              </w:rPr>
              <w:t>）能熟练使用剥线钳剥掉直径</w:t>
            </w:r>
            <w:r>
              <w:rPr>
                <w:rFonts w:ascii="宋体" w:hAnsi="宋体" w:cs="黑体"/>
                <w:kern w:val="0"/>
                <w:sz w:val="20"/>
                <w:szCs w:val="21"/>
              </w:rPr>
              <w:t>10mm</w:t>
            </w:r>
            <w:r>
              <w:rPr>
                <w:rFonts w:ascii="宋体" w:hAnsi="宋体" w:cs="黑体" w:hint="eastAsia"/>
                <w:kern w:val="0"/>
                <w:sz w:val="20"/>
                <w:szCs w:val="21"/>
              </w:rPr>
              <w:t>及以下的塑胶线等线材的端头表面绝缘层并</w:t>
            </w:r>
            <w:proofErr w:type="gramStart"/>
            <w:r>
              <w:rPr>
                <w:rFonts w:ascii="宋体" w:hAnsi="宋体" w:cs="黑体" w:hint="eastAsia"/>
                <w:kern w:val="0"/>
                <w:sz w:val="20"/>
                <w:szCs w:val="21"/>
              </w:rPr>
              <w:t>进行拧头处理</w:t>
            </w:r>
            <w:proofErr w:type="gramEnd"/>
            <w:r>
              <w:rPr>
                <w:rFonts w:ascii="宋体" w:hAnsi="宋体" w:cs="黑体" w:hint="eastAsia"/>
                <w:kern w:val="0"/>
                <w:sz w:val="20"/>
                <w:szCs w:val="21"/>
              </w:rPr>
              <w:t>；</w:t>
            </w:r>
          </w:p>
          <w:p w:rsidR="0033657D" w:rsidRDefault="00CA0895" w:rsidP="00276BCC">
            <w:pPr>
              <w:spacing w:line="240" w:lineRule="atLeast"/>
              <w:rPr>
                <w:rFonts w:ascii="宋体" w:cs="黑体"/>
                <w:kern w:val="0"/>
                <w:sz w:val="20"/>
                <w:szCs w:val="21"/>
              </w:rPr>
            </w:pPr>
            <w:r>
              <w:rPr>
                <w:rFonts w:ascii="宋体" w:hAnsi="宋体" w:cs="黑体" w:hint="eastAsia"/>
                <w:kern w:val="0"/>
                <w:sz w:val="20"/>
                <w:szCs w:val="21"/>
              </w:rPr>
              <w:t>（</w:t>
            </w:r>
            <w:r>
              <w:rPr>
                <w:rFonts w:ascii="宋体" w:hAnsi="宋体" w:cs="黑体"/>
                <w:kern w:val="0"/>
                <w:sz w:val="20"/>
                <w:szCs w:val="21"/>
              </w:rPr>
              <w:t>4</w:t>
            </w:r>
            <w:r>
              <w:rPr>
                <w:rFonts w:ascii="宋体" w:hAnsi="宋体" w:cs="黑体" w:hint="eastAsia"/>
                <w:kern w:val="0"/>
                <w:sz w:val="20"/>
                <w:szCs w:val="21"/>
              </w:rPr>
              <w:t>）能熟练使用普通电烙铁、恒温电烙铁和</w:t>
            </w:r>
            <w:proofErr w:type="gramStart"/>
            <w:r>
              <w:rPr>
                <w:rFonts w:ascii="宋体" w:hAnsi="宋体" w:cs="黑体" w:hint="eastAsia"/>
                <w:kern w:val="0"/>
                <w:sz w:val="20"/>
                <w:szCs w:val="21"/>
              </w:rPr>
              <w:t>焊台焊接</w:t>
            </w:r>
            <w:proofErr w:type="gramEnd"/>
            <w:r>
              <w:rPr>
                <w:rFonts w:ascii="宋体" w:hAnsi="宋体" w:cs="黑体" w:hint="eastAsia"/>
                <w:kern w:val="0"/>
                <w:sz w:val="20"/>
                <w:szCs w:val="21"/>
              </w:rPr>
              <w:t>元器件、导线、异型件和接插件等；</w:t>
            </w:r>
          </w:p>
          <w:p w:rsidR="0033657D" w:rsidRDefault="00CA0895" w:rsidP="00276BCC">
            <w:pPr>
              <w:spacing w:line="240" w:lineRule="atLeast"/>
              <w:rPr>
                <w:rFonts w:ascii="宋体" w:cs="黑体"/>
                <w:kern w:val="0"/>
                <w:sz w:val="20"/>
                <w:szCs w:val="21"/>
              </w:rPr>
            </w:pPr>
            <w:r>
              <w:rPr>
                <w:rFonts w:ascii="宋体" w:hAnsi="宋体" w:cs="黑体" w:hint="eastAsia"/>
                <w:kern w:val="0"/>
                <w:sz w:val="20"/>
                <w:szCs w:val="21"/>
              </w:rPr>
              <w:t>（</w:t>
            </w:r>
            <w:r>
              <w:rPr>
                <w:rFonts w:ascii="宋体" w:hAnsi="宋体" w:cs="黑体"/>
                <w:kern w:val="0"/>
                <w:sz w:val="20"/>
                <w:szCs w:val="21"/>
              </w:rPr>
              <w:t>5</w:t>
            </w:r>
            <w:r>
              <w:rPr>
                <w:rFonts w:ascii="宋体" w:hAnsi="宋体" w:cs="黑体" w:hint="eastAsia"/>
                <w:kern w:val="0"/>
                <w:sz w:val="20"/>
                <w:szCs w:val="21"/>
              </w:rPr>
              <w:t>）能对元器件引脚、接插件及导线端头进行</w:t>
            </w:r>
            <w:r w:rsidR="00860935">
              <w:rPr>
                <w:rFonts w:ascii="宋体" w:hAnsi="宋体" w:cs="黑体" w:hint="eastAsia"/>
                <w:kern w:val="0"/>
                <w:sz w:val="20"/>
                <w:szCs w:val="21"/>
              </w:rPr>
              <w:t>搪锡</w:t>
            </w:r>
            <w:r>
              <w:rPr>
                <w:rFonts w:ascii="宋体" w:hAnsi="宋体" w:cs="黑体" w:hint="eastAsia"/>
                <w:kern w:val="0"/>
                <w:sz w:val="20"/>
                <w:szCs w:val="21"/>
              </w:rPr>
              <w:t>处理；</w:t>
            </w:r>
          </w:p>
          <w:p w:rsidR="0033657D" w:rsidRDefault="00CA0895" w:rsidP="00276BCC">
            <w:pPr>
              <w:spacing w:line="240" w:lineRule="atLeast"/>
              <w:rPr>
                <w:rFonts w:ascii="宋体" w:cs="黑体"/>
                <w:kern w:val="0"/>
                <w:sz w:val="20"/>
                <w:szCs w:val="21"/>
              </w:rPr>
            </w:pPr>
            <w:r>
              <w:rPr>
                <w:rFonts w:ascii="宋体" w:hAnsi="宋体" w:cs="黑体" w:hint="eastAsia"/>
                <w:kern w:val="0"/>
                <w:sz w:val="20"/>
                <w:szCs w:val="21"/>
              </w:rPr>
              <w:t>（</w:t>
            </w:r>
            <w:r>
              <w:rPr>
                <w:rFonts w:ascii="宋体" w:hAnsi="宋体" w:cs="黑体"/>
                <w:kern w:val="0"/>
                <w:sz w:val="20"/>
                <w:szCs w:val="21"/>
              </w:rPr>
              <w:t>6</w:t>
            </w:r>
            <w:r>
              <w:rPr>
                <w:rFonts w:ascii="宋体" w:hAnsi="宋体" w:cs="黑体" w:hint="eastAsia"/>
                <w:kern w:val="0"/>
                <w:sz w:val="20"/>
                <w:szCs w:val="21"/>
              </w:rPr>
              <w:t>）会使用吸锡器、</w:t>
            </w:r>
            <w:proofErr w:type="gramStart"/>
            <w:r>
              <w:rPr>
                <w:rFonts w:ascii="宋体" w:hAnsi="宋体" w:cs="黑体" w:hint="eastAsia"/>
                <w:kern w:val="0"/>
                <w:sz w:val="20"/>
                <w:szCs w:val="21"/>
              </w:rPr>
              <w:t>吸锡带</w:t>
            </w:r>
            <w:proofErr w:type="gramEnd"/>
            <w:r>
              <w:rPr>
                <w:rFonts w:ascii="宋体" w:hAnsi="宋体" w:cs="黑体" w:hint="eastAsia"/>
                <w:kern w:val="0"/>
                <w:sz w:val="20"/>
                <w:szCs w:val="21"/>
              </w:rPr>
              <w:t>及热风枪拆除元器件、导线等；</w:t>
            </w:r>
          </w:p>
          <w:p w:rsidR="0033657D" w:rsidRDefault="00CA0895" w:rsidP="00276BCC">
            <w:pPr>
              <w:spacing w:line="240" w:lineRule="atLeast"/>
              <w:rPr>
                <w:rFonts w:ascii="宋体" w:cs="黑体"/>
                <w:kern w:val="0"/>
                <w:sz w:val="20"/>
                <w:szCs w:val="21"/>
              </w:rPr>
            </w:pPr>
            <w:r>
              <w:rPr>
                <w:rFonts w:ascii="宋体" w:hAnsi="宋体" w:cs="黑体" w:hint="eastAsia"/>
                <w:kern w:val="0"/>
                <w:sz w:val="20"/>
                <w:szCs w:val="21"/>
              </w:rPr>
              <w:t>（</w:t>
            </w:r>
            <w:r>
              <w:rPr>
                <w:rFonts w:ascii="宋体" w:hAnsi="宋体" w:cs="黑体"/>
                <w:kern w:val="0"/>
                <w:sz w:val="20"/>
                <w:szCs w:val="21"/>
              </w:rPr>
              <w:t>7</w:t>
            </w:r>
            <w:r>
              <w:rPr>
                <w:rFonts w:ascii="宋体" w:hAnsi="宋体" w:cs="黑体" w:hint="eastAsia"/>
                <w:kern w:val="0"/>
                <w:sz w:val="20"/>
                <w:szCs w:val="21"/>
              </w:rPr>
              <w:t>）能熟练使用防静电手环、防静电手套、防静电鞋及防静电服；</w:t>
            </w:r>
          </w:p>
          <w:p w:rsidR="0033657D" w:rsidRDefault="00CA0895" w:rsidP="00276BCC">
            <w:pPr>
              <w:spacing w:line="240" w:lineRule="atLeast"/>
              <w:rPr>
                <w:rFonts w:ascii="宋体" w:cs="黑体"/>
                <w:kern w:val="0"/>
                <w:sz w:val="20"/>
                <w:szCs w:val="21"/>
              </w:rPr>
            </w:pPr>
            <w:r>
              <w:rPr>
                <w:rFonts w:ascii="宋体" w:hAnsi="宋体" w:cs="黑体" w:hint="eastAsia"/>
                <w:kern w:val="0"/>
                <w:sz w:val="20"/>
                <w:szCs w:val="21"/>
              </w:rPr>
              <w:t>（</w:t>
            </w:r>
            <w:r>
              <w:rPr>
                <w:rFonts w:ascii="宋体" w:hAnsi="宋体" w:cs="黑体"/>
                <w:kern w:val="0"/>
                <w:sz w:val="20"/>
                <w:szCs w:val="21"/>
              </w:rPr>
              <w:t>8</w:t>
            </w:r>
            <w:r>
              <w:rPr>
                <w:rFonts w:ascii="宋体" w:hAnsi="宋体" w:cs="黑体" w:hint="eastAsia"/>
                <w:kern w:val="0"/>
                <w:sz w:val="20"/>
                <w:szCs w:val="21"/>
              </w:rPr>
              <w:t>）能熟练使用万用表测量电阻、电压、电流等参数；</w:t>
            </w:r>
          </w:p>
          <w:p w:rsidR="0033657D" w:rsidRDefault="00CA0895" w:rsidP="00276BCC">
            <w:pPr>
              <w:spacing w:line="240" w:lineRule="atLeast"/>
              <w:rPr>
                <w:rFonts w:ascii="宋体" w:cs="黑体"/>
                <w:kern w:val="0"/>
                <w:sz w:val="20"/>
                <w:szCs w:val="21"/>
              </w:rPr>
            </w:pPr>
            <w:r>
              <w:rPr>
                <w:rFonts w:ascii="宋体" w:hAnsi="宋体" w:cs="黑体" w:hint="eastAsia"/>
                <w:kern w:val="0"/>
                <w:sz w:val="20"/>
                <w:szCs w:val="21"/>
              </w:rPr>
              <w:t>（</w:t>
            </w:r>
            <w:r>
              <w:rPr>
                <w:rFonts w:ascii="宋体" w:hAnsi="宋体" w:cs="黑体"/>
                <w:kern w:val="0"/>
                <w:sz w:val="20"/>
                <w:szCs w:val="21"/>
              </w:rPr>
              <w:t>9</w:t>
            </w:r>
            <w:r>
              <w:rPr>
                <w:rFonts w:ascii="宋体" w:hAnsi="宋体" w:cs="黑体" w:hint="eastAsia"/>
                <w:kern w:val="0"/>
                <w:sz w:val="20"/>
                <w:szCs w:val="21"/>
              </w:rPr>
              <w:t>）能熟练使用直流稳压电源，输出</w:t>
            </w:r>
            <w:r w:rsidR="00745A96">
              <w:rPr>
                <w:rFonts w:ascii="宋体" w:hAnsi="宋体" w:cs="黑体" w:hint="eastAsia"/>
                <w:kern w:val="0"/>
                <w:sz w:val="20"/>
                <w:szCs w:val="21"/>
              </w:rPr>
              <w:t>单双电源</w:t>
            </w:r>
            <w:r>
              <w:rPr>
                <w:rFonts w:ascii="宋体" w:hAnsi="宋体" w:cs="黑体" w:hint="eastAsia"/>
                <w:kern w:val="0"/>
                <w:sz w:val="20"/>
                <w:szCs w:val="21"/>
              </w:rPr>
              <w:t>，并能正确连接；</w:t>
            </w:r>
          </w:p>
          <w:p w:rsidR="0033657D" w:rsidRDefault="00CA0895" w:rsidP="00276BCC">
            <w:pPr>
              <w:spacing w:line="240" w:lineRule="atLeast"/>
              <w:rPr>
                <w:rFonts w:ascii="宋体" w:cs="黑体"/>
                <w:kern w:val="0"/>
                <w:sz w:val="20"/>
                <w:szCs w:val="21"/>
              </w:rPr>
            </w:pPr>
            <w:r>
              <w:rPr>
                <w:rFonts w:ascii="宋体" w:hAnsi="宋体" w:cs="黑体" w:hint="eastAsia"/>
                <w:kern w:val="0"/>
                <w:sz w:val="20"/>
                <w:szCs w:val="21"/>
              </w:rPr>
              <w:t>（</w:t>
            </w:r>
            <w:r>
              <w:rPr>
                <w:rFonts w:ascii="宋体" w:hAnsi="宋体" w:cs="黑体"/>
                <w:kern w:val="0"/>
                <w:sz w:val="20"/>
                <w:szCs w:val="21"/>
              </w:rPr>
              <w:t>10</w:t>
            </w:r>
            <w:r>
              <w:rPr>
                <w:rFonts w:ascii="宋体" w:hAnsi="宋体" w:cs="黑体" w:hint="eastAsia"/>
                <w:kern w:val="0"/>
                <w:sz w:val="20"/>
                <w:szCs w:val="21"/>
              </w:rPr>
              <w:t>）能熟练使用信号发生器，输出三角波、方波、正弦波等；</w:t>
            </w:r>
          </w:p>
          <w:p w:rsidR="0033657D" w:rsidRDefault="00CA0895" w:rsidP="00276BCC">
            <w:pPr>
              <w:spacing w:line="240" w:lineRule="atLeast"/>
              <w:rPr>
                <w:rFonts w:ascii="宋体" w:cs="黑体"/>
                <w:kern w:val="0"/>
                <w:sz w:val="20"/>
                <w:szCs w:val="21"/>
              </w:rPr>
            </w:pPr>
            <w:r>
              <w:rPr>
                <w:rFonts w:ascii="宋体" w:hAnsi="宋体" w:cs="黑体" w:hint="eastAsia"/>
                <w:kern w:val="0"/>
                <w:sz w:val="20"/>
                <w:szCs w:val="21"/>
              </w:rPr>
              <w:t>（</w:t>
            </w:r>
            <w:r>
              <w:rPr>
                <w:rFonts w:ascii="宋体" w:hAnsi="宋体" w:cs="黑体"/>
                <w:kern w:val="0"/>
                <w:sz w:val="20"/>
                <w:szCs w:val="21"/>
              </w:rPr>
              <w:t>11</w:t>
            </w:r>
            <w:r>
              <w:rPr>
                <w:rFonts w:ascii="宋体" w:hAnsi="宋体" w:cs="黑体" w:hint="eastAsia"/>
                <w:kern w:val="0"/>
                <w:sz w:val="20"/>
                <w:szCs w:val="21"/>
              </w:rPr>
              <w:t>）能熟练使用示波器，测量各类信号的幅值、频率及相位等。</w:t>
            </w:r>
          </w:p>
          <w:p w:rsidR="0033657D" w:rsidRDefault="00CA0895" w:rsidP="00276BCC">
            <w:pPr>
              <w:spacing w:line="240" w:lineRule="atLeast"/>
              <w:rPr>
                <w:rFonts w:ascii="宋体" w:cs="黑体"/>
                <w:kern w:val="0"/>
                <w:sz w:val="20"/>
                <w:szCs w:val="21"/>
              </w:rPr>
            </w:pPr>
            <w:r>
              <w:rPr>
                <w:rFonts w:ascii="宋体" w:hAnsi="宋体" w:cs="黑体" w:hint="eastAsia"/>
                <w:b/>
                <w:kern w:val="0"/>
                <w:sz w:val="20"/>
                <w:szCs w:val="21"/>
              </w:rPr>
              <w:t>元器件识别与检测</w:t>
            </w:r>
          </w:p>
          <w:p w:rsidR="0033657D" w:rsidRDefault="00CA0895" w:rsidP="00276BCC">
            <w:pPr>
              <w:spacing w:line="240" w:lineRule="atLeast"/>
              <w:rPr>
                <w:rFonts w:ascii="宋体" w:cs="黑体"/>
                <w:kern w:val="0"/>
                <w:sz w:val="20"/>
                <w:szCs w:val="21"/>
              </w:rPr>
            </w:pPr>
            <w:r>
              <w:rPr>
                <w:rFonts w:ascii="宋体" w:hAnsi="宋体" w:cs="黑体" w:hint="eastAsia"/>
                <w:kern w:val="0"/>
                <w:sz w:val="20"/>
                <w:szCs w:val="21"/>
              </w:rPr>
              <w:t>（</w:t>
            </w:r>
            <w:r>
              <w:rPr>
                <w:rFonts w:ascii="宋体" w:hAnsi="宋体" w:cs="黑体"/>
                <w:kern w:val="0"/>
                <w:sz w:val="20"/>
                <w:szCs w:val="21"/>
              </w:rPr>
              <w:t>1</w:t>
            </w:r>
            <w:r>
              <w:rPr>
                <w:rFonts w:ascii="宋体" w:hAnsi="宋体" w:cs="黑体" w:hint="eastAsia"/>
                <w:kern w:val="0"/>
                <w:sz w:val="20"/>
                <w:szCs w:val="21"/>
              </w:rPr>
              <w:t>）能根据装配清单正确识别元器件，检查元器件型号、数量；</w:t>
            </w:r>
          </w:p>
          <w:p w:rsidR="0033657D" w:rsidRDefault="00CA0895" w:rsidP="00276BCC">
            <w:pPr>
              <w:spacing w:line="240" w:lineRule="atLeast"/>
              <w:rPr>
                <w:rFonts w:ascii="宋体" w:cs="黑体"/>
                <w:kern w:val="0"/>
                <w:sz w:val="20"/>
                <w:szCs w:val="21"/>
              </w:rPr>
            </w:pPr>
            <w:r>
              <w:rPr>
                <w:rFonts w:ascii="宋体" w:hAnsi="宋体" w:cs="黑体" w:hint="eastAsia"/>
                <w:kern w:val="0"/>
                <w:sz w:val="20"/>
                <w:szCs w:val="21"/>
              </w:rPr>
              <w:t>（</w:t>
            </w:r>
            <w:r>
              <w:rPr>
                <w:rFonts w:ascii="宋体" w:hAnsi="宋体" w:cs="黑体"/>
                <w:kern w:val="0"/>
                <w:sz w:val="20"/>
                <w:szCs w:val="21"/>
              </w:rPr>
              <w:t>2</w:t>
            </w:r>
            <w:r>
              <w:rPr>
                <w:rFonts w:ascii="宋体" w:hAnsi="宋体" w:cs="黑体" w:hint="eastAsia"/>
                <w:kern w:val="0"/>
                <w:sz w:val="20"/>
                <w:szCs w:val="21"/>
              </w:rPr>
              <w:t>）能熟练使用色环法、文字符号法、数码法及直标法识别分立电阻、电位器、电容及电感等元器件的阻值、容量、误差等参数；</w:t>
            </w:r>
          </w:p>
          <w:p w:rsidR="0033657D" w:rsidRDefault="00CA0895" w:rsidP="00276BCC">
            <w:pPr>
              <w:spacing w:line="240" w:lineRule="atLeast"/>
              <w:rPr>
                <w:rFonts w:ascii="宋体" w:cs="黑体"/>
                <w:kern w:val="0"/>
                <w:sz w:val="20"/>
                <w:szCs w:val="21"/>
              </w:rPr>
            </w:pPr>
            <w:r>
              <w:rPr>
                <w:rFonts w:ascii="宋体" w:hAnsi="宋体" w:cs="黑体" w:hint="eastAsia"/>
                <w:kern w:val="0"/>
                <w:sz w:val="20"/>
                <w:szCs w:val="21"/>
              </w:rPr>
              <w:t>（</w:t>
            </w:r>
            <w:r>
              <w:rPr>
                <w:rFonts w:ascii="宋体" w:hAnsi="宋体" w:cs="黑体"/>
                <w:kern w:val="0"/>
                <w:sz w:val="20"/>
                <w:szCs w:val="21"/>
              </w:rPr>
              <w:t>3</w:t>
            </w:r>
            <w:r>
              <w:rPr>
                <w:rFonts w:ascii="宋体" w:hAnsi="宋体" w:cs="黑体" w:hint="eastAsia"/>
                <w:kern w:val="0"/>
                <w:sz w:val="20"/>
                <w:szCs w:val="21"/>
              </w:rPr>
              <w:t>）</w:t>
            </w:r>
            <w:r w:rsidR="00745A96" w:rsidRPr="00745A96">
              <w:rPr>
                <w:rFonts w:ascii="宋体" w:hAnsi="宋体" w:cs="黑体" w:hint="eastAsia"/>
                <w:kern w:val="0"/>
                <w:sz w:val="20"/>
                <w:szCs w:val="21"/>
              </w:rPr>
              <w:t>能熟练识读贴片电阻、电容、电感的参数</w:t>
            </w:r>
            <w:r>
              <w:rPr>
                <w:rFonts w:ascii="宋体" w:hAnsi="宋体" w:cs="黑体" w:hint="eastAsia"/>
                <w:kern w:val="0"/>
                <w:sz w:val="20"/>
                <w:szCs w:val="21"/>
              </w:rPr>
              <w:t>；</w:t>
            </w:r>
          </w:p>
          <w:p w:rsidR="0033657D" w:rsidRDefault="00CA0895" w:rsidP="00276BCC">
            <w:pPr>
              <w:spacing w:line="240" w:lineRule="atLeast"/>
              <w:rPr>
                <w:rFonts w:ascii="宋体" w:cs="黑体"/>
                <w:kern w:val="0"/>
                <w:sz w:val="20"/>
                <w:szCs w:val="21"/>
              </w:rPr>
            </w:pPr>
            <w:r>
              <w:rPr>
                <w:rFonts w:ascii="宋体" w:hAnsi="宋体" w:cs="黑体" w:hint="eastAsia"/>
                <w:kern w:val="0"/>
                <w:sz w:val="20"/>
                <w:szCs w:val="21"/>
              </w:rPr>
              <w:t>（</w:t>
            </w:r>
            <w:r>
              <w:rPr>
                <w:rFonts w:ascii="宋体" w:hAnsi="宋体" w:cs="黑体"/>
                <w:kern w:val="0"/>
                <w:sz w:val="20"/>
                <w:szCs w:val="21"/>
              </w:rPr>
              <w:t>4</w:t>
            </w:r>
            <w:r>
              <w:rPr>
                <w:rFonts w:ascii="宋体" w:hAnsi="宋体" w:cs="黑体" w:hint="eastAsia"/>
                <w:kern w:val="0"/>
                <w:sz w:val="20"/>
                <w:szCs w:val="21"/>
              </w:rPr>
              <w:t>）会使用万用表检测电阻、电位器、电容及电感的质量与好坏；</w:t>
            </w:r>
          </w:p>
          <w:p w:rsidR="0033657D" w:rsidRDefault="00CA0895" w:rsidP="00276BCC">
            <w:pPr>
              <w:spacing w:line="240" w:lineRule="atLeast"/>
              <w:rPr>
                <w:rFonts w:ascii="宋体" w:cs="黑体"/>
                <w:kern w:val="0"/>
                <w:sz w:val="20"/>
                <w:szCs w:val="21"/>
              </w:rPr>
            </w:pPr>
            <w:r>
              <w:rPr>
                <w:rFonts w:ascii="宋体" w:hAnsi="宋体" w:cs="黑体" w:hint="eastAsia"/>
                <w:kern w:val="0"/>
                <w:sz w:val="20"/>
                <w:szCs w:val="21"/>
              </w:rPr>
              <w:lastRenderedPageBreak/>
              <w:t>（</w:t>
            </w:r>
            <w:r>
              <w:rPr>
                <w:rFonts w:ascii="宋体" w:hAnsi="宋体" w:cs="黑体"/>
                <w:kern w:val="0"/>
                <w:sz w:val="20"/>
                <w:szCs w:val="21"/>
              </w:rPr>
              <w:t>5</w:t>
            </w:r>
            <w:r>
              <w:rPr>
                <w:rFonts w:ascii="宋体" w:hAnsi="宋体" w:cs="黑体" w:hint="eastAsia"/>
                <w:kern w:val="0"/>
                <w:sz w:val="20"/>
                <w:szCs w:val="21"/>
              </w:rPr>
              <w:t>）能正确判断电解电容器和</w:t>
            </w:r>
            <w:proofErr w:type="gramStart"/>
            <w:r>
              <w:rPr>
                <w:rFonts w:ascii="宋体" w:hAnsi="宋体" w:cs="黑体" w:hint="eastAsia"/>
                <w:kern w:val="0"/>
                <w:sz w:val="20"/>
                <w:szCs w:val="21"/>
              </w:rPr>
              <w:t>钽电容</w:t>
            </w:r>
            <w:proofErr w:type="gramEnd"/>
            <w:r>
              <w:rPr>
                <w:rFonts w:ascii="宋体" w:hAnsi="宋体" w:cs="黑体" w:hint="eastAsia"/>
                <w:kern w:val="0"/>
                <w:sz w:val="20"/>
                <w:szCs w:val="21"/>
              </w:rPr>
              <w:t>极性和耐压值；</w:t>
            </w:r>
          </w:p>
          <w:p w:rsidR="0033657D" w:rsidRDefault="00CA0895" w:rsidP="00276BCC">
            <w:pPr>
              <w:spacing w:line="240" w:lineRule="atLeast"/>
              <w:rPr>
                <w:rFonts w:ascii="宋体" w:cs="黑体"/>
                <w:kern w:val="0"/>
                <w:sz w:val="20"/>
                <w:szCs w:val="21"/>
              </w:rPr>
            </w:pPr>
            <w:r>
              <w:rPr>
                <w:rFonts w:ascii="宋体" w:hAnsi="宋体" w:cs="黑体" w:hint="eastAsia"/>
                <w:kern w:val="0"/>
                <w:sz w:val="20"/>
                <w:szCs w:val="21"/>
              </w:rPr>
              <w:t>（</w:t>
            </w:r>
            <w:r>
              <w:rPr>
                <w:rFonts w:ascii="宋体" w:hAnsi="宋体" w:cs="黑体"/>
                <w:kern w:val="0"/>
                <w:sz w:val="20"/>
                <w:szCs w:val="21"/>
              </w:rPr>
              <w:t>6</w:t>
            </w:r>
            <w:r>
              <w:rPr>
                <w:rFonts w:ascii="宋体" w:hAnsi="宋体" w:cs="黑体" w:hint="eastAsia"/>
                <w:kern w:val="0"/>
                <w:sz w:val="20"/>
                <w:szCs w:val="21"/>
              </w:rPr>
              <w:t>）能熟练判断二极管引脚正负极性，三极管及场效应管等半导体元器件的引脚名称；</w:t>
            </w:r>
          </w:p>
          <w:p w:rsidR="0033657D" w:rsidRDefault="00CA0895" w:rsidP="00276BCC">
            <w:pPr>
              <w:spacing w:line="240" w:lineRule="atLeast"/>
              <w:rPr>
                <w:rFonts w:ascii="宋体" w:cs="黑体"/>
                <w:kern w:val="0"/>
                <w:sz w:val="20"/>
                <w:szCs w:val="21"/>
              </w:rPr>
            </w:pPr>
            <w:r>
              <w:rPr>
                <w:rFonts w:ascii="宋体" w:hAnsi="宋体" w:cs="黑体" w:hint="eastAsia"/>
                <w:kern w:val="0"/>
                <w:sz w:val="20"/>
                <w:szCs w:val="21"/>
              </w:rPr>
              <w:t>（</w:t>
            </w:r>
            <w:r>
              <w:rPr>
                <w:rFonts w:ascii="宋体" w:hAnsi="宋体" w:cs="黑体"/>
                <w:kern w:val="0"/>
                <w:sz w:val="20"/>
                <w:szCs w:val="21"/>
              </w:rPr>
              <w:t>7</w:t>
            </w:r>
            <w:r>
              <w:rPr>
                <w:rFonts w:ascii="宋体" w:hAnsi="宋体" w:cs="黑体" w:hint="eastAsia"/>
                <w:kern w:val="0"/>
                <w:sz w:val="20"/>
                <w:szCs w:val="21"/>
              </w:rPr>
              <w:t>）会使用万用表检测识别二极管、三极管及场效应管引脚、放大倍数等；</w:t>
            </w:r>
          </w:p>
          <w:p w:rsidR="0033657D" w:rsidRDefault="00CA0895" w:rsidP="00276BCC">
            <w:pPr>
              <w:spacing w:line="240" w:lineRule="atLeast"/>
              <w:rPr>
                <w:rFonts w:ascii="宋体" w:cs="黑体"/>
                <w:kern w:val="0"/>
                <w:sz w:val="20"/>
                <w:szCs w:val="21"/>
              </w:rPr>
            </w:pPr>
            <w:r>
              <w:rPr>
                <w:rFonts w:ascii="宋体" w:hAnsi="宋体" w:cs="黑体" w:hint="eastAsia"/>
                <w:kern w:val="0"/>
                <w:sz w:val="20"/>
                <w:szCs w:val="21"/>
              </w:rPr>
              <w:t>（</w:t>
            </w:r>
            <w:r>
              <w:rPr>
                <w:rFonts w:ascii="宋体" w:hAnsi="宋体" w:cs="黑体"/>
                <w:kern w:val="0"/>
                <w:sz w:val="20"/>
                <w:szCs w:val="21"/>
              </w:rPr>
              <w:t>8</w:t>
            </w:r>
            <w:r>
              <w:rPr>
                <w:rFonts w:ascii="宋体" w:hAnsi="宋体" w:cs="黑体" w:hint="eastAsia"/>
                <w:kern w:val="0"/>
                <w:sz w:val="20"/>
                <w:szCs w:val="21"/>
              </w:rPr>
              <w:t>）能识别集成电路的引脚和方向，能做好防静电保护。</w:t>
            </w:r>
          </w:p>
          <w:p w:rsidR="0033657D" w:rsidRDefault="00CA0895" w:rsidP="00276BCC">
            <w:pPr>
              <w:spacing w:line="240" w:lineRule="atLeast"/>
              <w:rPr>
                <w:rFonts w:ascii="宋体" w:cs="黑体"/>
                <w:b/>
                <w:kern w:val="0"/>
                <w:sz w:val="20"/>
                <w:szCs w:val="21"/>
              </w:rPr>
            </w:pPr>
            <w:r>
              <w:rPr>
                <w:rFonts w:ascii="宋体" w:hAnsi="宋体" w:cs="黑体" w:hint="eastAsia"/>
                <w:b/>
                <w:kern w:val="0"/>
                <w:sz w:val="20"/>
                <w:szCs w:val="21"/>
              </w:rPr>
              <w:t>电路板焊接与装配</w:t>
            </w:r>
          </w:p>
          <w:p w:rsidR="0033657D" w:rsidRDefault="00CA0895" w:rsidP="00276BCC">
            <w:pPr>
              <w:spacing w:line="240" w:lineRule="atLeast"/>
              <w:rPr>
                <w:rFonts w:ascii="宋体" w:cs="黑体"/>
                <w:kern w:val="0"/>
                <w:sz w:val="20"/>
                <w:szCs w:val="21"/>
              </w:rPr>
            </w:pPr>
            <w:r>
              <w:rPr>
                <w:rFonts w:ascii="宋体" w:hAnsi="宋体" w:cs="黑体" w:hint="eastAsia"/>
                <w:kern w:val="0"/>
                <w:sz w:val="20"/>
                <w:szCs w:val="21"/>
              </w:rPr>
              <w:t>（</w:t>
            </w:r>
            <w:r>
              <w:rPr>
                <w:rFonts w:ascii="宋体" w:hAnsi="宋体" w:cs="黑体"/>
                <w:kern w:val="0"/>
                <w:sz w:val="20"/>
                <w:szCs w:val="21"/>
              </w:rPr>
              <w:t>1</w:t>
            </w:r>
            <w:r>
              <w:rPr>
                <w:rFonts w:ascii="宋体" w:hAnsi="宋体" w:cs="黑体" w:hint="eastAsia"/>
                <w:kern w:val="0"/>
                <w:sz w:val="20"/>
                <w:szCs w:val="21"/>
              </w:rPr>
              <w:t>）能正确识读典型电路零件图、装配图、电路原理图、接线图技术说明书及元器件明细表等技术文件；</w:t>
            </w:r>
          </w:p>
          <w:p w:rsidR="0033657D" w:rsidRDefault="00CA0895" w:rsidP="00276BCC">
            <w:pPr>
              <w:spacing w:line="240" w:lineRule="atLeast"/>
              <w:rPr>
                <w:rFonts w:ascii="宋体" w:cs="黑体"/>
                <w:kern w:val="0"/>
                <w:sz w:val="20"/>
                <w:szCs w:val="21"/>
              </w:rPr>
            </w:pPr>
            <w:r>
              <w:rPr>
                <w:rFonts w:ascii="宋体" w:hAnsi="宋体" w:cs="黑体" w:hint="eastAsia"/>
                <w:kern w:val="0"/>
                <w:sz w:val="20"/>
                <w:szCs w:val="21"/>
              </w:rPr>
              <w:t>（</w:t>
            </w:r>
            <w:r>
              <w:rPr>
                <w:rFonts w:ascii="宋体" w:hAnsi="宋体" w:cs="黑体"/>
                <w:kern w:val="0"/>
                <w:sz w:val="20"/>
                <w:szCs w:val="21"/>
              </w:rPr>
              <w:t>2</w:t>
            </w:r>
            <w:r>
              <w:rPr>
                <w:rFonts w:ascii="宋体" w:hAnsi="宋体" w:cs="黑体" w:hint="eastAsia"/>
                <w:kern w:val="0"/>
                <w:sz w:val="20"/>
                <w:szCs w:val="21"/>
              </w:rPr>
              <w:t>）能根据电路原理图、装配图、接线图和元器件明细表，编排电路安装工艺卡片并正确填写；</w:t>
            </w:r>
          </w:p>
          <w:p w:rsidR="0033657D" w:rsidRDefault="00CA0895" w:rsidP="00276BCC">
            <w:pPr>
              <w:spacing w:line="240" w:lineRule="atLeast"/>
              <w:rPr>
                <w:rFonts w:ascii="宋体" w:cs="黑体"/>
                <w:kern w:val="0"/>
                <w:sz w:val="20"/>
                <w:szCs w:val="21"/>
              </w:rPr>
            </w:pPr>
            <w:r>
              <w:rPr>
                <w:rFonts w:ascii="宋体" w:hAnsi="宋体" w:cs="黑体" w:hint="eastAsia"/>
                <w:kern w:val="0"/>
                <w:sz w:val="20"/>
                <w:szCs w:val="21"/>
              </w:rPr>
              <w:t>（</w:t>
            </w:r>
            <w:r>
              <w:rPr>
                <w:rFonts w:ascii="宋体" w:hAnsi="宋体" w:cs="黑体"/>
                <w:kern w:val="0"/>
                <w:sz w:val="20"/>
                <w:szCs w:val="21"/>
              </w:rPr>
              <w:t>3</w:t>
            </w:r>
            <w:r>
              <w:rPr>
                <w:rFonts w:ascii="宋体" w:hAnsi="宋体" w:cs="黑体" w:hint="eastAsia"/>
                <w:kern w:val="0"/>
                <w:sz w:val="20"/>
                <w:szCs w:val="21"/>
              </w:rPr>
              <w:t>）能根据电子产品工艺卡片及说明，按照工艺要求正确安装；</w:t>
            </w:r>
          </w:p>
          <w:p w:rsidR="0033657D" w:rsidRDefault="00CA0895" w:rsidP="00276BCC">
            <w:pPr>
              <w:spacing w:line="240" w:lineRule="atLeast"/>
              <w:rPr>
                <w:rFonts w:ascii="宋体" w:cs="黑体"/>
                <w:kern w:val="0"/>
                <w:sz w:val="20"/>
                <w:szCs w:val="21"/>
              </w:rPr>
            </w:pPr>
            <w:r>
              <w:rPr>
                <w:rFonts w:ascii="宋体" w:hAnsi="宋体" w:cs="黑体" w:hint="eastAsia"/>
                <w:kern w:val="0"/>
                <w:sz w:val="20"/>
                <w:szCs w:val="21"/>
              </w:rPr>
              <w:t>（</w:t>
            </w:r>
            <w:r>
              <w:rPr>
                <w:rFonts w:ascii="宋体" w:hAnsi="宋体" w:cs="黑体"/>
                <w:kern w:val="0"/>
                <w:sz w:val="20"/>
                <w:szCs w:val="21"/>
              </w:rPr>
              <w:t>4</w:t>
            </w:r>
            <w:r>
              <w:rPr>
                <w:rFonts w:ascii="宋体" w:hAnsi="宋体" w:cs="黑体" w:hint="eastAsia"/>
                <w:kern w:val="0"/>
                <w:sz w:val="20"/>
                <w:szCs w:val="21"/>
              </w:rPr>
              <w:t>）能根据焊接对象正确选用</w:t>
            </w:r>
            <w:r>
              <w:rPr>
                <w:rFonts w:ascii="宋体" w:hAnsi="宋体" w:cs="黑体"/>
                <w:kern w:val="0"/>
                <w:sz w:val="20"/>
                <w:szCs w:val="21"/>
              </w:rPr>
              <w:t>0.5-1.0mm</w:t>
            </w:r>
            <w:r>
              <w:rPr>
                <w:rFonts w:ascii="宋体" w:hAnsi="宋体" w:cs="黑体" w:hint="eastAsia"/>
                <w:kern w:val="0"/>
                <w:sz w:val="20"/>
                <w:szCs w:val="21"/>
              </w:rPr>
              <w:t>焊锡</w:t>
            </w:r>
            <w:proofErr w:type="gramStart"/>
            <w:r>
              <w:rPr>
                <w:rFonts w:ascii="宋体" w:hAnsi="宋体" w:cs="黑体" w:hint="eastAsia"/>
                <w:kern w:val="0"/>
                <w:sz w:val="20"/>
                <w:szCs w:val="21"/>
              </w:rPr>
              <w:t>丝进行</w:t>
            </w:r>
            <w:proofErr w:type="gramEnd"/>
            <w:r>
              <w:rPr>
                <w:rFonts w:ascii="宋体" w:hAnsi="宋体" w:cs="黑体" w:hint="eastAsia"/>
                <w:kern w:val="0"/>
                <w:sz w:val="20"/>
                <w:szCs w:val="21"/>
              </w:rPr>
              <w:t>焊接；</w:t>
            </w:r>
          </w:p>
          <w:p w:rsidR="0033657D" w:rsidRDefault="00CA0895" w:rsidP="00276BCC">
            <w:pPr>
              <w:spacing w:line="240" w:lineRule="atLeast"/>
              <w:rPr>
                <w:rFonts w:ascii="宋体" w:cs="黑体"/>
                <w:kern w:val="0"/>
                <w:sz w:val="20"/>
                <w:szCs w:val="21"/>
              </w:rPr>
            </w:pPr>
            <w:r>
              <w:rPr>
                <w:rFonts w:ascii="宋体" w:hAnsi="宋体" w:cs="黑体" w:hint="eastAsia"/>
                <w:kern w:val="0"/>
                <w:sz w:val="20"/>
                <w:szCs w:val="21"/>
              </w:rPr>
              <w:t>（</w:t>
            </w:r>
            <w:r>
              <w:rPr>
                <w:rFonts w:ascii="宋体" w:hAnsi="宋体" w:cs="黑体"/>
                <w:kern w:val="0"/>
                <w:sz w:val="20"/>
                <w:szCs w:val="21"/>
              </w:rPr>
              <w:t>5</w:t>
            </w:r>
            <w:r>
              <w:rPr>
                <w:rFonts w:ascii="宋体" w:hAnsi="宋体" w:cs="黑体" w:hint="eastAsia"/>
                <w:kern w:val="0"/>
                <w:sz w:val="20"/>
                <w:szCs w:val="21"/>
              </w:rPr>
              <w:t>）能根据焊接对象正确选择</w:t>
            </w:r>
            <w:r>
              <w:rPr>
                <w:rFonts w:ascii="宋体" w:hAnsi="宋体" w:cs="黑体"/>
                <w:kern w:val="0"/>
                <w:sz w:val="20"/>
                <w:szCs w:val="21"/>
              </w:rPr>
              <w:t>30-100W</w:t>
            </w:r>
            <w:r>
              <w:rPr>
                <w:rFonts w:ascii="宋体" w:hAnsi="宋体" w:cs="黑体" w:hint="eastAsia"/>
                <w:kern w:val="0"/>
                <w:sz w:val="20"/>
                <w:szCs w:val="21"/>
              </w:rPr>
              <w:t>的焊接工具进行焊接；</w:t>
            </w:r>
          </w:p>
          <w:p w:rsidR="0033657D" w:rsidRDefault="00CA0895" w:rsidP="00276BCC">
            <w:pPr>
              <w:spacing w:line="240" w:lineRule="atLeast"/>
              <w:rPr>
                <w:rFonts w:ascii="宋体" w:cs="黑体"/>
                <w:kern w:val="0"/>
                <w:sz w:val="20"/>
                <w:szCs w:val="21"/>
              </w:rPr>
            </w:pPr>
            <w:r>
              <w:rPr>
                <w:rFonts w:ascii="宋体" w:hAnsi="宋体" w:cs="黑体" w:hint="eastAsia"/>
                <w:kern w:val="0"/>
                <w:sz w:val="20"/>
                <w:szCs w:val="21"/>
              </w:rPr>
              <w:t>（</w:t>
            </w:r>
            <w:r>
              <w:rPr>
                <w:rFonts w:ascii="宋体" w:hAnsi="宋体" w:cs="黑体"/>
                <w:kern w:val="0"/>
                <w:sz w:val="20"/>
                <w:szCs w:val="21"/>
              </w:rPr>
              <w:t>6</w:t>
            </w:r>
            <w:r>
              <w:rPr>
                <w:rFonts w:ascii="宋体" w:hAnsi="宋体" w:cs="黑体" w:hint="eastAsia"/>
                <w:kern w:val="0"/>
                <w:sz w:val="20"/>
                <w:szCs w:val="21"/>
              </w:rPr>
              <w:t>）能熟练对电阻、电容、二极管、三极管、场效应管及集成电路等引脚成型和预处理；</w:t>
            </w:r>
          </w:p>
          <w:p w:rsidR="0033657D" w:rsidRDefault="00CA0895" w:rsidP="00276BCC">
            <w:pPr>
              <w:spacing w:line="240" w:lineRule="atLeast"/>
              <w:rPr>
                <w:rFonts w:ascii="宋体" w:cs="黑体"/>
                <w:kern w:val="0"/>
                <w:sz w:val="20"/>
                <w:szCs w:val="21"/>
              </w:rPr>
            </w:pPr>
            <w:r>
              <w:rPr>
                <w:rFonts w:ascii="宋体" w:hAnsi="宋体" w:cs="黑体" w:hint="eastAsia"/>
                <w:kern w:val="0"/>
                <w:sz w:val="20"/>
                <w:szCs w:val="21"/>
              </w:rPr>
              <w:t>（</w:t>
            </w:r>
            <w:r>
              <w:rPr>
                <w:rFonts w:ascii="宋体" w:hAnsi="宋体" w:cs="黑体"/>
                <w:kern w:val="0"/>
                <w:sz w:val="20"/>
                <w:szCs w:val="21"/>
              </w:rPr>
              <w:t>7</w:t>
            </w:r>
            <w:r>
              <w:rPr>
                <w:rFonts w:ascii="宋体" w:hAnsi="宋体" w:cs="黑体" w:hint="eastAsia"/>
                <w:kern w:val="0"/>
                <w:sz w:val="20"/>
                <w:szCs w:val="21"/>
              </w:rPr>
              <w:t>）能熟练对导线进行剥线、拧头、镀锡等，以便下道工序焊接；</w:t>
            </w:r>
          </w:p>
          <w:p w:rsidR="0033657D" w:rsidRDefault="00CA0895" w:rsidP="00276BCC">
            <w:pPr>
              <w:spacing w:line="240" w:lineRule="atLeast"/>
              <w:rPr>
                <w:rFonts w:ascii="宋体" w:cs="黑体"/>
                <w:kern w:val="0"/>
                <w:sz w:val="20"/>
                <w:szCs w:val="21"/>
              </w:rPr>
            </w:pPr>
            <w:r>
              <w:rPr>
                <w:rFonts w:ascii="宋体" w:hAnsi="宋体" w:cs="黑体" w:hint="eastAsia"/>
                <w:kern w:val="0"/>
                <w:sz w:val="20"/>
                <w:szCs w:val="21"/>
              </w:rPr>
              <w:t>（</w:t>
            </w:r>
            <w:r>
              <w:rPr>
                <w:rFonts w:ascii="宋体" w:hAnsi="宋体" w:cs="黑体"/>
                <w:kern w:val="0"/>
                <w:sz w:val="20"/>
                <w:szCs w:val="21"/>
              </w:rPr>
              <w:t>8</w:t>
            </w:r>
            <w:r>
              <w:rPr>
                <w:rFonts w:ascii="宋体" w:hAnsi="宋体" w:cs="黑体" w:hint="eastAsia"/>
                <w:kern w:val="0"/>
                <w:sz w:val="20"/>
                <w:szCs w:val="21"/>
              </w:rPr>
              <w:t>）能熟练使用搭焊、绕焊、钩</w:t>
            </w:r>
            <w:proofErr w:type="gramStart"/>
            <w:r>
              <w:rPr>
                <w:rFonts w:ascii="宋体" w:hAnsi="宋体" w:cs="黑体" w:hint="eastAsia"/>
                <w:kern w:val="0"/>
                <w:sz w:val="20"/>
                <w:szCs w:val="21"/>
              </w:rPr>
              <w:t>焊进行</w:t>
            </w:r>
            <w:proofErr w:type="gramEnd"/>
            <w:r>
              <w:rPr>
                <w:rFonts w:ascii="宋体" w:hAnsi="宋体" w:cs="黑体" w:hint="eastAsia"/>
                <w:kern w:val="0"/>
                <w:sz w:val="20"/>
                <w:szCs w:val="21"/>
              </w:rPr>
              <w:t>导线与接线端子的焊接；</w:t>
            </w:r>
          </w:p>
          <w:p w:rsidR="0033657D" w:rsidRDefault="00CA0895" w:rsidP="00276BCC">
            <w:pPr>
              <w:spacing w:line="240" w:lineRule="atLeast"/>
              <w:rPr>
                <w:rFonts w:ascii="宋体" w:cs="黑体"/>
                <w:kern w:val="0"/>
                <w:sz w:val="20"/>
                <w:szCs w:val="21"/>
              </w:rPr>
            </w:pPr>
            <w:r>
              <w:rPr>
                <w:rFonts w:ascii="宋体" w:hAnsi="宋体" w:cs="黑体" w:hint="eastAsia"/>
                <w:kern w:val="0"/>
                <w:sz w:val="20"/>
                <w:szCs w:val="21"/>
              </w:rPr>
              <w:t>（</w:t>
            </w:r>
            <w:r>
              <w:rPr>
                <w:rFonts w:ascii="宋体" w:hAnsi="宋体" w:cs="黑体"/>
                <w:kern w:val="0"/>
                <w:sz w:val="20"/>
                <w:szCs w:val="21"/>
              </w:rPr>
              <w:t>9</w:t>
            </w:r>
            <w:r>
              <w:rPr>
                <w:rFonts w:ascii="宋体" w:hAnsi="宋体" w:cs="黑体" w:hint="eastAsia"/>
                <w:kern w:val="0"/>
                <w:sz w:val="20"/>
                <w:szCs w:val="21"/>
              </w:rPr>
              <w:t>）</w:t>
            </w:r>
            <w:r w:rsidR="00745A96" w:rsidRPr="00745A96">
              <w:rPr>
                <w:rFonts w:ascii="宋体" w:hAnsi="宋体" w:cs="黑体" w:hint="eastAsia"/>
                <w:kern w:val="0"/>
                <w:sz w:val="20"/>
                <w:szCs w:val="21"/>
              </w:rPr>
              <w:t>能熟练掌握元器件的组装与焊接，能焊接规格0805及以上两端元件，能焊接常规SOP封装芯片</w:t>
            </w:r>
            <w:r w:rsidR="00903821">
              <w:rPr>
                <w:rFonts w:ascii="宋体" w:hAnsi="宋体" w:cs="黑体" w:hint="eastAsia"/>
                <w:kern w:val="0"/>
                <w:sz w:val="20"/>
                <w:szCs w:val="21"/>
              </w:rPr>
              <w:t>；</w:t>
            </w:r>
          </w:p>
          <w:p w:rsidR="0033657D" w:rsidRDefault="00CA0895" w:rsidP="00276BCC">
            <w:pPr>
              <w:spacing w:line="240" w:lineRule="atLeast"/>
              <w:rPr>
                <w:rFonts w:ascii="宋体" w:cs="黑体"/>
                <w:kern w:val="0"/>
                <w:sz w:val="20"/>
                <w:szCs w:val="21"/>
              </w:rPr>
            </w:pPr>
            <w:r>
              <w:rPr>
                <w:rFonts w:ascii="宋体" w:hAnsi="宋体" w:cs="黑体" w:hint="eastAsia"/>
                <w:kern w:val="0"/>
                <w:sz w:val="20"/>
                <w:szCs w:val="21"/>
              </w:rPr>
              <w:t>（</w:t>
            </w:r>
            <w:r>
              <w:rPr>
                <w:rFonts w:ascii="宋体" w:hAnsi="宋体" w:cs="黑体"/>
                <w:kern w:val="0"/>
                <w:sz w:val="20"/>
                <w:szCs w:val="21"/>
              </w:rPr>
              <w:t>10</w:t>
            </w:r>
            <w:r>
              <w:rPr>
                <w:rFonts w:ascii="宋体" w:hAnsi="宋体" w:cs="黑体" w:hint="eastAsia"/>
                <w:kern w:val="0"/>
                <w:sz w:val="20"/>
                <w:szCs w:val="21"/>
              </w:rPr>
              <w:t>）能熟练通过目</w:t>
            </w:r>
            <w:proofErr w:type="gramStart"/>
            <w:r>
              <w:rPr>
                <w:rFonts w:ascii="宋体" w:hAnsi="宋体" w:cs="黑体" w:hint="eastAsia"/>
                <w:kern w:val="0"/>
                <w:sz w:val="20"/>
                <w:szCs w:val="21"/>
              </w:rPr>
              <w:t>检判断</w:t>
            </w:r>
            <w:proofErr w:type="gramEnd"/>
            <w:r>
              <w:rPr>
                <w:rFonts w:ascii="宋体" w:hAnsi="宋体" w:cs="黑体" w:hint="eastAsia"/>
                <w:kern w:val="0"/>
                <w:sz w:val="20"/>
                <w:szCs w:val="21"/>
              </w:rPr>
              <w:t>电路装接中焊点工艺质量，包括虚焊、桥连、偏位、冷焊、多锡等，能及时查找原因并加以解决；</w:t>
            </w:r>
          </w:p>
          <w:p w:rsidR="0033657D" w:rsidRDefault="00CA0895" w:rsidP="00276BCC">
            <w:pPr>
              <w:spacing w:line="240" w:lineRule="atLeast"/>
              <w:rPr>
                <w:rFonts w:ascii="宋体" w:cs="黑体"/>
                <w:kern w:val="0"/>
                <w:sz w:val="20"/>
                <w:szCs w:val="21"/>
              </w:rPr>
            </w:pPr>
            <w:r>
              <w:rPr>
                <w:rFonts w:ascii="宋体" w:hAnsi="宋体" w:cs="黑体" w:hint="eastAsia"/>
                <w:kern w:val="0"/>
                <w:sz w:val="20"/>
                <w:szCs w:val="21"/>
              </w:rPr>
              <w:t>（</w:t>
            </w:r>
            <w:r>
              <w:rPr>
                <w:rFonts w:ascii="宋体" w:hAnsi="宋体" w:cs="黑体"/>
                <w:kern w:val="0"/>
                <w:sz w:val="20"/>
                <w:szCs w:val="21"/>
              </w:rPr>
              <w:t>11</w:t>
            </w:r>
            <w:r>
              <w:rPr>
                <w:rFonts w:ascii="宋体" w:hAnsi="宋体" w:cs="黑体" w:hint="eastAsia"/>
                <w:kern w:val="0"/>
                <w:sz w:val="20"/>
                <w:szCs w:val="21"/>
              </w:rPr>
              <w:t>）能利用电烙铁、热风枪、</w:t>
            </w:r>
            <w:proofErr w:type="gramStart"/>
            <w:r>
              <w:rPr>
                <w:rFonts w:ascii="宋体" w:hAnsi="宋体" w:cs="黑体" w:hint="eastAsia"/>
                <w:kern w:val="0"/>
                <w:sz w:val="20"/>
                <w:szCs w:val="21"/>
              </w:rPr>
              <w:t>吸锡带</w:t>
            </w:r>
            <w:proofErr w:type="gramEnd"/>
            <w:r>
              <w:rPr>
                <w:rFonts w:ascii="宋体" w:hAnsi="宋体" w:cs="黑体" w:hint="eastAsia"/>
                <w:kern w:val="0"/>
                <w:sz w:val="20"/>
                <w:szCs w:val="21"/>
              </w:rPr>
              <w:t>等工具进行分立元器件、贴片元器件的拆焊；</w:t>
            </w:r>
          </w:p>
          <w:p w:rsidR="0033657D" w:rsidRDefault="00CA0895" w:rsidP="00276BCC">
            <w:pPr>
              <w:spacing w:line="240" w:lineRule="atLeast"/>
              <w:rPr>
                <w:rFonts w:ascii="宋体" w:cs="黑体"/>
                <w:kern w:val="0"/>
                <w:sz w:val="20"/>
                <w:szCs w:val="21"/>
              </w:rPr>
            </w:pPr>
            <w:r>
              <w:rPr>
                <w:rFonts w:ascii="宋体" w:hAnsi="宋体" w:cs="黑体" w:hint="eastAsia"/>
                <w:kern w:val="0"/>
                <w:sz w:val="20"/>
                <w:szCs w:val="21"/>
              </w:rPr>
              <w:t>（</w:t>
            </w:r>
            <w:r>
              <w:rPr>
                <w:rFonts w:ascii="宋体" w:hAnsi="宋体" w:cs="黑体"/>
                <w:kern w:val="0"/>
                <w:sz w:val="20"/>
                <w:szCs w:val="21"/>
              </w:rPr>
              <w:t>12</w:t>
            </w:r>
            <w:r>
              <w:rPr>
                <w:rFonts w:ascii="宋体" w:hAnsi="宋体" w:cs="黑体" w:hint="eastAsia"/>
                <w:kern w:val="0"/>
                <w:sz w:val="20"/>
                <w:szCs w:val="21"/>
              </w:rPr>
              <w:t>）</w:t>
            </w:r>
            <w:r w:rsidR="00804636" w:rsidRPr="00804636">
              <w:rPr>
                <w:rFonts w:ascii="宋体" w:hAnsi="宋体" w:cs="黑体" w:hint="eastAsia"/>
                <w:kern w:val="0"/>
                <w:sz w:val="20"/>
                <w:szCs w:val="21"/>
              </w:rPr>
              <w:t>能熟练进行DC-DC电源、开关电源、八路抢答器等电子产品的装配。</w:t>
            </w:r>
          </w:p>
        </w:tc>
      </w:tr>
      <w:tr w:rsidR="0033657D" w:rsidTr="00276BCC">
        <w:trPr>
          <w:trHeight w:val="20"/>
          <w:jc w:val="center"/>
        </w:trPr>
        <w:tc>
          <w:tcPr>
            <w:tcW w:w="721" w:type="dxa"/>
            <w:tcBorders>
              <w:bottom w:val="single" w:sz="4" w:space="0" w:color="auto"/>
            </w:tcBorders>
            <w:vAlign w:val="center"/>
          </w:tcPr>
          <w:p w:rsidR="0033657D" w:rsidRDefault="00CA0895" w:rsidP="00276BCC">
            <w:pPr>
              <w:spacing w:line="240" w:lineRule="atLeast"/>
              <w:jc w:val="center"/>
              <w:rPr>
                <w:rFonts w:ascii="宋体" w:hAnsi="宋体" w:cs="黑体"/>
                <w:kern w:val="0"/>
                <w:sz w:val="20"/>
                <w:szCs w:val="21"/>
              </w:rPr>
            </w:pPr>
            <w:r>
              <w:rPr>
                <w:rFonts w:ascii="宋体" w:hAnsi="宋体" w:cs="黑体"/>
                <w:kern w:val="0"/>
                <w:sz w:val="20"/>
                <w:szCs w:val="21"/>
              </w:rPr>
              <w:lastRenderedPageBreak/>
              <w:t>2</w:t>
            </w:r>
          </w:p>
        </w:tc>
        <w:tc>
          <w:tcPr>
            <w:tcW w:w="1843" w:type="dxa"/>
            <w:tcBorders>
              <w:bottom w:val="single" w:sz="4" w:space="0" w:color="auto"/>
            </w:tcBorders>
            <w:vAlign w:val="center"/>
          </w:tcPr>
          <w:p w:rsidR="0033657D" w:rsidRDefault="00CA0895" w:rsidP="00276BCC">
            <w:pPr>
              <w:spacing w:line="240" w:lineRule="atLeast"/>
              <w:jc w:val="center"/>
              <w:rPr>
                <w:rFonts w:ascii="宋体" w:cs="黑体"/>
                <w:kern w:val="0"/>
                <w:sz w:val="20"/>
                <w:szCs w:val="21"/>
              </w:rPr>
            </w:pPr>
            <w:r>
              <w:rPr>
                <w:rFonts w:ascii="宋体" w:hAnsi="宋体" w:cs="黑体" w:hint="eastAsia"/>
                <w:kern w:val="0"/>
                <w:sz w:val="20"/>
                <w:szCs w:val="21"/>
              </w:rPr>
              <w:t>电子产品的调试</w:t>
            </w:r>
          </w:p>
        </w:tc>
        <w:tc>
          <w:tcPr>
            <w:tcW w:w="5766" w:type="dxa"/>
            <w:tcBorders>
              <w:bottom w:val="single" w:sz="4" w:space="0" w:color="auto"/>
              <w:right w:val="single" w:sz="4" w:space="0" w:color="auto"/>
            </w:tcBorders>
          </w:tcPr>
          <w:p w:rsidR="0033657D" w:rsidRDefault="00CA0895" w:rsidP="00276BCC">
            <w:pPr>
              <w:widowControl/>
              <w:spacing w:line="240" w:lineRule="atLeast"/>
              <w:jc w:val="left"/>
              <w:rPr>
                <w:rFonts w:ascii="宋体" w:cs="黑体"/>
                <w:kern w:val="0"/>
                <w:sz w:val="20"/>
                <w:szCs w:val="21"/>
              </w:rPr>
            </w:pPr>
            <w:r>
              <w:rPr>
                <w:rFonts w:ascii="宋体" w:hAnsi="宋体" w:cs="黑体" w:hint="eastAsia"/>
                <w:kern w:val="0"/>
                <w:sz w:val="20"/>
                <w:szCs w:val="21"/>
              </w:rPr>
              <w:t>（</w:t>
            </w:r>
            <w:r>
              <w:rPr>
                <w:rFonts w:ascii="宋体" w:hAnsi="宋体" w:cs="黑体"/>
                <w:kern w:val="0"/>
                <w:sz w:val="20"/>
                <w:szCs w:val="21"/>
              </w:rPr>
              <w:t>1</w:t>
            </w:r>
            <w:r>
              <w:rPr>
                <w:rFonts w:ascii="宋体" w:hAnsi="宋体" w:cs="黑体" w:hint="eastAsia"/>
                <w:kern w:val="0"/>
                <w:sz w:val="20"/>
                <w:szCs w:val="21"/>
              </w:rPr>
              <w:t>）能按电子产品的调试要求准备好电路图、功能单元连线图、安装图、调试说明等工艺文件，并掌握电子产品的调试方法和调试步骤；</w:t>
            </w:r>
          </w:p>
          <w:p w:rsidR="0033657D" w:rsidRDefault="00CA0895" w:rsidP="00276BCC">
            <w:pPr>
              <w:widowControl/>
              <w:spacing w:line="240" w:lineRule="atLeast"/>
              <w:jc w:val="left"/>
              <w:rPr>
                <w:rFonts w:ascii="宋体" w:cs="黑体"/>
                <w:kern w:val="0"/>
                <w:sz w:val="20"/>
                <w:szCs w:val="21"/>
              </w:rPr>
            </w:pPr>
            <w:r>
              <w:rPr>
                <w:rFonts w:ascii="宋体" w:hAnsi="宋体" w:cs="黑体" w:hint="eastAsia"/>
                <w:kern w:val="0"/>
                <w:sz w:val="20"/>
                <w:szCs w:val="21"/>
              </w:rPr>
              <w:t>（</w:t>
            </w:r>
            <w:r>
              <w:rPr>
                <w:rFonts w:ascii="宋体" w:hAnsi="宋体" w:cs="黑体"/>
                <w:kern w:val="0"/>
                <w:sz w:val="20"/>
                <w:szCs w:val="21"/>
              </w:rPr>
              <w:t>2</w:t>
            </w:r>
            <w:r>
              <w:rPr>
                <w:rFonts w:ascii="宋体" w:hAnsi="宋体" w:cs="黑体" w:hint="eastAsia"/>
                <w:kern w:val="0"/>
                <w:sz w:val="20"/>
                <w:szCs w:val="21"/>
              </w:rPr>
              <w:t>）能合理选用调试工具，按工艺文件要求准备好功能单元测量用仪器、仪表必要的附件，合理的连接成系统；</w:t>
            </w:r>
          </w:p>
          <w:p w:rsidR="0033657D" w:rsidRDefault="00CA0895" w:rsidP="00276BCC">
            <w:pPr>
              <w:widowControl/>
              <w:spacing w:line="240" w:lineRule="atLeast"/>
              <w:jc w:val="left"/>
              <w:rPr>
                <w:rFonts w:ascii="宋体" w:cs="黑体"/>
                <w:kern w:val="0"/>
                <w:sz w:val="20"/>
                <w:szCs w:val="21"/>
              </w:rPr>
            </w:pPr>
            <w:r>
              <w:rPr>
                <w:rFonts w:ascii="宋体" w:hAnsi="宋体" w:cs="黑体" w:hint="eastAsia"/>
                <w:kern w:val="0"/>
                <w:sz w:val="20"/>
                <w:szCs w:val="21"/>
              </w:rPr>
              <w:t>（</w:t>
            </w:r>
            <w:r>
              <w:rPr>
                <w:rFonts w:ascii="宋体" w:hAnsi="宋体" w:cs="黑体"/>
                <w:kern w:val="0"/>
                <w:sz w:val="20"/>
                <w:szCs w:val="21"/>
              </w:rPr>
              <w:t>3</w:t>
            </w:r>
            <w:r>
              <w:rPr>
                <w:rFonts w:ascii="宋体" w:hAnsi="宋体" w:cs="黑体" w:hint="eastAsia"/>
                <w:kern w:val="0"/>
                <w:sz w:val="20"/>
                <w:szCs w:val="21"/>
              </w:rPr>
              <w:t>）能正确使用工具和仪器仪表对电路进行调试与检测，做好防静电保护，并正确记录测量结果；</w:t>
            </w:r>
          </w:p>
          <w:p w:rsidR="0033657D" w:rsidRDefault="00CA0895" w:rsidP="00276BCC">
            <w:pPr>
              <w:widowControl/>
              <w:spacing w:line="240" w:lineRule="atLeast"/>
              <w:jc w:val="left"/>
              <w:rPr>
                <w:rFonts w:ascii="宋体"/>
                <w:szCs w:val="21"/>
              </w:rPr>
            </w:pPr>
            <w:r>
              <w:rPr>
                <w:rFonts w:ascii="宋体" w:hAnsi="宋体" w:hint="eastAsia"/>
                <w:szCs w:val="21"/>
              </w:rPr>
              <w:t>（</w:t>
            </w:r>
            <w:r>
              <w:rPr>
                <w:rFonts w:ascii="宋体" w:hAnsi="宋体"/>
                <w:szCs w:val="21"/>
              </w:rPr>
              <w:t>4</w:t>
            </w:r>
            <w:r>
              <w:rPr>
                <w:rFonts w:ascii="宋体" w:hAnsi="宋体" w:hint="eastAsia"/>
                <w:szCs w:val="21"/>
              </w:rPr>
              <w:t>）</w:t>
            </w:r>
            <w:r>
              <w:rPr>
                <w:rFonts w:ascii="Verdana" w:hint="eastAsia"/>
                <w:sz w:val="19"/>
                <w:shd w:val="solid" w:color="FFFFFF" w:fill="auto"/>
              </w:rPr>
              <w:t>能正确检查被调试电路是否按电路设计要求正确安装连接，有无虚焊、脱焊、漏焊等现象，检查无误后方可进行通电调试；</w:t>
            </w:r>
          </w:p>
          <w:p w:rsidR="00804636" w:rsidRPr="00804636" w:rsidRDefault="00804636" w:rsidP="00276BCC">
            <w:pPr>
              <w:spacing w:line="240" w:lineRule="atLeast"/>
              <w:rPr>
                <w:rFonts w:ascii="宋体" w:hAnsi="宋体"/>
                <w:kern w:val="0"/>
                <w:sz w:val="20"/>
                <w:szCs w:val="21"/>
              </w:rPr>
            </w:pPr>
            <w:r w:rsidRPr="00804636">
              <w:rPr>
                <w:rFonts w:ascii="宋体" w:hAnsi="宋体" w:hint="eastAsia"/>
                <w:kern w:val="0"/>
                <w:sz w:val="20"/>
                <w:szCs w:val="21"/>
              </w:rPr>
              <w:t xml:space="preserve">（5）能对功能单元静态参数进行设置或调整，并能使用仪器、仪表对功能单元各项指标逐项进行测试和调整，并正确记录； </w:t>
            </w:r>
          </w:p>
          <w:p w:rsidR="00804636" w:rsidRPr="00804636" w:rsidRDefault="00804636" w:rsidP="00276BCC">
            <w:pPr>
              <w:spacing w:line="240" w:lineRule="atLeast"/>
              <w:rPr>
                <w:rFonts w:ascii="宋体" w:hAnsi="宋体"/>
                <w:kern w:val="0"/>
                <w:sz w:val="20"/>
                <w:szCs w:val="21"/>
              </w:rPr>
            </w:pPr>
            <w:r w:rsidRPr="00804636">
              <w:rPr>
                <w:rFonts w:ascii="宋体" w:hAnsi="宋体" w:hint="eastAsia"/>
                <w:kern w:val="0"/>
                <w:sz w:val="20"/>
                <w:szCs w:val="21"/>
              </w:rPr>
              <w:t>（6）能掌握排除电路故障的一般方法，能根据产品性能指标和功能要求，排除电路故障，并完成故障分析报告；</w:t>
            </w:r>
          </w:p>
          <w:p w:rsidR="00804636" w:rsidRPr="00804636" w:rsidRDefault="00804636" w:rsidP="00276BCC">
            <w:pPr>
              <w:spacing w:line="240" w:lineRule="atLeast"/>
              <w:rPr>
                <w:rFonts w:ascii="宋体" w:hAnsi="宋体"/>
                <w:kern w:val="0"/>
                <w:sz w:val="20"/>
                <w:szCs w:val="21"/>
              </w:rPr>
            </w:pPr>
            <w:r w:rsidRPr="00804636">
              <w:rPr>
                <w:rFonts w:ascii="宋体" w:hAnsi="宋体" w:hint="eastAsia"/>
                <w:kern w:val="0"/>
                <w:sz w:val="20"/>
                <w:szCs w:val="21"/>
              </w:rPr>
              <w:t>（7）能熟练掌握放大电路、振荡电路、直流稳压电路、集成门电路、计数器、数字显示定时器等单元电路的调试</w:t>
            </w:r>
            <w:r w:rsidR="00903821">
              <w:rPr>
                <w:rFonts w:ascii="宋体" w:hAnsi="宋体" w:hint="eastAsia"/>
                <w:kern w:val="0"/>
                <w:sz w:val="20"/>
                <w:szCs w:val="21"/>
              </w:rPr>
              <w:t>；</w:t>
            </w:r>
          </w:p>
          <w:p w:rsidR="0033657D" w:rsidRDefault="00804636" w:rsidP="00276BCC">
            <w:pPr>
              <w:spacing w:line="240" w:lineRule="atLeast"/>
              <w:rPr>
                <w:rFonts w:ascii="宋体"/>
                <w:kern w:val="0"/>
                <w:sz w:val="20"/>
                <w:szCs w:val="21"/>
              </w:rPr>
            </w:pPr>
            <w:r w:rsidRPr="00804636">
              <w:rPr>
                <w:rFonts w:ascii="宋体" w:hAnsi="宋体" w:hint="eastAsia"/>
                <w:kern w:val="0"/>
                <w:sz w:val="20"/>
                <w:szCs w:val="21"/>
              </w:rPr>
              <w:t>（8）能掌握电源、放大器、音频功放等电子产品进行测试与调试。</w:t>
            </w:r>
          </w:p>
        </w:tc>
      </w:tr>
      <w:tr w:rsidR="0033657D" w:rsidTr="00276BCC">
        <w:trPr>
          <w:trHeight w:val="20"/>
          <w:jc w:val="center"/>
        </w:trPr>
        <w:tc>
          <w:tcPr>
            <w:tcW w:w="721" w:type="dxa"/>
            <w:vAlign w:val="center"/>
          </w:tcPr>
          <w:p w:rsidR="0033657D" w:rsidRDefault="00CA0895" w:rsidP="00276BCC">
            <w:pPr>
              <w:spacing w:line="240" w:lineRule="atLeast"/>
              <w:jc w:val="center"/>
              <w:rPr>
                <w:rFonts w:ascii="宋体" w:hAnsi="宋体" w:cs="黑体"/>
                <w:color w:val="000000"/>
                <w:kern w:val="0"/>
                <w:sz w:val="20"/>
                <w:szCs w:val="21"/>
              </w:rPr>
            </w:pPr>
            <w:r>
              <w:rPr>
                <w:rFonts w:ascii="宋体" w:hAnsi="宋体" w:cs="黑体"/>
                <w:color w:val="000000"/>
                <w:kern w:val="0"/>
                <w:sz w:val="20"/>
                <w:szCs w:val="21"/>
              </w:rPr>
              <w:lastRenderedPageBreak/>
              <w:t>3</w:t>
            </w:r>
          </w:p>
        </w:tc>
        <w:tc>
          <w:tcPr>
            <w:tcW w:w="1843" w:type="dxa"/>
            <w:vAlign w:val="center"/>
          </w:tcPr>
          <w:p w:rsidR="0033657D" w:rsidRDefault="00CA0895" w:rsidP="00276BCC">
            <w:pPr>
              <w:spacing w:line="240" w:lineRule="atLeast"/>
              <w:jc w:val="center"/>
              <w:rPr>
                <w:rFonts w:ascii="宋体" w:cs="黑体"/>
                <w:color w:val="000000"/>
                <w:kern w:val="0"/>
                <w:sz w:val="20"/>
                <w:szCs w:val="21"/>
                <w:highlight w:val="yellow"/>
              </w:rPr>
            </w:pPr>
            <w:r>
              <w:rPr>
                <w:rFonts w:ascii="宋体" w:hAnsi="宋体" w:cs="黑体" w:hint="eastAsia"/>
                <w:color w:val="000000"/>
                <w:kern w:val="0"/>
                <w:sz w:val="20"/>
                <w:szCs w:val="21"/>
              </w:rPr>
              <w:t>电子线路的绘制</w:t>
            </w:r>
          </w:p>
        </w:tc>
        <w:tc>
          <w:tcPr>
            <w:tcW w:w="5766" w:type="dxa"/>
            <w:tcBorders>
              <w:right w:val="single" w:sz="4" w:space="0" w:color="auto"/>
            </w:tcBorders>
          </w:tcPr>
          <w:p w:rsidR="0033657D" w:rsidRDefault="00CA0895" w:rsidP="00276BCC">
            <w:pPr>
              <w:spacing w:line="240" w:lineRule="atLeast"/>
              <w:rPr>
                <w:rFonts w:ascii="宋体"/>
                <w:kern w:val="0"/>
                <w:sz w:val="20"/>
                <w:szCs w:val="21"/>
              </w:rPr>
            </w:pPr>
            <w:r>
              <w:rPr>
                <w:rFonts w:ascii="宋体" w:hAnsi="宋体" w:hint="eastAsia"/>
                <w:kern w:val="0"/>
                <w:sz w:val="20"/>
                <w:szCs w:val="21"/>
              </w:rPr>
              <w:t>（</w:t>
            </w:r>
            <w:r>
              <w:rPr>
                <w:rFonts w:ascii="宋体" w:hAnsi="宋体"/>
                <w:kern w:val="0"/>
                <w:sz w:val="20"/>
                <w:szCs w:val="21"/>
              </w:rPr>
              <w:t>1</w:t>
            </w:r>
            <w:r>
              <w:rPr>
                <w:rFonts w:ascii="宋体" w:hAnsi="宋体" w:hint="eastAsia"/>
                <w:kern w:val="0"/>
                <w:sz w:val="20"/>
                <w:szCs w:val="21"/>
              </w:rPr>
              <w:t>）能根据安装要求及注意事项，正确完成绘图软件的安装运行；</w:t>
            </w:r>
          </w:p>
          <w:p w:rsidR="0033657D" w:rsidRDefault="00CA0895" w:rsidP="00276BCC">
            <w:pPr>
              <w:spacing w:line="240" w:lineRule="atLeast"/>
              <w:rPr>
                <w:rFonts w:ascii="宋体"/>
                <w:kern w:val="0"/>
                <w:sz w:val="20"/>
                <w:szCs w:val="21"/>
              </w:rPr>
            </w:pPr>
            <w:r>
              <w:rPr>
                <w:rFonts w:ascii="宋体" w:hAnsi="宋体" w:hint="eastAsia"/>
                <w:kern w:val="0"/>
                <w:sz w:val="20"/>
                <w:szCs w:val="21"/>
              </w:rPr>
              <w:t>（</w:t>
            </w:r>
            <w:r>
              <w:rPr>
                <w:rFonts w:ascii="宋体" w:hAnsi="宋体"/>
                <w:kern w:val="0"/>
                <w:sz w:val="20"/>
                <w:szCs w:val="21"/>
              </w:rPr>
              <w:t>2</w:t>
            </w:r>
            <w:r>
              <w:rPr>
                <w:rFonts w:ascii="宋体" w:hAnsi="宋体" w:hint="eastAsia"/>
                <w:kern w:val="0"/>
                <w:sz w:val="20"/>
                <w:szCs w:val="21"/>
              </w:rPr>
              <w:t>）能熟练使用常见绘图工具，查找或创建元器件；</w:t>
            </w:r>
          </w:p>
          <w:p w:rsidR="0033657D" w:rsidRDefault="00CA0895" w:rsidP="00276BCC">
            <w:pPr>
              <w:spacing w:line="240" w:lineRule="atLeast"/>
              <w:rPr>
                <w:rFonts w:ascii="宋体"/>
                <w:kern w:val="0"/>
                <w:sz w:val="20"/>
                <w:szCs w:val="21"/>
              </w:rPr>
            </w:pPr>
            <w:r>
              <w:rPr>
                <w:rFonts w:ascii="宋体" w:hAnsi="宋体" w:hint="eastAsia"/>
                <w:kern w:val="0"/>
                <w:sz w:val="20"/>
                <w:szCs w:val="21"/>
              </w:rPr>
              <w:t>（</w:t>
            </w:r>
            <w:r>
              <w:rPr>
                <w:rFonts w:ascii="宋体" w:hAnsi="宋体"/>
                <w:kern w:val="0"/>
                <w:sz w:val="20"/>
                <w:szCs w:val="21"/>
              </w:rPr>
              <w:t>3</w:t>
            </w:r>
            <w:r>
              <w:rPr>
                <w:rFonts w:ascii="宋体" w:hAnsi="宋体" w:hint="eastAsia"/>
                <w:kern w:val="0"/>
                <w:sz w:val="20"/>
                <w:szCs w:val="21"/>
              </w:rPr>
              <w:t>）能根据电路图的规模和复杂程度，设置合适的图纸大小；</w:t>
            </w:r>
          </w:p>
          <w:p w:rsidR="0033657D" w:rsidRDefault="00CA0895" w:rsidP="00276BCC">
            <w:pPr>
              <w:spacing w:line="240" w:lineRule="atLeast"/>
              <w:rPr>
                <w:rFonts w:ascii="宋体"/>
                <w:kern w:val="0"/>
                <w:sz w:val="20"/>
                <w:szCs w:val="21"/>
              </w:rPr>
            </w:pPr>
            <w:r>
              <w:rPr>
                <w:rFonts w:ascii="宋体" w:hAnsi="宋体" w:hint="eastAsia"/>
                <w:kern w:val="0"/>
                <w:sz w:val="20"/>
                <w:szCs w:val="21"/>
              </w:rPr>
              <w:t>（</w:t>
            </w:r>
            <w:r>
              <w:rPr>
                <w:rFonts w:ascii="宋体" w:hAnsi="宋体"/>
                <w:kern w:val="0"/>
                <w:sz w:val="20"/>
                <w:szCs w:val="21"/>
              </w:rPr>
              <w:t>4</w:t>
            </w:r>
            <w:r>
              <w:rPr>
                <w:rFonts w:ascii="宋体" w:hAnsi="宋体" w:hint="eastAsia"/>
                <w:kern w:val="0"/>
                <w:sz w:val="20"/>
                <w:szCs w:val="21"/>
              </w:rPr>
              <w:t>）能正确设置软件的设计环境，包括格点大小和类型、光标类型等；</w:t>
            </w:r>
          </w:p>
          <w:p w:rsidR="0033657D" w:rsidRDefault="00CA0895" w:rsidP="00276BCC">
            <w:pPr>
              <w:spacing w:line="240" w:lineRule="atLeast"/>
              <w:rPr>
                <w:rFonts w:ascii="宋体"/>
                <w:kern w:val="0"/>
                <w:sz w:val="20"/>
                <w:szCs w:val="21"/>
              </w:rPr>
            </w:pPr>
            <w:r>
              <w:rPr>
                <w:rFonts w:ascii="宋体" w:hAnsi="宋体" w:hint="eastAsia"/>
                <w:kern w:val="0"/>
                <w:sz w:val="20"/>
                <w:szCs w:val="21"/>
              </w:rPr>
              <w:t>（</w:t>
            </w:r>
            <w:r>
              <w:rPr>
                <w:rFonts w:ascii="宋体" w:hAnsi="宋体"/>
                <w:kern w:val="0"/>
                <w:sz w:val="20"/>
                <w:szCs w:val="21"/>
              </w:rPr>
              <w:t>5</w:t>
            </w:r>
            <w:r>
              <w:rPr>
                <w:rFonts w:ascii="宋体" w:hAnsi="宋体" w:hint="eastAsia"/>
                <w:kern w:val="0"/>
                <w:sz w:val="20"/>
                <w:szCs w:val="21"/>
              </w:rPr>
              <w:t>）能根据电路图的需要，将元器件从元件库里取出放置到图纸上，并对放置元器件的序号、零件封装进行定义和设定等工作；</w:t>
            </w:r>
          </w:p>
          <w:p w:rsidR="0033657D" w:rsidRDefault="00CA0895" w:rsidP="00276BCC">
            <w:pPr>
              <w:spacing w:line="240" w:lineRule="atLeast"/>
              <w:rPr>
                <w:rFonts w:ascii="宋体"/>
                <w:kern w:val="0"/>
                <w:sz w:val="20"/>
                <w:szCs w:val="21"/>
              </w:rPr>
            </w:pPr>
            <w:r>
              <w:rPr>
                <w:rFonts w:ascii="宋体" w:hAnsi="宋体" w:hint="eastAsia"/>
                <w:kern w:val="0"/>
                <w:sz w:val="20"/>
                <w:szCs w:val="21"/>
              </w:rPr>
              <w:t>（</w:t>
            </w:r>
            <w:r>
              <w:rPr>
                <w:rFonts w:ascii="宋体" w:hAnsi="宋体"/>
                <w:kern w:val="0"/>
                <w:sz w:val="20"/>
                <w:szCs w:val="21"/>
              </w:rPr>
              <w:t>6</w:t>
            </w:r>
            <w:r>
              <w:rPr>
                <w:rFonts w:ascii="宋体" w:hAnsi="宋体" w:hint="eastAsia"/>
                <w:kern w:val="0"/>
                <w:sz w:val="20"/>
                <w:szCs w:val="21"/>
              </w:rPr>
              <w:t>）能利用软件提供的各种工具，将图纸上的元器件用具有电气意义的导线、符号正确连接起来，构成一个完整且较为美观的原理图；</w:t>
            </w:r>
          </w:p>
          <w:p w:rsidR="0033657D" w:rsidRDefault="00CA0895" w:rsidP="00276BCC">
            <w:pPr>
              <w:spacing w:line="240" w:lineRule="atLeast"/>
              <w:rPr>
                <w:rFonts w:ascii="宋体"/>
                <w:kern w:val="0"/>
                <w:sz w:val="20"/>
                <w:szCs w:val="21"/>
              </w:rPr>
            </w:pPr>
            <w:r>
              <w:rPr>
                <w:rFonts w:ascii="宋体" w:hAnsi="宋体" w:hint="eastAsia"/>
                <w:kern w:val="0"/>
                <w:sz w:val="20"/>
                <w:szCs w:val="21"/>
              </w:rPr>
              <w:t>（</w:t>
            </w:r>
            <w:r>
              <w:rPr>
                <w:rFonts w:ascii="宋体" w:hAnsi="宋体"/>
                <w:kern w:val="0"/>
                <w:sz w:val="20"/>
                <w:szCs w:val="21"/>
              </w:rPr>
              <w:t>7</w:t>
            </w:r>
            <w:r>
              <w:rPr>
                <w:rFonts w:ascii="宋体" w:hAnsi="宋体" w:hint="eastAsia"/>
                <w:kern w:val="0"/>
                <w:sz w:val="20"/>
                <w:szCs w:val="21"/>
              </w:rPr>
              <w:t>）通过软件提供的报表工具生成各种报表，包括网络表，为后续的</w:t>
            </w:r>
            <w:r>
              <w:rPr>
                <w:rFonts w:ascii="宋体" w:hAnsi="宋体"/>
                <w:kern w:val="0"/>
                <w:sz w:val="20"/>
                <w:szCs w:val="21"/>
              </w:rPr>
              <w:t>PCB</w:t>
            </w:r>
            <w:r>
              <w:rPr>
                <w:rFonts w:ascii="宋体" w:hAnsi="宋体" w:hint="eastAsia"/>
                <w:kern w:val="0"/>
                <w:sz w:val="20"/>
                <w:szCs w:val="21"/>
              </w:rPr>
              <w:t>板设计做准备；</w:t>
            </w:r>
          </w:p>
          <w:p w:rsidR="0033657D" w:rsidRDefault="00CA0895" w:rsidP="00276BCC">
            <w:pPr>
              <w:spacing w:line="240" w:lineRule="atLeast"/>
              <w:rPr>
                <w:rFonts w:ascii="宋体"/>
                <w:kern w:val="0"/>
                <w:sz w:val="20"/>
                <w:szCs w:val="21"/>
              </w:rPr>
            </w:pPr>
            <w:r>
              <w:rPr>
                <w:rFonts w:ascii="宋体" w:hAnsi="宋体" w:hint="eastAsia"/>
                <w:kern w:val="0"/>
                <w:sz w:val="20"/>
                <w:szCs w:val="21"/>
              </w:rPr>
              <w:t>（</w:t>
            </w:r>
            <w:r>
              <w:rPr>
                <w:rFonts w:ascii="宋体" w:hAnsi="宋体"/>
                <w:kern w:val="0"/>
                <w:sz w:val="20"/>
                <w:szCs w:val="21"/>
              </w:rPr>
              <w:t>8</w:t>
            </w:r>
            <w:r>
              <w:rPr>
                <w:rFonts w:ascii="宋体" w:hAnsi="宋体" w:hint="eastAsia"/>
                <w:kern w:val="0"/>
                <w:sz w:val="20"/>
                <w:szCs w:val="21"/>
              </w:rPr>
              <w:t>）能够以直流开关式稳压电路、分压式共射放大电路、集成线性运放电路、典型功放电路、</w:t>
            </w:r>
            <w:r>
              <w:rPr>
                <w:rFonts w:ascii="宋体" w:hAnsi="宋体"/>
                <w:kern w:val="0"/>
                <w:sz w:val="20"/>
                <w:szCs w:val="21"/>
              </w:rPr>
              <w:t>RC</w:t>
            </w:r>
            <w:r>
              <w:rPr>
                <w:rFonts w:ascii="宋体" w:hAnsi="宋体" w:hint="eastAsia"/>
                <w:kern w:val="0"/>
                <w:sz w:val="20"/>
                <w:szCs w:val="21"/>
              </w:rPr>
              <w:t>串并联正弦波振荡电路、三人抢答器电路、计数器电路等为原型，实现以上（</w:t>
            </w:r>
            <w:r>
              <w:rPr>
                <w:rFonts w:ascii="宋体" w:hAnsi="宋体"/>
                <w:kern w:val="0"/>
                <w:sz w:val="20"/>
                <w:szCs w:val="21"/>
              </w:rPr>
              <w:t>1</w:t>
            </w:r>
            <w:r>
              <w:rPr>
                <w:rFonts w:ascii="宋体" w:hAnsi="宋体" w:hint="eastAsia"/>
                <w:kern w:val="0"/>
                <w:sz w:val="20"/>
                <w:szCs w:val="21"/>
              </w:rPr>
              <w:t>）</w:t>
            </w:r>
            <w:r>
              <w:rPr>
                <w:rFonts w:ascii="宋体" w:hAnsi="宋体"/>
                <w:kern w:val="0"/>
                <w:sz w:val="20"/>
                <w:szCs w:val="21"/>
              </w:rPr>
              <w:t>-</w:t>
            </w:r>
            <w:r>
              <w:rPr>
                <w:rFonts w:ascii="宋体" w:hAnsi="宋体" w:hint="eastAsia"/>
                <w:kern w:val="0"/>
                <w:sz w:val="20"/>
                <w:szCs w:val="21"/>
              </w:rPr>
              <w:t>（</w:t>
            </w:r>
            <w:r>
              <w:rPr>
                <w:rFonts w:ascii="宋体" w:hAnsi="宋体"/>
                <w:kern w:val="0"/>
                <w:sz w:val="20"/>
                <w:szCs w:val="21"/>
              </w:rPr>
              <w:t>7</w:t>
            </w:r>
            <w:r>
              <w:rPr>
                <w:rFonts w:ascii="宋体" w:hAnsi="宋体" w:hint="eastAsia"/>
                <w:kern w:val="0"/>
                <w:sz w:val="20"/>
                <w:szCs w:val="21"/>
              </w:rPr>
              <w:t>）项技能；</w:t>
            </w:r>
          </w:p>
          <w:p w:rsidR="0033657D" w:rsidRDefault="00CA0895" w:rsidP="00276BCC">
            <w:pPr>
              <w:spacing w:line="240" w:lineRule="atLeast"/>
              <w:rPr>
                <w:rFonts w:ascii="宋体"/>
                <w:kern w:val="0"/>
                <w:sz w:val="20"/>
                <w:szCs w:val="21"/>
              </w:rPr>
            </w:pPr>
            <w:r>
              <w:rPr>
                <w:rFonts w:ascii="宋体" w:hAnsi="宋体" w:hint="eastAsia"/>
                <w:kern w:val="0"/>
                <w:sz w:val="20"/>
                <w:szCs w:val="21"/>
              </w:rPr>
              <w:t>（</w:t>
            </w:r>
            <w:r>
              <w:rPr>
                <w:rFonts w:ascii="宋体" w:hAnsi="宋体"/>
                <w:kern w:val="0"/>
                <w:sz w:val="20"/>
                <w:szCs w:val="21"/>
              </w:rPr>
              <w:t>9</w:t>
            </w:r>
            <w:r>
              <w:rPr>
                <w:rFonts w:ascii="宋体" w:hAnsi="宋体" w:hint="eastAsia"/>
                <w:kern w:val="0"/>
                <w:sz w:val="20"/>
                <w:szCs w:val="21"/>
              </w:rPr>
              <w:t>）能根据图纸和元件实物制作的要求，正确完成</w:t>
            </w:r>
            <w:r>
              <w:rPr>
                <w:rFonts w:ascii="宋体" w:hAnsi="宋体"/>
                <w:kern w:val="0"/>
                <w:sz w:val="20"/>
                <w:szCs w:val="21"/>
              </w:rPr>
              <w:t>PCB</w:t>
            </w:r>
            <w:r>
              <w:rPr>
                <w:rFonts w:ascii="宋体" w:hAnsi="宋体" w:hint="eastAsia"/>
                <w:kern w:val="0"/>
                <w:sz w:val="20"/>
                <w:szCs w:val="21"/>
              </w:rPr>
              <w:t>板的物理外形尺寸和电气边界的设定；</w:t>
            </w:r>
          </w:p>
          <w:p w:rsidR="0033657D" w:rsidRDefault="00CA0895" w:rsidP="00276BCC">
            <w:pPr>
              <w:spacing w:line="240" w:lineRule="atLeast"/>
              <w:rPr>
                <w:rFonts w:ascii="宋体"/>
                <w:kern w:val="0"/>
                <w:sz w:val="20"/>
                <w:szCs w:val="21"/>
              </w:rPr>
            </w:pPr>
            <w:r>
              <w:rPr>
                <w:rFonts w:ascii="宋体" w:hAnsi="宋体" w:hint="eastAsia"/>
                <w:kern w:val="0"/>
                <w:sz w:val="20"/>
                <w:szCs w:val="21"/>
              </w:rPr>
              <w:t>（</w:t>
            </w:r>
            <w:r>
              <w:rPr>
                <w:rFonts w:ascii="宋体" w:hAnsi="宋体"/>
                <w:kern w:val="0"/>
                <w:sz w:val="20"/>
                <w:szCs w:val="21"/>
              </w:rPr>
              <w:t>10</w:t>
            </w:r>
            <w:r>
              <w:rPr>
                <w:rFonts w:ascii="宋体" w:hAnsi="宋体" w:hint="eastAsia"/>
                <w:kern w:val="0"/>
                <w:sz w:val="20"/>
                <w:szCs w:val="21"/>
              </w:rPr>
              <w:t>）能够正确装入网络表和元件到</w:t>
            </w:r>
            <w:r>
              <w:rPr>
                <w:rFonts w:ascii="宋体" w:hAnsi="宋体"/>
                <w:kern w:val="0"/>
                <w:sz w:val="20"/>
                <w:szCs w:val="21"/>
              </w:rPr>
              <w:t>PCB</w:t>
            </w:r>
            <w:r>
              <w:rPr>
                <w:rFonts w:ascii="宋体" w:hAnsi="宋体" w:hint="eastAsia"/>
                <w:kern w:val="0"/>
                <w:sz w:val="20"/>
                <w:szCs w:val="21"/>
              </w:rPr>
              <w:t>的工作区；</w:t>
            </w:r>
          </w:p>
          <w:p w:rsidR="0033657D" w:rsidRDefault="00CA0895" w:rsidP="00276BCC">
            <w:pPr>
              <w:spacing w:line="240" w:lineRule="atLeast"/>
              <w:rPr>
                <w:rFonts w:ascii="宋体"/>
                <w:kern w:val="0"/>
                <w:sz w:val="20"/>
                <w:szCs w:val="21"/>
              </w:rPr>
            </w:pPr>
            <w:r>
              <w:rPr>
                <w:rFonts w:ascii="宋体" w:hAnsi="宋体" w:hint="eastAsia"/>
                <w:kern w:val="0"/>
                <w:sz w:val="20"/>
                <w:szCs w:val="21"/>
              </w:rPr>
              <w:t>（</w:t>
            </w:r>
            <w:r>
              <w:rPr>
                <w:rFonts w:ascii="宋体" w:hAnsi="宋体"/>
                <w:kern w:val="0"/>
                <w:sz w:val="20"/>
                <w:szCs w:val="21"/>
              </w:rPr>
              <w:t>11</w:t>
            </w:r>
            <w:r>
              <w:rPr>
                <w:rFonts w:ascii="宋体" w:hAnsi="宋体" w:hint="eastAsia"/>
                <w:kern w:val="0"/>
                <w:sz w:val="20"/>
                <w:szCs w:val="21"/>
              </w:rPr>
              <w:t>）能按照电子线路的工艺要求和印制电路板设计的规划，正确布局布线，并达到工厂生产工艺要求。</w:t>
            </w:r>
          </w:p>
        </w:tc>
      </w:tr>
      <w:tr w:rsidR="0033657D" w:rsidTr="00276BCC">
        <w:trPr>
          <w:trHeight w:val="20"/>
          <w:jc w:val="center"/>
        </w:trPr>
        <w:tc>
          <w:tcPr>
            <w:tcW w:w="721" w:type="dxa"/>
            <w:vAlign w:val="center"/>
          </w:tcPr>
          <w:p w:rsidR="0033657D" w:rsidRDefault="00CA0895" w:rsidP="00276BCC">
            <w:pPr>
              <w:widowControl/>
              <w:spacing w:line="240" w:lineRule="atLeast"/>
              <w:jc w:val="center"/>
              <w:rPr>
                <w:kern w:val="0"/>
                <w:sz w:val="20"/>
              </w:rPr>
            </w:pPr>
            <w:r>
              <w:rPr>
                <w:kern w:val="0"/>
                <w:sz w:val="20"/>
              </w:rPr>
              <w:t>4</w:t>
            </w:r>
          </w:p>
        </w:tc>
        <w:tc>
          <w:tcPr>
            <w:tcW w:w="1843" w:type="dxa"/>
            <w:vAlign w:val="center"/>
          </w:tcPr>
          <w:p w:rsidR="0033657D" w:rsidRDefault="00CA0895" w:rsidP="00276BCC">
            <w:pPr>
              <w:spacing w:line="240" w:lineRule="atLeast"/>
              <w:jc w:val="center"/>
              <w:rPr>
                <w:kern w:val="0"/>
                <w:sz w:val="20"/>
              </w:rPr>
            </w:pPr>
            <w:r>
              <w:rPr>
                <w:rFonts w:hint="eastAsia"/>
                <w:kern w:val="0"/>
                <w:sz w:val="20"/>
              </w:rPr>
              <w:t>单片机技术简单程序设计与应用</w:t>
            </w:r>
          </w:p>
        </w:tc>
        <w:tc>
          <w:tcPr>
            <w:tcW w:w="5766" w:type="dxa"/>
            <w:tcBorders>
              <w:right w:val="single" w:sz="4" w:space="0" w:color="auto"/>
            </w:tcBorders>
          </w:tcPr>
          <w:p w:rsidR="00804636" w:rsidRPr="00804636" w:rsidRDefault="00804636" w:rsidP="00276BCC">
            <w:pPr>
              <w:numPr>
                <w:ilvl w:val="0"/>
                <w:numId w:val="1"/>
              </w:numPr>
              <w:spacing w:line="240" w:lineRule="atLeast"/>
              <w:rPr>
                <w:rFonts w:ascii="宋体" w:hAnsi="宋体"/>
                <w:kern w:val="0"/>
                <w:sz w:val="20"/>
                <w:szCs w:val="21"/>
              </w:rPr>
            </w:pPr>
            <w:r w:rsidRPr="00804636">
              <w:rPr>
                <w:rFonts w:ascii="宋体" w:hAnsi="宋体" w:hint="eastAsia"/>
                <w:kern w:val="0"/>
                <w:sz w:val="20"/>
                <w:szCs w:val="21"/>
              </w:rPr>
              <w:t>能用</w:t>
            </w:r>
            <w:proofErr w:type="spellStart"/>
            <w:r w:rsidRPr="00804636">
              <w:rPr>
                <w:rFonts w:ascii="宋体" w:hAnsi="宋体" w:hint="eastAsia"/>
                <w:kern w:val="0"/>
                <w:sz w:val="20"/>
                <w:szCs w:val="21"/>
              </w:rPr>
              <w:t>keil</w:t>
            </w:r>
            <w:proofErr w:type="spellEnd"/>
            <w:r w:rsidRPr="00804636">
              <w:rPr>
                <w:rFonts w:ascii="宋体" w:hAnsi="宋体" w:hint="eastAsia"/>
                <w:kern w:val="0"/>
                <w:sz w:val="20"/>
                <w:szCs w:val="21"/>
              </w:rPr>
              <w:t>软件编写和编译程序，会用烧录器烧录程序；</w:t>
            </w:r>
          </w:p>
          <w:p w:rsidR="00804636" w:rsidRPr="00804636" w:rsidRDefault="00804636" w:rsidP="00276BCC">
            <w:pPr>
              <w:numPr>
                <w:ilvl w:val="0"/>
                <w:numId w:val="1"/>
              </w:numPr>
              <w:spacing w:line="240" w:lineRule="atLeast"/>
              <w:rPr>
                <w:rFonts w:ascii="宋体" w:hAnsi="宋体"/>
                <w:kern w:val="0"/>
                <w:sz w:val="20"/>
                <w:szCs w:val="21"/>
              </w:rPr>
            </w:pPr>
            <w:r w:rsidRPr="00804636">
              <w:rPr>
                <w:rFonts w:ascii="宋体" w:hAnsi="宋体" w:hint="eastAsia"/>
                <w:kern w:val="0"/>
                <w:sz w:val="20"/>
                <w:szCs w:val="21"/>
              </w:rPr>
              <w:t>能熟练控制单片机IO口，控制发光二极管</w:t>
            </w:r>
            <w:proofErr w:type="gramStart"/>
            <w:r w:rsidRPr="00804636">
              <w:rPr>
                <w:rFonts w:ascii="宋体" w:hAnsi="宋体" w:hint="eastAsia"/>
                <w:kern w:val="0"/>
                <w:sz w:val="20"/>
                <w:szCs w:val="21"/>
              </w:rPr>
              <w:t>亮灭及其</w:t>
            </w:r>
            <w:proofErr w:type="gramEnd"/>
            <w:r w:rsidRPr="00804636">
              <w:rPr>
                <w:rFonts w:ascii="宋体" w:hAnsi="宋体" w:hint="eastAsia"/>
                <w:kern w:val="0"/>
                <w:sz w:val="20"/>
                <w:szCs w:val="21"/>
              </w:rPr>
              <w:t>他控制对象，并能利用延时</w:t>
            </w:r>
            <w:proofErr w:type="gramStart"/>
            <w:r w:rsidRPr="00804636">
              <w:rPr>
                <w:rFonts w:ascii="宋体" w:hAnsi="宋体" w:hint="eastAsia"/>
                <w:kern w:val="0"/>
                <w:sz w:val="20"/>
                <w:szCs w:val="21"/>
              </w:rPr>
              <w:t>程序控制亮灭时间</w:t>
            </w:r>
            <w:proofErr w:type="gramEnd"/>
            <w:r w:rsidRPr="00804636">
              <w:rPr>
                <w:rFonts w:ascii="宋体" w:hAnsi="宋体" w:hint="eastAsia"/>
                <w:kern w:val="0"/>
                <w:sz w:val="20"/>
                <w:szCs w:val="21"/>
              </w:rPr>
              <w:t>；</w:t>
            </w:r>
          </w:p>
          <w:p w:rsidR="00804636" w:rsidRPr="00804636" w:rsidRDefault="00804636" w:rsidP="00276BCC">
            <w:pPr>
              <w:numPr>
                <w:ilvl w:val="0"/>
                <w:numId w:val="1"/>
              </w:numPr>
              <w:spacing w:line="240" w:lineRule="atLeast"/>
              <w:rPr>
                <w:rFonts w:ascii="宋体" w:hAnsi="宋体"/>
                <w:kern w:val="0"/>
                <w:sz w:val="20"/>
                <w:szCs w:val="21"/>
              </w:rPr>
            </w:pPr>
            <w:r w:rsidRPr="00804636">
              <w:rPr>
                <w:rFonts w:ascii="宋体" w:hAnsi="宋体" w:hint="eastAsia"/>
                <w:kern w:val="0"/>
                <w:sz w:val="20"/>
                <w:szCs w:val="21"/>
              </w:rPr>
              <w:t>能编写8位流水灯的程序，并能控制流水灯的方向和时间；</w:t>
            </w:r>
          </w:p>
          <w:p w:rsidR="00804636" w:rsidRPr="00804636" w:rsidRDefault="00804636" w:rsidP="00276BCC">
            <w:pPr>
              <w:numPr>
                <w:ilvl w:val="0"/>
                <w:numId w:val="1"/>
              </w:numPr>
              <w:spacing w:line="240" w:lineRule="atLeast"/>
              <w:rPr>
                <w:rFonts w:ascii="宋体" w:hAnsi="宋体"/>
                <w:kern w:val="0"/>
                <w:sz w:val="20"/>
                <w:szCs w:val="21"/>
              </w:rPr>
            </w:pPr>
            <w:r w:rsidRPr="00804636">
              <w:rPr>
                <w:rFonts w:ascii="宋体" w:hAnsi="宋体" w:hint="eastAsia"/>
                <w:kern w:val="0"/>
                <w:sz w:val="20"/>
                <w:szCs w:val="21"/>
              </w:rPr>
              <w:t>能掌握LED数码管静态和动态显示的原理，掌握数码</w:t>
            </w:r>
            <w:proofErr w:type="gramStart"/>
            <w:r w:rsidRPr="00804636">
              <w:rPr>
                <w:rFonts w:ascii="宋体" w:hAnsi="宋体" w:hint="eastAsia"/>
                <w:kern w:val="0"/>
                <w:sz w:val="20"/>
                <w:szCs w:val="21"/>
              </w:rPr>
              <w:t>管显示</w:t>
            </w:r>
            <w:proofErr w:type="gramEnd"/>
            <w:r w:rsidRPr="00804636">
              <w:rPr>
                <w:rFonts w:ascii="宋体" w:hAnsi="宋体" w:hint="eastAsia"/>
                <w:kern w:val="0"/>
                <w:sz w:val="20"/>
                <w:szCs w:val="21"/>
              </w:rPr>
              <w:t>程序设计的方法；</w:t>
            </w:r>
          </w:p>
          <w:p w:rsidR="00804636" w:rsidRPr="00804636" w:rsidRDefault="00804636" w:rsidP="00276BCC">
            <w:pPr>
              <w:numPr>
                <w:ilvl w:val="0"/>
                <w:numId w:val="1"/>
              </w:numPr>
              <w:spacing w:line="240" w:lineRule="atLeast"/>
              <w:rPr>
                <w:rFonts w:ascii="宋体" w:hAnsi="宋体"/>
                <w:kern w:val="0"/>
                <w:sz w:val="20"/>
                <w:szCs w:val="21"/>
              </w:rPr>
            </w:pPr>
            <w:r w:rsidRPr="00804636">
              <w:rPr>
                <w:rFonts w:ascii="宋体" w:hAnsi="宋体" w:hint="eastAsia"/>
                <w:kern w:val="0"/>
                <w:sz w:val="20"/>
                <w:szCs w:val="21"/>
              </w:rPr>
              <w:t>能熟悉定时器/计数器初值计算，掌握定时器/计数器中断操作方法，掌握00-99显示，并定时1S的编程方法；</w:t>
            </w:r>
          </w:p>
          <w:p w:rsidR="00804636" w:rsidRPr="00804636" w:rsidRDefault="00804636" w:rsidP="00276BCC">
            <w:pPr>
              <w:numPr>
                <w:ilvl w:val="0"/>
                <w:numId w:val="1"/>
              </w:numPr>
              <w:spacing w:line="240" w:lineRule="atLeast"/>
              <w:rPr>
                <w:rFonts w:ascii="宋体" w:hAnsi="宋体"/>
                <w:kern w:val="0"/>
                <w:sz w:val="20"/>
                <w:szCs w:val="21"/>
              </w:rPr>
            </w:pPr>
            <w:r w:rsidRPr="00804636">
              <w:rPr>
                <w:rFonts w:ascii="宋体" w:hAnsi="宋体" w:hint="eastAsia"/>
                <w:kern w:val="0"/>
                <w:sz w:val="20"/>
                <w:szCs w:val="21"/>
              </w:rPr>
              <w:t>能掌握行列式键盘接口，能进行键盘识别程序设计，通过按键控制单片机的IO口；</w:t>
            </w:r>
          </w:p>
          <w:p w:rsidR="00804636" w:rsidRPr="00804636" w:rsidRDefault="00804636" w:rsidP="00276BCC">
            <w:pPr>
              <w:numPr>
                <w:ilvl w:val="0"/>
                <w:numId w:val="1"/>
              </w:numPr>
              <w:spacing w:line="240" w:lineRule="atLeast"/>
              <w:rPr>
                <w:rFonts w:ascii="宋体" w:hAnsi="宋体"/>
                <w:kern w:val="0"/>
                <w:sz w:val="20"/>
                <w:szCs w:val="21"/>
              </w:rPr>
            </w:pPr>
            <w:r w:rsidRPr="00804636">
              <w:rPr>
                <w:rFonts w:ascii="宋体" w:hAnsi="宋体" w:hint="eastAsia"/>
                <w:kern w:val="0"/>
                <w:sz w:val="20"/>
                <w:szCs w:val="21"/>
              </w:rPr>
              <w:t>能掌握时、分、秒的计时和显示方法，掌握加法和减法的设计方法，完成万年历的程序设计；</w:t>
            </w:r>
          </w:p>
          <w:p w:rsidR="00804636" w:rsidRPr="00804636" w:rsidRDefault="00804636" w:rsidP="00276BCC">
            <w:pPr>
              <w:numPr>
                <w:ilvl w:val="0"/>
                <w:numId w:val="1"/>
              </w:numPr>
              <w:spacing w:line="240" w:lineRule="atLeast"/>
              <w:rPr>
                <w:rFonts w:ascii="宋体" w:hAnsi="宋体"/>
                <w:kern w:val="0"/>
                <w:sz w:val="20"/>
                <w:szCs w:val="21"/>
              </w:rPr>
            </w:pPr>
            <w:r w:rsidRPr="00804636">
              <w:rPr>
                <w:rFonts w:ascii="宋体" w:hAnsi="宋体" w:hint="eastAsia"/>
                <w:kern w:val="0"/>
                <w:sz w:val="20"/>
                <w:szCs w:val="21"/>
              </w:rPr>
              <w:t>能掌握串口通信程序编写方法，</w:t>
            </w:r>
            <w:r>
              <w:rPr>
                <w:rFonts w:ascii="宋体" w:hAnsi="宋体" w:hint="eastAsia"/>
                <w:kern w:val="0"/>
                <w:sz w:val="20"/>
                <w:szCs w:val="21"/>
              </w:rPr>
              <w:t>能完成串行接口设计，连接串口通信电路，实现单片机之间的简单通信；</w:t>
            </w:r>
          </w:p>
          <w:p w:rsidR="0033657D" w:rsidRDefault="00804636" w:rsidP="00276BCC">
            <w:pPr>
              <w:numPr>
                <w:ilvl w:val="0"/>
                <w:numId w:val="1"/>
              </w:numPr>
              <w:spacing w:line="240" w:lineRule="atLeast"/>
              <w:rPr>
                <w:rFonts w:ascii="宋体"/>
                <w:kern w:val="0"/>
                <w:sz w:val="20"/>
                <w:szCs w:val="21"/>
              </w:rPr>
            </w:pPr>
            <w:r w:rsidRPr="00804636">
              <w:rPr>
                <w:rFonts w:ascii="宋体" w:hAnsi="宋体" w:hint="eastAsia"/>
                <w:kern w:val="0"/>
                <w:sz w:val="20"/>
                <w:szCs w:val="21"/>
              </w:rPr>
              <w:t>能对单片机最小化系统运行故障进行判断。</w:t>
            </w:r>
          </w:p>
        </w:tc>
      </w:tr>
    </w:tbl>
    <w:p w:rsidR="0033657D" w:rsidRDefault="00CA0895">
      <w:pPr>
        <w:spacing w:line="420" w:lineRule="exact"/>
        <w:ind w:firstLineChars="200" w:firstLine="480"/>
        <w:rPr>
          <w:rFonts w:ascii="宋体"/>
          <w:color w:val="FF0000"/>
          <w:sz w:val="24"/>
        </w:rPr>
      </w:pPr>
      <w:r>
        <w:rPr>
          <w:rFonts w:ascii="宋体" w:hAnsi="宋体"/>
          <w:sz w:val="24"/>
        </w:rPr>
        <w:t>2.</w:t>
      </w:r>
      <w:r>
        <w:rPr>
          <w:rFonts w:ascii="宋体" w:hAnsi="宋体" w:hint="eastAsia"/>
          <w:sz w:val="24"/>
        </w:rPr>
        <w:t>专项技能</w:t>
      </w:r>
    </w:p>
    <w:tbl>
      <w:tblPr>
        <w:tblW w:w="8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1"/>
        <w:gridCol w:w="1843"/>
        <w:gridCol w:w="5765"/>
      </w:tblGrid>
      <w:tr w:rsidR="0033657D" w:rsidRPr="00276BCC">
        <w:trPr>
          <w:trHeight w:val="23"/>
          <w:jc w:val="center"/>
        </w:trPr>
        <w:tc>
          <w:tcPr>
            <w:tcW w:w="721" w:type="dxa"/>
            <w:vAlign w:val="center"/>
          </w:tcPr>
          <w:p w:rsidR="0033657D" w:rsidRPr="00276BCC" w:rsidRDefault="00CA0895" w:rsidP="00276BCC">
            <w:pPr>
              <w:spacing w:line="240" w:lineRule="atLeast"/>
              <w:jc w:val="center"/>
              <w:rPr>
                <w:rFonts w:ascii="宋体"/>
                <w:b/>
                <w:sz w:val="20"/>
                <w:szCs w:val="20"/>
              </w:rPr>
            </w:pPr>
            <w:r w:rsidRPr="00276BCC">
              <w:rPr>
                <w:rFonts w:ascii="宋体" w:hAnsi="宋体" w:hint="eastAsia"/>
                <w:b/>
                <w:sz w:val="20"/>
                <w:szCs w:val="20"/>
              </w:rPr>
              <w:t>序号</w:t>
            </w:r>
          </w:p>
        </w:tc>
        <w:tc>
          <w:tcPr>
            <w:tcW w:w="1843" w:type="dxa"/>
            <w:vAlign w:val="center"/>
          </w:tcPr>
          <w:p w:rsidR="0033657D" w:rsidRPr="00276BCC" w:rsidRDefault="00CA0895" w:rsidP="00276BCC">
            <w:pPr>
              <w:spacing w:line="240" w:lineRule="atLeast"/>
              <w:jc w:val="center"/>
              <w:rPr>
                <w:rFonts w:ascii="宋体"/>
                <w:b/>
                <w:sz w:val="20"/>
                <w:szCs w:val="20"/>
              </w:rPr>
            </w:pPr>
            <w:r w:rsidRPr="00276BCC">
              <w:rPr>
                <w:rFonts w:ascii="宋体" w:hAnsi="宋体" w:hint="eastAsia"/>
                <w:b/>
                <w:sz w:val="20"/>
                <w:szCs w:val="20"/>
              </w:rPr>
              <w:t>技能学习领域</w:t>
            </w:r>
          </w:p>
        </w:tc>
        <w:tc>
          <w:tcPr>
            <w:tcW w:w="5765" w:type="dxa"/>
            <w:tcBorders>
              <w:right w:val="single" w:sz="4" w:space="0" w:color="auto"/>
            </w:tcBorders>
            <w:vAlign w:val="center"/>
          </w:tcPr>
          <w:p w:rsidR="0033657D" w:rsidRPr="00276BCC" w:rsidRDefault="00CA0895" w:rsidP="00276BCC">
            <w:pPr>
              <w:spacing w:line="240" w:lineRule="atLeast"/>
              <w:jc w:val="center"/>
              <w:rPr>
                <w:rFonts w:ascii="宋体"/>
                <w:b/>
                <w:sz w:val="20"/>
                <w:szCs w:val="20"/>
              </w:rPr>
            </w:pPr>
            <w:r w:rsidRPr="00276BCC">
              <w:rPr>
                <w:rFonts w:ascii="宋体" w:hAnsi="宋体" w:hint="eastAsia"/>
                <w:b/>
                <w:sz w:val="20"/>
                <w:szCs w:val="20"/>
              </w:rPr>
              <w:t>主要教学内容与要求</w:t>
            </w:r>
          </w:p>
        </w:tc>
      </w:tr>
      <w:tr w:rsidR="0033657D" w:rsidRPr="00276BCC">
        <w:trPr>
          <w:trHeight w:val="23"/>
          <w:jc w:val="center"/>
        </w:trPr>
        <w:tc>
          <w:tcPr>
            <w:tcW w:w="721" w:type="dxa"/>
            <w:vAlign w:val="center"/>
          </w:tcPr>
          <w:p w:rsidR="0033657D" w:rsidRPr="00276BCC" w:rsidRDefault="00CA0895" w:rsidP="00276BCC">
            <w:pPr>
              <w:spacing w:line="240" w:lineRule="atLeast"/>
              <w:jc w:val="center"/>
              <w:rPr>
                <w:kern w:val="0"/>
                <w:sz w:val="20"/>
                <w:szCs w:val="20"/>
              </w:rPr>
            </w:pPr>
            <w:r w:rsidRPr="00276BCC">
              <w:rPr>
                <w:kern w:val="0"/>
                <w:sz w:val="20"/>
                <w:szCs w:val="20"/>
              </w:rPr>
              <w:t>1</w:t>
            </w:r>
          </w:p>
        </w:tc>
        <w:tc>
          <w:tcPr>
            <w:tcW w:w="1843" w:type="dxa"/>
            <w:vAlign w:val="center"/>
          </w:tcPr>
          <w:p w:rsidR="0033657D" w:rsidRPr="00276BCC" w:rsidRDefault="00CA0895" w:rsidP="00276BCC">
            <w:pPr>
              <w:spacing w:line="240" w:lineRule="atLeast"/>
              <w:jc w:val="center"/>
              <w:rPr>
                <w:kern w:val="0"/>
                <w:sz w:val="20"/>
                <w:szCs w:val="20"/>
              </w:rPr>
            </w:pPr>
            <w:r w:rsidRPr="00276BCC">
              <w:rPr>
                <w:rFonts w:hint="eastAsia"/>
                <w:kern w:val="0"/>
                <w:sz w:val="20"/>
                <w:szCs w:val="20"/>
              </w:rPr>
              <w:t>表面组装技术</w:t>
            </w:r>
          </w:p>
        </w:tc>
        <w:tc>
          <w:tcPr>
            <w:tcW w:w="5765" w:type="dxa"/>
            <w:tcBorders>
              <w:right w:val="single" w:sz="4" w:space="0" w:color="auto"/>
            </w:tcBorders>
            <w:vAlign w:val="center"/>
          </w:tcPr>
          <w:p w:rsidR="0033657D" w:rsidRPr="00276BCC" w:rsidRDefault="00CA0895" w:rsidP="00276BCC">
            <w:pPr>
              <w:spacing w:line="240" w:lineRule="atLeast"/>
              <w:rPr>
                <w:rFonts w:ascii="宋体" w:hAnsi="宋体"/>
                <w:kern w:val="0"/>
                <w:sz w:val="20"/>
                <w:szCs w:val="20"/>
              </w:rPr>
            </w:pPr>
            <w:r w:rsidRPr="00276BCC">
              <w:rPr>
                <w:rFonts w:ascii="宋体" w:hAnsi="宋体" w:hint="eastAsia"/>
                <w:kern w:val="0"/>
                <w:sz w:val="20"/>
                <w:szCs w:val="20"/>
              </w:rPr>
              <w:t>（</w:t>
            </w:r>
            <w:r w:rsidRPr="00276BCC">
              <w:rPr>
                <w:rFonts w:ascii="宋体" w:hAnsi="宋体"/>
                <w:kern w:val="0"/>
                <w:sz w:val="20"/>
                <w:szCs w:val="20"/>
              </w:rPr>
              <w:t>1</w:t>
            </w:r>
            <w:r w:rsidRPr="00276BCC">
              <w:rPr>
                <w:rFonts w:ascii="宋体" w:hAnsi="宋体" w:hint="eastAsia"/>
                <w:kern w:val="0"/>
                <w:sz w:val="20"/>
                <w:szCs w:val="20"/>
              </w:rPr>
              <w:t>）具备识读预加工制造工艺技术资料的能力；</w:t>
            </w:r>
          </w:p>
          <w:p w:rsidR="0033657D" w:rsidRPr="00276BCC" w:rsidRDefault="00CA0895" w:rsidP="00276BCC">
            <w:pPr>
              <w:spacing w:line="240" w:lineRule="atLeast"/>
              <w:rPr>
                <w:rFonts w:ascii="宋体"/>
                <w:kern w:val="0"/>
                <w:sz w:val="20"/>
                <w:szCs w:val="20"/>
              </w:rPr>
            </w:pPr>
            <w:r w:rsidRPr="00276BCC">
              <w:rPr>
                <w:rFonts w:ascii="宋体" w:hAnsi="宋体" w:hint="eastAsia"/>
                <w:kern w:val="0"/>
                <w:sz w:val="20"/>
                <w:szCs w:val="20"/>
              </w:rPr>
              <w:t>（</w:t>
            </w:r>
            <w:r w:rsidRPr="00276BCC">
              <w:rPr>
                <w:rFonts w:ascii="宋体" w:hAnsi="宋体"/>
                <w:kern w:val="0"/>
                <w:sz w:val="20"/>
                <w:szCs w:val="20"/>
              </w:rPr>
              <w:t>2</w:t>
            </w:r>
            <w:r w:rsidRPr="00276BCC">
              <w:rPr>
                <w:rFonts w:ascii="宋体" w:hAnsi="宋体" w:hint="eastAsia"/>
                <w:kern w:val="0"/>
                <w:sz w:val="20"/>
                <w:szCs w:val="20"/>
              </w:rPr>
              <w:t>）具备识读设计文件、工艺文件资料的能力；</w:t>
            </w:r>
          </w:p>
          <w:p w:rsidR="0033657D" w:rsidRPr="00276BCC" w:rsidRDefault="00CA0895" w:rsidP="00276BCC">
            <w:pPr>
              <w:spacing w:line="240" w:lineRule="atLeast"/>
              <w:rPr>
                <w:rFonts w:ascii="宋体"/>
                <w:kern w:val="0"/>
                <w:sz w:val="20"/>
                <w:szCs w:val="20"/>
              </w:rPr>
            </w:pPr>
            <w:r w:rsidRPr="00276BCC">
              <w:rPr>
                <w:rFonts w:ascii="宋体" w:hAnsi="宋体" w:hint="eastAsia"/>
                <w:kern w:val="0"/>
                <w:sz w:val="20"/>
                <w:szCs w:val="20"/>
              </w:rPr>
              <w:t>（</w:t>
            </w:r>
            <w:r w:rsidRPr="00276BCC">
              <w:rPr>
                <w:rFonts w:ascii="宋体" w:hAnsi="宋体"/>
                <w:kern w:val="0"/>
                <w:sz w:val="20"/>
                <w:szCs w:val="20"/>
              </w:rPr>
              <w:t>3</w:t>
            </w:r>
            <w:r w:rsidRPr="00276BCC">
              <w:rPr>
                <w:rFonts w:ascii="宋体" w:hAnsi="宋体" w:hint="eastAsia"/>
                <w:kern w:val="0"/>
                <w:sz w:val="20"/>
                <w:szCs w:val="20"/>
              </w:rPr>
              <w:t>）熟练掌握表面贴装技术和工艺；</w:t>
            </w:r>
          </w:p>
          <w:p w:rsidR="0033657D" w:rsidRPr="00276BCC" w:rsidRDefault="00CA0895" w:rsidP="00276BCC">
            <w:pPr>
              <w:spacing w:line="240" w:lineRule="atLeast"/>
              <w:rPr>
                <w:rFonts w:ascii="宋体"/>
                <w:kern w:val="0"/>
                <w:sz w:val="20"/>
                <w:szCs w:val="20"/>
              </w:rPr>
            </w:pPr>
            <w:r w:rsidRPr="00276BCC">
              <w:rPr>
                <w:rFonts w:ascii="宋体" w:hAnsi="宋体" w:hint="eastAsia"/>
                <w:kern w:val="0"/>
                <w:sz w:val="20"/>
                <w:szCs w:val="20"/>
              </w:rPr>
              <w:t>（</w:t>
            </w:r>
            <w:r w:rsidRPr="00276BCC">
              <w:rPr>
                <w:rFonts w:ascii="宋体" w:hAnsi="宋体"/>
                <w:kern w:val="0"/>
                <w:sz w:val="20"/>
                <w:szCs w:val="20"/>
              </w:rPr>
              <w:t>4</w:t>
            </w:r>
            <w:r w:rsidRPr="00276BCC">
              <w:rPr>
                <w:rFonts w:ascii="宋体" w:hAnsi="宋体" w:hint="eastAsia"/>
                <w:kern w:val="0"/>
                <w:sz w:val="20"/>
                <w:szCs w:val="20"/>
              </w:rPr>
              <w:t>）能熟练操作焊膏印刷机并能对程序进行编写修改；</w:t>
            </w:r>
          </w:p>
          <w:p w:rsidR="0033657D" w:rsidRPr="00276BCC" w:rsidRDefault="00CA0895" w:rsidP="00276BCC">
            <w:pPr>
              <w:spacing w:line="240" w:lineRule="atLeast"/>
              <w:rPr>
                <w:rFonts w:ascii="宋体"/>
                <w:kern w:val="0"/>
                <w:sz w:val="20"/>
                <w:szCs w:val="20"/>
              </w:rPr>
            </w:pPr>
            <w:r w:rsidRPr="00276BCC">
              <w:rPr>
                <w:rFonts w:ascii="宋体" w:hAnsi="宋体" w:hint="eastAsia"/>
                <w:kern w:val="0"/>
                <w:sz w:val="20"/>
                <w:szCs w:val="20"/>
              </w:rPr>
              <w:t>（</w:t>
            </w:r>
            <w:r w:rsidRPr="00276BCC">
              <w:rPr>
                <w:rFonts w:ascii="宋体" w:hAnsi="宋体"/>
                <w:kern w:val="0"/>
                <w:sz w:val="20"/>
                <w:szCs w:val="20"/>
              </w:rPr>
              <w:t>5</w:t>
            </w:r>
            <w:r w:rsidRPr="00276BCC">
              <w:rPr>
                <w:rFonts w:ascii="宋体" w:hAnsi="宋体" w:hint="eastAsia"/>
                <w:kern w:val="0"/>
                <w:sz w:val="20"/>
                <w:szCs w:val="20"/>
              </w:rPr>
              <w:t>）能熟练操作半自动、中速、高速贴片机并能对程序进行编</w:t>
            </w:r>
            <w:r w:rsidRPr="00276BCC">
              <w:rPr>
                <w:rFonts w:ascii="宋体" w:hAnsi="宋体" w:hint="eastAsia"/>
                <w:kern w:val="0"/>
                <w:sz w:val="20"/>
                <w:szCs w:val="20"/>
              </w:rPr>
              <w:lastRenderedPageBreak/>
              <w:t>写修改；</w:t>
            </w:r>
          </w:p>
          <w:p w:rsidR="0033657D" w:rsidRPr="00276BCC" w:rsidRDefault="00CA0895" w:rsidP="00276BCC">
            <w:pPr>
              <w:spacing w:line="240" w:lineRule="atLeast"/>
              <w:rPr>
                <w:rFonts w:ascii="宋体"/>
                <w:kern w:val="0"/>
                <w:sz w:val="20"/>
                <w:szCs w:val="20"/>
              </w:rPr>
            </w:pPr>
            <w:r w:rsidRPr="00276BCC">
              <w:rPr>
                <w:rFonts w:ascii="宋体" w:hAnsi="宋体" w:hint="eastAsia"/>
                <w:kern w:val="0"/>
                <w:sz w:val="20"/>
                <w:szCs w:val="20"/>
              </w:rPr>
              <w:t>（</w:t>
            </w:r>
            <w:r w:rsidRPr="00276BCC">
              <w:rPr>
                <w:rFonts w:ascii="宋体" w:hAnsi="宋体"/>
                <w:kern w:val="0"/>
                <w:sz w:val="20"/>
                <w:szCs w:val="20"/>
              </w:rPr>
              <w:t>6</w:t>
            </w:r>
            <w:r w:rsidRPr="00276BCC">
              <w:rPr>
                <w:rFonts w:ascii="宋体" w:hAnsi="宋体" w:hint="eastAsia"/>
                <w:kern w:val="0"/>
                <w:sz w:val="20"/>
                <w:szCs w:val="20"/>
              </w:rPr>
              <w:t>）能熟练操作再流焊炉，设置合理焊接曲线；</w:t>
            </w:r>
          </w:p>
          <w:p w:rsidR="0033657D" w:rsidRPr="00276BCC" w:rsidRDefault="00CA0895" w:rsidP="00276BCC">
            <w:pPr>
              <w:spacing w:line="240" w:lineRule="atLeast"/>
              <w:rPr>
                <w:rFonts w:ascii="宋体"/>
                <w:kern w:val="0"/>
                <w:sz w:val="20"/>
                <w:szCs w:val="20"/>
              </w:rPr>
            </w:pPr>
            <w:r w:rsidRPr="00276BCC">
              <w:rPr>
                <w:rFonts w:ascii="宋体" w:hAnsi="宋体" w:hint="eastAsia"/>
                <w:kern w:val="0"/>
                <w:sz w:val="20"/>
                <w:szCs w:val="20"/>
              </w:rPr>
              <w:t>（</w:t>
            </w:r>
            <w:r w:rsidRPr="00276BCC">
              <w:rPr>
                <w:rFonts w:ascii="宋体" w:hAnsi="宋体"/>
                <w:kern w:val="0"/>
                <w:sz w:val="20"/>
                <w:szCs w:val="20"/>
              </w:rPr>
              <w:t>7</w:t>
            </w:r>
            <w:r w:rsidRPr="00276BCC">
              <w:rPr>
                <w:rFonts w:ascii="宋体" w:hAnsi="宋体" w:hint="eastAsia"/>
                <w:kern w:val="0"/>
                <w:sz w:val="20"/>
                <w:szCs w:val="20"/>
              </w:rPr>
              <w:t>）能熟练操作光学检测设备，筛选合格产品；</w:t>
            </w:r>
          </w:p>
          <w:p w:rsidR="0033657D" w:rsidRPr="00276BCC" w:rsidRDefault="00CA0895" w:rsidP="00276BCC">
            <w:pPr>
              <w:spacing w:line="240" w:lineRule="atLeast"/>
              <w:rPr>
                <w:rFonts w:ascii="宋体"/>
                <w:kern w:val="0"/>
                <w:sz w:val="20"/>
                <w:szCs w:val="20"/>
              </w:rPr>
            </w:pPr>
            <w:r w:rsidRPr="00276BCC">
              <w:rPr>
                <w:rFonts w:ascii="宋体" w:hAnsi="宋体" w:hint="eastAsia"/>
                <w:kern w:val="0"/>
                <w:sz w:val="20"/>
                <w:szCs w:val="20"/>
              </w:rPr>
              <w:t>（</w:t>
            </w:r>
            <w:r w:rsidRPr="00276BCC">
              <w:rPr>
                <w:rFonts w:ascii="宋体" w:hAnsi="宋体"/>
                <w:kern w:val="0"/>
                <w:sz w:val="20"/>
                <w:szCs w:val="20"/>
              </w:rPr>
              <w:t>8</w:t>
            </w:r>
            <w:r w:rsidRPr="00276BCC">
              <w:rPr>
                <w:rFonts w:ascii="宋体" w:hAnsi="宋体" w:hint="eastAsia"/>
                <w:kern w:val="0"/>
                <w:sz w:val="20"/>
                <w:szCs w:val="20"/>
              </w:rPr>
              <w:t>）能熟练操作上板机、下板机等传输设备；</w:t>
            </w:r>
          </w:p>
          <w:p w:rsidR="0033657D" w:rsidRPr="00276BCC" w:rsidRDefault="00CA0895" w:rsidP="00276BCC">
            <w:pPr>
              <w:spacing w:line="240" w:lineRule="atLeast"/>
              <w:rPr>
                <w:rFonts w:ascii="宋体"/>
                <w:kern w:val="0"/>
                <w:sz w:val="20"/>
                <w:szCs w:val="20"/>
              </w:rPr>
            </w:pPr>
            <w:r w:rsidRPr="00276BCC">
              <w:rPr>
                <w:rFonts w:ascii="宋体" w:hAnsi="宋体" w:hint="eastAsia"/>
                <w:kern w:val="0"/>
                <w:sz w:val="20"/>
                <w:szCs w:val="20"/>
              </w:rPr>
              <w:t>（</w:t>
            </w:r>
            <w:r w:rsidRPr="00276BCC">
              <w:rPr>
                <w:rFonts w:ascii="宋体" w:hAnsi="宋体"/>
                <w:kern w:val="0"/>
                <w:sz w:val="20"/>
                <w:szCs w:val="20"/>
              </w:rPr>
              <w:t>9</w:t>
            </w:r>
            <w:r w:rsidRPr="00276BCC">
              <w:rPr>
                <w:rFonts w:ascii="宋体" w:hAnsi="宋体" w:hint="eastAsia"/>
                <w:kern w:val="0"/>
                <w:sz w:val="20"/>
                <w:szCs w:val="20"/>
              </w:rPr>
              <w:t>）能对表面组装技术设备进行常规维护与保养</w:t>
            </w:r>
            <w:r w:rsidR="00903821">
              <w:rPr>
                <w:rFonts w:ascii="宋体" w:hAnsi="宋体" w:hint="eastAsia"/>
                <w:kern w:val="0"/>
                <w:sz w:val="20"/>
                <w:szCs w:val="20"/>
              </w:rPr>
              <w:t>。</w:t>
            </w:r>
          </w:p>
        </w:tc>
      </w:tr>
      <w:tr w:rsidR="0033657D" w:rsidRPr="00276BCC">
        <w:trPr>
          <w:trHeight w:val="23"/>
          <w:jc w:val="center"/>
        </w:trPr>
        <w:tc>
          <w:tcPr>
            <w:tcW w:w="721" w:type="dxa"/>
            <w:vAlign w:val="center"/>
          </w:tcPr>
          <w:p w:rsidR="0033657D" w:rsidRPr="00276BCC" w:rsidRDefault="00CA0895" w:rsidP="00276BCC">
            <w:pPr>
              <w:spacing w:line="240" w:lineRule="atLeast"/>
              <w:jc w:val="center"/>
              <w:rPr>
                <w:kern w:val="0"/>
                <w:sz w:val="20"/>
                <w:szCs w:val="20"/>
              </w:rPr>
            </w:pPr>
            <w:r w:rsidRPr="00276BCC">
              <w:rPr>
                <w:kern w:val="0"/>
                <w:sz w:val="20"/>
                <w:szCs w:val="20"/>
              </w:rPr>
              <w:lastRenderedPageBreak/>
              <w:t>2</w:t>
            </w:r>
          </w:p>
        </w:tc>
        <w:tc>
          <w:tcPr>
            <w:tcW w:w="1843" w:type="dxa"/>
            <w:vAlign w:val="center"/>
          </w:tcPr>
          <w:p w:rsidR="0033657D" w:rsidRPr="00276BCC" w:rsidRDefault="00CA0895" w:rsidP="00276BCC">
            <w:pPr>
              <w:spacing w:line="240" w:lineRule="atLeast"/>
              <w:jc w:val="center"/>
              <w:rPr>
                <w:kern w:val="0"/>
                <w:sz w:val="20"/>
                <w:szCs w:val="20"/>
              </w:rPr>
            </w:pPr>
            <w:r w:rsidRPr="00276BCC">
              <w:rPr>
                <w:rFonts w:hint="eastAsia"/>
                <w:kern w:val="0"/>
                <w:sz w:val="20"/>
                <w:szCs w:val="20"/>
              </w:rPr>
              <w:t>电子产品</w:t>
            </w:r>
          </w:p>
          <w:p w:rsidR="0033657D" w:rsidRPr="00276BCC" w:rsidRDefault="00CA0895" w:rsidP="00276BCC">
            <w:pPr>
              <w:spacing w:line="240" w:lineRule="atLeast"/>
              <w:jc w:val="center"/>
              <w:rPr>
                <w:kern w:val="0"/>
                <w:sz w:val="20"/>
                <w:szCs w:val="20"/>
              </w:rPr>
            </w:pPr>
            <w:r w:rsidRPr="00276BCC">
              <w:rPr>
                <w:rFonts w:hint="eastAsia"/>
                <w:kern w:val="0"/>
                <w:sz w:val="20"/>
                <w:szCs w:val="20"/>
              </w:rPr>
              <w:t>维修与维护</w:t>
            </w:r>
          </w:p>
        </w:tc>
        <w:tc>
          <w:tcPr>
            <w:tcW w:w="5765" w:type="dxa"/>
            <w:tcBorders>
              <w:right w:val="single" w:sz="4" w:space="0" w:color="auto"/>
            </w:tcBorders>
            <w:vAlign w:val="center"/>
          </w:tcPr>
          <w:p w:rsidR="00673E60" w:rsidRPr="00276BCC" w:rsidRDefault="00673E60" w:rsidP="00276BCC">
            <w:pPr>
              <w:spacing w:line="240" w:lineRule="atLeast"/>
              <w:rPr>
                <w:rFonts w:ascii="宋体" w:hAnsi="宋体"/>
                <w:kern w:val="0"/>
                <w:sz w:val="20"/>
                <w:szCs w:val="20"/>
              </w:rPr>
            </w:pPr>
            <w:r w:rsidRPr="00276BCC">
              <w:rPr>
                <w:rFonts w:ascii="宋体" w:hAnsi="宋体" w:hint="eastAsia"/>
                <w:kern w:val="0"/>
                <w:sz w:val="20"/>
                <w:szCs w:val="20"/>
              </w:rPr>
              <w:t>（1） 能阅读电子产品使用说明书，能识读电子产品电路原理图；</w:t>
            </w:r>
          </w:p>
          <w:p w:rsidR="00673E60" w:rsidRPr="00276BCC" w:rsidRDefault="00673E60" w:rsidP="00276BCC">
            <w:pPr>
              <w:spacing w:line="240" w:lineRule="atLeast"/>
              <w:rPr>
                <w:rFonts w:ascii="宋体" w:hAnsi="宋体"/>
                <w:kern w:val="0"/>
                <w:sz w:val="20"/>
                <w:szCs w:val="20"/>
              </w:rPr>
            </w:pPr>
            <w:r w:rsidRPr="00276BCC">
              <w:rPr>
                <w:rFonts w:ascii="宋体" w:hAnsi="宋体" w:hint="eastAsia"/>
                <w:kern w:val="0"/>
                <w:sz w:val="20"/>
                <w:szCs w:val="20"/>
              </w:rPr>
              <w:t>（2）具备电子产品元器件的识别、检测、拆除及更换的能力；</w:t>
            </w:r>
          </w:p>
          <w:p w:rsidR="00673E60" w:rsidRPr="00276BCC" w:rsidRDefault="00673E60" w:rsidP="00276BCC">
            <w:pPr>
              <w:spacing w:line="240" w:lineRule="atLeast"/>
              <w:rPr>
                <w:rFonts w:ascii="宋体" w:hAnsi="宋体"/>
                <w:kern w:val="0"/>
                <w:sz w:val="20"/>
                <w:szCs w:val="20"/>
              </w:rPr>
            </w:pPr>
            <w:r w:rsidRPr="00276BCC">
              <w:rPr>
                <w:rFonts w:ascii="宋体" w:hAnsi="宋体" w:hint="eastAsia"/>
                <w:kern w:val="0"/>
                <w:sz w:val="20"/>
                <w:szCs w:val="20"/>
              </w:rPr>
              <w:t>（3）能根据电子产品故障现象，确定故障所在电路；</w:t>
            </w:r>
          </w:p>
          <w:p w:rsidR="00673E60" w:rsidRPr="00276BCC" w:rsidRDefault="00673E60" w:rsidP="00276BCC">
            <w:pPr>
              <w:spacing w:line="240" w:lineRule="atLeast"/>
              <w:rPr>
                <w:rFonts w:ascii="宋体" w:hAnsi="宋体"/>
                <w:kern w:val="0"/>
                <w:sz w:val="20"/>
                <w:szCs w:val="20"/>
              </w:rPr>
            </w:pPr>
            <w:r w:rsidRPr="00276BCC">
              <w:rPr>
                <w:rFonts w:ascii="宋体" w:hAnsi="宋体" w:hint="eastAsia"/>
                <w:kern w:val="0"/>
                <w:sz w:val="20"/>
                <w:szCs w:val="20"/>
              </w:rPr>
              <w:t>（4）能对电子产品常规故障进行检测与诊断，查明故障原因；</w:t>
            </w:r>
          </w:p>
          <w:p w:rsidR="00673E60" w:rsidRPr="00276BCC" w:rsidRDefault="00673E60" w:rsidP="00276BCC">
            <w:pPr>
              <w:spacing w:line="240" w:lineRule="atLeast"/>
              <w:rPr>
                <w:rFonts w:ascii="宋体" w:hAnsi="宋体"/>
                <w:kern w:val="0"/>
                <w:sz w:val="20"/>
                <w:szCs w:val="20"/>
              </w:rPr>
            </w:pPr>
            <w:r w:rsidRPr="00276BCC">
              <w:rPr>
                <w:rFonts w:ascii="宋体" w:hAnsi="宋体" w:hint="eastAsia"/>
                <w:kern w:val="0"/>
                <w:sz w:val="20"/>
                <w:szCs w:val="20"/>
              </w:rPr>
              <w:t>（5）能排除电子产品故障修复设备，使其参数和功能符合要求；</w:t>
            </w:r>
          </w:p>
          <w:p w:rsidR="00673E60" w:rsidRPr="00276BCC" w:rsidRDefault="00673E60" w:rsidP="00276BCC">
            <w:pPr>
              <w:spacing w:line="240" w:lineRule="atLeast"/>
              <w:rPr>
                <w:rFonts w:ascii="宋体" w:hAnsi="宋体"/>
                <w:kern w:val="0"/>
                <w:sz w:val="20"/>
                <w:szCs w:val="20"/>
              </w:rPr>
            </w:pPr>
            <w:r w:rsidRPr="00276BCC">
              <w:rPr>
                <w:rFonts w:ascii="宋体" w:hAnsi="宋体" w:hint="eastAsia"/>
                <w:kern w:val="0"/>
                <w:sz w:val="20"/>
                <w:szCs w:val="20"/>
              </w:rPr>
              <w:t xml:space="preserve">（6）能熟练掌握电子产品常见故障的检修流程；  </w:t>
            </w:r>
          </w:p>
          <w:p w:rsidR="00673E60" w:rsidRPr="00276BCC" w:rsidRDefault="00673E60" w:rsidP="00276BCC">
            <w:pPr>
              <w:spacing w:line="240" w:lineRule="atLeast"/>
              <w:rPr>
                <w:rFonts w:ascii="宋体" w:hAnsi="宋体"/>
                <w:kern w:val="0"/>
                <w:sz w:val="20"/>
                <w:szCs w:val="20"/>
              </w:rPr>
            </w:pPr>
            <w:r w:rsidRPr="00276BCC">
              <w:rPr>
                <w:rFonts w:ascii="宋体" w:hAnsi="宋体" w:hint="eastAsia"/>
                <w:kern w:val="0"/>
                <w:sz w:val="20"/>
                <w:szCs w:val="20"/>
              </w:rPr>
              <w:t>（7）能检修常用电子产品的电源、接口及性能等典型故障；</w:t>
            </w:r>
          </w:p>
          <w:p w:rsidR="00673E60" w:rsidRPr="00276BCC" w:rsidRDefault="00673E60" w:rsidP="00276BCC">
            <w:pPr>
              <w:spacing w:line="240" w:lineRule="atLeast"/>
              <w:rPr>
                <w:rFonts w:ascii="宋体" w:hAnsi="宋体"/>
                <w:kern w:val="0"/>
                <w:sz w:val="20"/>
                <w:szCs w:val="20"/>
              </w:rPr>
            </w:pPr>
            <w:r w:rsidRPr="00276BCC">
              <w:rPr>
                <w:rFonts w:ascii="宋体" w:hAnsi="宋体" w:hint="eastAsia"/>
                <w:kern w:val="0"/>
                <w:sz w:val="20"/>
                <w:szCs w:val="20"/>
              </w:rPr>
              <w:t>（8）能熟练对电子产品进行日常维护保养，使设备正常工作；</w:t>
            </w:r>
          </w:p>
          <w:p w:rsidR="00673E60" w:rsidRPr="00276BCC" w:rsidRDefault="00673E60" w:rsidP="00276BCC">
            <w:pPr>
              <w:spacing w:line="240" w:lineRule="atLeast"/>
              <w:rPr>
                <w:rFonts w:ascii="宋体" w:hAnsi="宋体"/>
                <w:kern w:val="0"/>
                <w:sz w:val="20"/>
                <w:szCs w:val="20"/>
              </w:rPr>
            </w:pPr>
            <w:r w:rsidRPr="00276BCC">
              <w:rPr>
                <w:rFonts w:ascii="宋体" w:hAnsi="宋体" w:hint="eastAsia"/>
                <w:kern w:val="0"/>
                <w:sz w:val="20"/>
                <w:szCs w:val="20"/>
              </w:rPr>
              <w:t>（9）能掌握电子产品维修与维护过程中的安全用电常识；</w:t>
            </w:r>
          </w:p>
          <w:p w:rsidR="0033657D" w:rsidRPr="00276BCC" w:rsidRDefault="00673E60" w:rsidP="00276BCC">
            <w:pPr>
              <w:spacing w:line="240" w:lineRule="atLeast"/>
              <w:rPr>
                <w:kern w:val="0"/>
                <w:sz w:val="20"/>
                <w:szCs w:val="20"/>
              </w:rPr>
            </w:pPr>
            <w:r w:rsidRPr="00276BCC">
              <w:rPr>
                <w:rFonts w:ascii="宋体" w:hAnsi="宋体" w:hint="eastAsia"/>
                <w:kern w:val="0"/>
                <w:sz w:val="20"/>
                <w:szCs w:val="20"/>
              </w:rPr>
              <w:t>（10）能熟练掌握电子产品技术标准和相关安全规范操作流程。</w:t>
            </w:r>
          </w:p>
        </w:tc>
      </w:tr>
    </w:tbl>
    <w:p w:rsidR="0033657D" w:rsidRDefault="00CA0895" w:rsidP="00276BCC">
      <w:pPr>
        <w:spacing w:line="400" w:lineRule="exact"/>
        <w:ind w:firstLineChars="200" w:firstLine="480"/>
        <w:rPr>
          <w:rFonts w:ascii="宋体"/>
          <w:color w:val="000000"/>
          <w:sz w:val="24"/>
        </w:rPr>
      </w:pPr>
      <w:r>
        <w:rPr>
          <w:rFonts w:ascii="楷体" w:eastAsia="楷体" w:hAnsi="楷体" w:cs="楷体" w:hint="eastAsia"/>
          <w:color w:val="000000"/>
          <w:sz w:val="24"/>
        </w:rPr>
        <w:t>（二）岗位实践</w:t>
      </w:r>
    </w:p>
    <w:tbl>
      <w:tblPr>
        <w:tblW w:w="8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1"/>
        <w:gridCol w:w="1843"/>
        <w:gridCol w:w="5765"/>
      </w:tblGrid>
      <w:tr w:rsidR="0033657D">
        <w:trPr>
          <w:trHeight w:val="20"/>
          <w:jc w:val="center"/>
        </w:trPr>
        <w:tc>
          <w:tcPr>
            <w:tcW w:w="721" w:type="dxa"/>
          </w:tcPr>
          <w:p w:rsidR="0033657D" w:rsidRDefault="00CA0895" w:rsidP="00276BCC">
            <w:pPr>
              <w:spacing w:line="240" w:lineRule="atLeast"/>
              <w:jc w:val="center"/>
              <w:rPr>
                <w:rFonts w:ascii="宋体"/>
                <w:b/>
                <w:kern w:val="0"/>
                <w:sz w:val="20"/>
                <w:szCs w:val="21"/>
              </w:rPr>
            </w:pPr>
            <w:r>
              <w:rPr>
                <w:rFonts w:ascii="宋体" w:hAnsi="宋体" w:hint="eastAsia"/>
                <w:b/>
                <w:kern w:val="0"/>
                <w:sz w:val="20"/>
                <w:szCs w:val="21"/>
              </w:rPr>
              <w:t>序号</w:t>
            </w:r>
          </w:p>
        </w:tc>
        <w:tc>
          <w:tcPr>
            <w:tcW w:w="1843" w:type="dxa"/>
          </w:tcPr>
          <w:p w:rsidR="0033657D" w:rsidRDefault="00CA0895" w:rsidP="00276BCC">
            <w:pPr>
              <w:spacing w:line="240" w:lineRule="atLeast"/>
              <w:jc w:val="center"/>
              <w:rPr>
                <w:rFonts w:ascii="宋体"/>
                <w:b/>
                <w:kern w:val="0"/>
                <w:sz w:val="20"/>
                <w:szCs w:val="21"/>
              </w:rPr>
            </w:pPr>
            <w:r>
              <w:rPr>
                <w:rFonts w:ascii="宋体" w:hAnsi="宋体" w:hint="eastAsia"/>
                <w:b/>
                <w:kern w:val="0"/>
                <w:sz w:val="20"/>
                <w:szCs w:val="21"/>
              </w:rPr>
              <w:t>岗位</w:t>
            </w:r>
          </w:p>
        </w:tc>
        <w:tc>
          <w:tcPr>
            <w:tcW w:w="5765" w:type="dxa"/>
            <w:tcBorders>
              <w:right w:val="single" w:sz="4" w:space="0" w:color="auto"/>
            </w:tcBorders>
          </w:tcPr>
          <w:p w:rsidR="0033657D" w:rsidRDefault="00CA0895" w:rsidP="00276BCC">
            <w:pPr>
              <w:spacing w:line="240" w:lineRule="atLeast"/>
              <w:jc w:val="center"/>
              <w:rPr>
                <w:rFonts w:ascii="宋体"/>
                <w:b/>
                <w:kern w:val="0"/>
                <w:sz w:val="20"/>
                <w:szCs w:val="21"/>
              </w:rPr>
            </w:pPr>
            <w:r>
              <w:rPr>
                <w:rFonts w:ascii="宋体" w:hAnsi="宋体" w:hint="eastAsia"/>
                <w:b/>
                <w:kern w:val="0"/>
                <w:sz w:val="20"/>
                <w:szCs w:val="21"/>
              </w:rPr>
              <w:t>岗位实践内容与要求</w:t>
            </w:r>
          </w:p>
        </w:tc>
      </w:tr>
      <w:tr w:rsidR="0033657D">
        <w:trPr>
          <w:trHeight w:val="20"/>
          <w:jc w:val="center"/>
        </w:trPr>
        <w:tc>
          <w:tcPr>
            <w:tcW w:w="721" w:type="dxa"/>
            <w:vAlign w:val="center"/>
          </w:tcPr>
          <w:p w:rsidR="0033657D" w:rsidRDefault="00CA0895" w:rsidP="00276BCC">
            <w:pPr>
              <w:spacing w:line="240" w:lineRule="atLeast"/>
              <w:jc w:val="center"/>
              <w:rPr>
                <w:rFonts w:ascii="宋体" w:hAnsi="宋体"/>
                <w:kern w:val="0"/>
                <w:sz w:val="20"/>
                <w:szCs w:val="21"/>
              </w:rPr>
            </w:pPr>
            <w:r>
              <w:rPr>
                <w:rFonts w:ascii="宋体" w:hAnsi="宋体"/>
                <w:kern w:val="0"/>
                <w:sz w:val="20"/>
                <w:szCs w:val="21"/>
              </w:rPr>
              <w:t>1</w:t>
            </w:r>
          </w:p>
        </w:tc>
        <w:tc>
          <w:tcPr>
            <w:tcW w:w="1843" w:type="dxa"/>
            <w:vAlign w:val="center"/>
          </w:tcPr>
          <w:p w:rsidR="0033657D" w:rsidRDefault="00CA0895" w:rsidP="00276BCC">
            <w:pPr>
              <w:spacing w:line="240" w:lineRule="atLeast"/>
              <w:jc w:val="center"/>
              <w:rPr>
                <w:rFonts w:ascii="宋体"/>
                <w:kern w:val="0"/>
                <w:sz w:val="20"/>
                <w:szCs w:val="21"/>
              </w:rPr>
            </w:pPr>
            <w:r>
              <w:rPr>
                <w:rFonts w:ascii="宋体" w:hAnsi="宋体" w:hint="eastAsia"/>
                <w:kern w:val="0"/>
                <w:sz w:val="20"/>
                <w:szCs w:val="21"/>
              </w:rPr>
              <w:t>电子产品装接调试</w:t>
            </w:r>
          </w:p>
        </w:tc>
        <w:tc>
          <w:tcPr>
            <w:tcW w:w="5765" w:type="dxa"/>
            <w:tcBorders>
              <w:right w:val="single" w:sz="4" w:space="0" w:color="auto"/>
            </w:tcBorders>
          </w:tcPr>
          <w:p w:rsidR="0033657D" w:rsidRDefault="00CA0895" w:rsidP="00276BCC">
            <w:pPr>
              <w:widowControl/>
              <w:spacing w:line="240" w:lineRule="atLeast"/>
              <w:jc w:val="left"/>
              <w:rPr>
                <w:rFonts w:ascii="宋体"/>
                <w:kern w:val="0"/>
                <w:sz w:val="20"/>
                <w:szCs w:val="21"/>
              </w:rPr>
            </w:pPr>
            <w:r>
              <w:rPr>
                <w:rFonts w:ascii="宋体" w:hAnsi="宋体" w:hint="eastAsia"/>
                <w:kern w:val="0"/>
                <w:sz w:val="20"/>
                <w:szCs w:val="21"/>
              </w:rPr>
              <w:t>（</w:t>
            </w:r>
            <w:r>
              <w:rPr>
                <w:rFonts w:ascii="宋体" w:hAnsi="宋体"/>
                <w:kern w:val="0"/>
                <w:sz w:val="20"/>
                <w:szCs w:val="21"/>
              </w:rPr>
              <w:t>1</w:t>
            </w:r>
            <w:r>
              <w:rPr>
                <w:rFonts w:ascii="宋体" w:hAnsi="宋体" w:hint="eastAsia"/>
                <w:kern w:val="0"/>
                <w:sz w:val="20"/>
                <w:szCs w:val="21"/>
              </w:rPr>
              <w:t>）能掌握电子产品技术文件、工艺文件和质量管理等文件的内容和制作，了解电路的基本工作原理、主要技术性能指标、各参数的调试方法和步骤；</w:t>
            </w:r>
          </w:p>
          <w:p w:rsidR="0033657D" w:rsidRDefault="00CA0895" w:rsidP="00276BCC">
            <w:pPr>
              <w:widowControl/>
              <w:spacing w:line="240" w:lineRule="atLeast"/>
              <w:jc w:val="left"/>
              <w:rPr>
                <w:rFonts w:ascii="宋体"/>
                <w:kern w:val="0"/>
                <w:sz w:val="20"/>
                <w:szCs w:val="21"/>
              </w:rPr>
            </w:pPr>
            <w:r>
              <w:rPr>
                <w:rFonts w:ascii="宋体" w:hAnsi="宋体" w:hint="eastAsia"/>
                <w:kern w:val="0"/>
                <w:sz w:val="20"/>
                <w:szCs w:val="21"/>
              </w:rPr>
              <w:t>（</w:t>
            </w:r>
            <w:r>
              <w:rPr>
                <w:rFonts w:ascii="宋体" w:hAnsi="宋体"/>
                <w:kern w:val="0"/>
                <w:sz w:val="20"/>
                <w:szCs w:val="21"/>
              </w:rPr>
              <w:t>2</w:t>
            </w:r>
            <w:r>
              <w:rPr>
                <w:rFonts w:ascii="宋体" w:hAnsi="宋体" w:hint="eastAsia"/>
                <w:kern w:val="0"/>
                <w:sz w:val="20"/>
                <w:szCs w:val="21"/>
              </w:rPr>
              <w:t>）能按工艺要求准备并调整好工具和工艺装备，保证装调工具满足产品的精度需求；</w:t>
            </w:r>
          </w:p>
          <w:p w:rsidR="0033657D" w:rsidRDefault="00CA0895" w:rsidP="00276BCC">
            <w:pPr>
              <w:widowControl/>
              <w:spacing w:line="240" w:lineRule="atLeast"/>
              <w:jc w:val="left"/>
              <w:rPr>
                <w:rFonts w:ascii="宋体"/>
                <w:kern w:val="0"/>
                <w:sz w:val="20"/>
                <w:szCs w:val="21"/>
              </w:rPr>
            </w:pPr>
            <w:r>
              <w:rPr>
                <w:rFonts w:ascii="宋体" w:hAnsi="宋体" w:hint="eastAsia"/>
                <w:kern w:val="0"/>
                <w:sz w:val="20"/>
                <w:szCs w:val="21"/>
              </w:rPr>
              <w:t>（</w:t>
            </w:r>
            <w:r>
              <w:rPr>
                <w:rFonts w:ascii="宋体" w:hAnsi="宋体"/>
                <w:kern w:val="0"/>
                <w:sz w:val="20"/>
                <w:szCs w:val="21"/>
              </w:rPr>
              <w:t>3</w:t>
            </w:r>
            <w:r>
              <w:rPr>
                <w:rFonts w:ascii="宋体" w:hAnsi="宋体" w:hint="eastAsia"/>
                <w:kern w:val="0"/>
                <w:sz w:val="20"/>
                <w:szCs w:val="21"/>
              </w:rPr>
              <w:t>）能按工艺要求对导线处理，并能加工电子元器件的引线；</w:t>
            </w:r>
          </w:p>
          <w:p w:rsidR="0033657D" w:rsidRDefault="00CA0895" w:rsidP="00276BCC">
            <w:pPr>
              <w:widowControl/>
              <w:spacing w:line="240" w:lineRule="atLeast"/>
              <w:jc w:val="left"/>
              <w:rPr>
                <w:rFonts w:ascii="宋体"/>
                <w:kern w:val="0"/>
                <w:sz w:val="20"/>
                <w:szCs w:val="21"/>
              </w:rPr>
            </w:pPr>
            <w:r>
              <w:rPr>
                <w:rFonts w:ascii="宋体" w:hAnsi="宋体" w:hint="eastAsia"/>
                <w:kern w:val="0"/>
                <w:sz w:val="20"/>
                <w:szCs w:val="21"/>
              </w:rPr>
              <w:t>（</w:t>
            </w:r>
            <w:r>
              <w:rPr>
                <w:rFonts w:ascii="宋体" w:hAnsi="宋体"/>
                <w:kern w:val="0"/>
                <w:sz w:val="20"/>
                <w:szCs w:val="21"/>
              </w:rPr>
              <w:t>4</w:t>
            </w:r>
            <w:r>
              <w:rPr>
                <w:rFonts w:ascii="宋体" w:hAnsi="宋体" w:hint="eastAsia"/>
                <w:kern w:val="0"/>
                <w:sz w:val="20"/>
                <w:szCs w:val="21"/>
              </w:rPr>
              <w:t>）能按工艺要求独立完成对产品的焊接与总装；</w:t>
            </w:r>
          </w:p>
          <w:p w:rsidR="0033657D" w:rsidRDefault="00CA0895" w:rsidP="00276BCC">
            <w:pPr>
              <w:widowControl/>
              <w:spacing w:line="240" w:lineRule="atLeast"/>
              <w:jc w:val="left"/>
              <w:rPr>
                <w:rFonts w:ascii="宋体"/>
                <w:kern w:val="0"/>
                <w:sz w:val="20"/>
                <w:szCs w:val="21"/>
              </w:rPr>
            </w:pPr>
            <w:r>
              <w:rPr>
                <w:rFonts w:ascii="宋体" w:hAnsi="宋体" w:hint="eastAsia"/>
                <w:kern w:val="0"/>
                <w:sz w:val="20"/>
                <w:szCs w:val="21"/>
              </w:rPr>
              <w:t>（</w:t>
            </w:r>
            <w:r>
              <w:rPr>
                <w:rFonts w:ascii="宋体" w:hAnsi="宋体"/>
                <w:kern w:val="0"/>
                <w:sz w:val="20"/>
                <w:szCs w:val="21"/>
              </w:rPr>
              <w:t>5</w:t>
            </w:r>
            <w:r>
              <w:rPr>
                <w:rFonts w:ascii="宋体" w:hAnsi="宋体" w:hint="eastAsia"/>
                <w:kern w:val="0"/>
                <w:sz w:val="20"/>
                <w:szCs w:val="21"/>
              </w:rPr>
              <w:t>）能对整机装配质量（虚焊、接地、屏蔽、绝缘等）进行检查；</w:t>
            </w:r>
          </w:p>
          <w:p w:rsidR="0033657D" w:rsidRDefault="00CA0895" w:rsidP="00276BCC">
            <w:pPr>
              <w:widowControl/>
              <w:spacing w:line="240" w:lineRule="atLeast"/>
              <w:jc w:val="left"/>
              <w:rPr>
                <w:rFonts w:ascii="宋体"/>
                <w:kern w:val="0"/>
                <w:sz w:val="20"/>
                <w:szCs w:val="21"/>
              </w:rPr>
            </w:pPr>
            <w:r>
              <w:rPr>
                <w:rFonts w:ascii="宋体" w:hAnsi="宋体" w:hint="eastAsia"/>
                <w:kern w:val="0"/>
                <w:sz w:val="20"/>
                <w:szCs w:val="21"/>
              </w:rPr>
              <w:t>（</w:t>
            </w:r>
            <w:r>
              <w:rPr>
                <w:rFonts w:ascii="宋体" w:hAnsi="宋体"/>
                <w:kern w:val="0"/>
                <w:sz w:val="20"/>
                <w:szCs w:val="21"/>
              </w:rPr>
              <w:t>6</w:t>
            </w:r>
            <w:r>
              <w:rPr>
                <w:rFonts w:ascii="宋体" w:hAnsi="宋体" w:hint="eastAsia"/>
                <w:kern w:val="0"/>
                <w:sz w:val="20"/>
                <w:szCs w:val="21"/>
              </w:rPr>
              <w:t>）能对整机产品外观和包装进行检查；</w:t>
            </w:r>
          </w:p>
          <w:p w:rsidR="0033657D" w:rsidRDefault="00CA0895" w:rsidP="00276BCC">
            <w:pPr>
              <w:widowControl/>
              <w:spacing w:line="240" w:lineRule="atLeast"/>
              <w:jc w:val="left"/>
              <w:rPr>
                <w:rFonts w:ascii="宋体"/>
                <w:kern w:val="0"/>
                <w:sz w:val="20"/>
                <w:szCs w:val="21"/>
              </w:rPr>
            </w:pPr>
            <w:r>
              <w:rPr>
                <w:rFonts w:ascii="宋体" w:hAnsi="宋体" w:hint="eastAsia"/>
                <w:kern w:val="0"/>
                <w:sz w:val="20"/>
                <w:szCs w:val="21"/>
              </w:rPr>
              <w:t>（</w:t>
            </w:r>
            <w:r>
              <w:rPr>
                <w:rFonts w:ascii="宋体" w:hAnsi="宋体"/>
                <w:kern w:val="0"/>
                <w:sz w:val="20"/>
                <w:szCs w:val="21"/>
              </w:rPr>
              <w:t>7</w:t>
            </w:r>
            <w:r>
              <w:rPr>
                <w:rFonts w:ascii="宋体" w:hAnsi="宋体" w:hint="eastAsia"/>
                <w:kern w:val="0"/>
                <w:sz w:val="20"/>
                <w:szCs w:val="21"/>
              </w:rPr>
              <w:t>）能对整机产品进行测试和调试，保证出厂质量；</w:t>
            </w:r>
          </w:p>
          <w:p w:rsidR="0033657D" w:rsidRDefault="00CA0895" w:rsidP="00276BCC">
            <w:pPr>
              <w:widowControl/>
              <w:spacing w:line="240" w:lineRule="atLeast"/>
              <w:jc w:val="left"/>
              <w:rPr>
                <w:rFonts w:ascii="宋体"/>
                <w:kern w:val="0"/>
                <w:sz w:val="20"/>
                <w:szCs w:val="21"/>
              </w:rPr>
            </w:pPr>
            <w:r>
              <w:rPr>
                <w:rFonts w:ascii="宋体" w:hAnsi="宋体" w:hint="eastAsia"/>
                <w:kern w:val="0"/>
                <w:sz w:val="20"/>
                <w:szCs w:val="21"/>
              </w:rPr>
              <w:t>（</w:t>
            </w:r>
            <w:r>
              <w:rPr>
                <w:rFonts w:ascii="宋体" w:hAnsi="宋体"/>
                <w:kern w:val="0"/>
                <w:sz w:val="20"/>
                <w:szCs w:val="21"/>
              </w:rPr>
              <w:t>8</w:t>
            </w:r>
            <w:r>
              <w:rPr>
                <w:rFonts w:ascii="宋体" w:hAnsi="宋体" w:hint="eastAsia"/>
                <w:kern w:val="0"/>
                <w:sz w:val="20"/>
                <w:szCs w:val="21"/>
              </w:rPr>
              <w:t>）能对整机产品简单故障进行排除，并查找原因；</w:t>
            </w:r>
          </w:p>
          <w:p w:rsidR="0033657D" w:rsidRDefault="00CA0895" w:rsidP="00276BCC">
            <w:pPr>
              <w:widowControl/>
              <w:spacing w:line="240" w:lineRule="atLeast"/>
              <w:jc w:val="left"/>
              <w:rPr>
                <w:rFonts w:ascii="宋体"/>
                <w:kern w:val="0"/>
                <w:sz w:val="20"/>
                <w:szCs w:val="21"/>
              </w:rPr>
            </w:pPr>
            <w:r>
              <w:rPr>
                <w:rFonts w:ascii="宋体" w:hAnsi="宋体" w:hint="eastAsia"/>
                <w:kern w:val="0"/>
                <w:sz w:val="20"/>
                <w:szCs w:val="21"/>
              </w:rPr>
              <w:t>（</w:t>
            </w:r>
            <w:r>
              <w:rPr>
                <w:rFonts w:ascii="宋体" w:hAnsi="宋体"/>
                <w:kern w:val="0"/>
                <w:sz w:val="20"/>
                <w:szCs w:val="21"/>
              </w:rPr>
              <w:t>9</w:t>
            </w:r>
            <w:r>
              <w:rPr>
                <w:rFonts w:ascii="宋体" w:hAnsi="宋体" w:hint="eastAsia"/>
                <w:kern w:val="0"/>
                <w:sz w:val="20"/>
                <w:szCs w:val="21"/>
              </w:rPr>
              <w:t>）能遵守企业安全管理规定。</w:t>
            </w:r>
          </w:p>
        </w:tc>
      </w:tr>
      <w:tr w:rsidR="0033657D">
        <w:trPr>
          <w:trHeight w:val="20"/>
          <w:jc w:val="center"/>
        </w:trPr>
        <w:tc>
          <w:tcPr>
            <w:tcW w:w="721" w:type="dxa"/>
            <w:vAlign w:val="center"/>
          </w:tcPr>
          <w:p w:rsidR="0033657D" w:rsidRDefault="00CA0895" w:rsidP="00276BCC">
            <w:pPr>
              <w:spacing w:line="240" w:lineRule="atLeast"/>
              <w:jc w:val="center"/>
              <w:rPr>
                <w:rFonts w:ascii="宋体" w:hAnsi="宋体"/>
                <w:kern w:val="0"/>
                <w:sz w:val="20"/>
                <w:szCs w:val="21"/>
              </w:rPr>
            </w:pPr>
            <w:r>
              <w:rPr>
                <w:rFonts w:ascii="宋体" w:hAnsi="宋体"/>
                <w:kern w:val="0"/>
                <w:sz w:val="20"/>
                <w:szCs w:val="21"/>
              </w:rPr>
              <w:t>2</w:t>
            </w:r>
          </w:p>
        </w:tc>
        <w:tc>
          <w:tcPr>
            <w:tcW w:w="1843" w:type="dxa"/>
            <w:vAlign w:val="center"/>
          </w:tcPr>
          <w:p w:rsidR="0033657D" w:rsidRDefault="00CA0895" w:rsidP="00276BCC">
            <w:pPr>
              <w:spacing w:line="240" w:lineRule="atLeast"/>
              <w:jc w:val="center"/>
              <w:rPr>
                <w:rFonts w:ascii="宋体"/>
                <w:kern w:val="0"/>
                <w:sz w:val="20"/>
                <w:szCs w:val="21"/>
              </w:rPr>
            </w:pPr>
            <w:r>
              <w:rPr>
                <w:rFonts w:ascii="宋体" w:hAnsi="宋体" w:hint="eastAsia"/>
                <w:kern w:val="0"/>
                <w:sz w:val="20"/>
                <w:szCs w:val="21"/>
              </w:rPr>
              <w:t>电子产品制图制版</w:t>
            </w:r>
          </w:p>
        </w:tc>
        <w:tc>
          <w:tcPr>
            <w:tcW w:w="5765" w:type="dxa"/>
            <w:tcBorders>
              <w:right w:val="single" w:sz="4" w:space="0" w:color="auto"/>
            </w:tcBorders>
          </w:tcPr>
          <w:p w:rsidR="0033657D" w:rsidRDefault="00CA0895" w:rsidP="00276BCC">
            <w:pPr>
              <w:widowControl/>
              <w:spacing w:line="240" w:lineRule="atLeast"/>
              <w:jc w:val="left"/>
              <w:rPr>
                <w:rFonts w:ascii="宋体"/>
                <w:kern w:val="0"/>
                <w:sz w:val="20"/>
                <w:szCs w:val="21"/>
              </w:rPr>
            </w:pPr>
            <w:r>
              <w:rPr>
                <w:rFonts w:ascii="宋体" w:hAnsi="宋体" w:hint="eastAsia"/>
                <w:kern w:val="0"/>
                <w:sz w:val="20"/>
                <w:szCs w:val="21"/>
              </w:rPr>
              <w:t>（</w:t>
            </w:r>
            <w:r>
              <w:rPr>
                <w:rFonts w:ascii="宋体" w:hAnsi="宋体"/>
                <w:kern w:val="0"/>
                <w:sz w:val="20"/>
                <w:szCs w:val="21"/>
              </w:rPr>
              <w:t>1</w:t>
            </w:r>
            <w:r>
              <w:rPr>
                <w:rFonts w:ascii="宋体" w:hAnsi="宋体" w:hint="eastAsia"/>
                <w:kern w:val="0"/>
                <w:sz w:val="20"/>
                <w:szCs w:val="21"/>
              </w:rPr>
              <w:t>）能熟练使用一种计算机作图软件，完成计算机文件的复制，移动和删除，并能按照制版工艺检查用户设计文件；</w:t>
            </w:r>
          </w:p>
          <w:p w:rsidR="0033657D" w:rsidRDefault="00CA0895" w:rsidP="00276BCC">
            <w:pPr>
              <w:widowControl/>
              <w:spacing w:line="240" w:lineRule="atLeast"/>
              <w:jc w:val="left"/>
              <w:rPr>
                <w:rFonts w:ascii="宋体"/>
                <w:kern w:val="0"/>
                <w:sz w:val="20"/>
                <w:szCs w:val="21"/>
              </w:rPr>
            </w:pPr>
            <w:r>
              <w:rPr>
                <w:rFonts w:ascii="宋体" w:hAnsi="宋体" w:hint="eastAsia"/>
                <w:kern w:val="0"/>
                <w:sz w:val="20"/>
                <w:szCs w:val="21"/>
              </w:rPr>
              <w:t>（</w:t>
            </w:r>
            <w:r>
              <w:rPr>
                <w:rFonts w:ascii="宋体" w:hAnsi="宋体"/>
                <w:kern w:val="0"/>
                <w:sz w:val="20"/>
                <w:szCs w:val="21"/>
              </w:rPr>
              <w:t>2</w:t>
            </w:r>
            <w:r>
              <w:rPr>
                <w:rFonts w:ascii="宋体" w:hAnsi="宋体" w:hint="eastAsia"/>
                <w:kern w:val="0"/>
                <w:sz w:val="20"/>
                <w:szCs w:val="21"/>
              </w:rPr>
              <w:t>）能熟练使用计算机作图软件完成印制电路的拼版；</w:t>
            </w:r>
          </w:p>
          <w:p w:rsidR="0033657D" w:rsidRDefault="00CA0895" w:rsidP="00276BCC">
            <w:pPr>
              <w:widowControl/>
              <w:spacing w:line="240" w:lineRule="atLeast"/>
              <w:jc w:val="left"/>
              <w:rPr>
                <w:rFonts w:ascii="宋体"/>
                <w:kern w:val="0"/>
                <w:sz w:val="20"/>
                <w:szCs w:val="21"/>
              </w:rPr>
            </w:pPr>
            <w:r>
              <w:rPr>
                <w:rFonts w:ascii="宋体" w:hAnsi="宋体" w:hint="eastAsia"/>
                <w:kern w:val="0"/>
                <w:sz w:val="20"/>
                <w:szCs w:val="21"/>
              </w:rPr>
              <w:t>（</w:t>
            </w:r>
            <w:r>
              <w:rPr>
                <w:rFonts w:ascii="宋体" w:hAnsi="宋体"/>
                <w:kern w:val="0"/>
                <w:sz w:val="20"/>
                <w:szCs w:val="21"/>
              </w:rPr>
              <w:t>3</w:t>
            </w:r>
            <w:r>
              <w:rPr>
                <w:rFonts w:ascii="宋体" w:hAnsi="宋体" w:hint="eastAsia"/>
                <w:kern w:val="0"/>
                <w:sz w:val="20"/>
                <w:szCs w:val="21"/>
              </w:rPr>
              <w:t>）能手工或操作机器进行绘图、贴图和刻图，能根据要求复制底版；</w:t>
            </w:r>
          </w:p>
          <w:p w:rsidR="0033657D" w:rsidRDefault="00CA0895" w:rsidP="00276BCC">
            <w:pPr>
              <w:widowControl/>
              <w:spacing w:line="240" w:lineRule="atLeast"/>
              <w:jc w:val="left"/>
              <w:rPr>
                <w:rFonts w:ascii="宋体"/>
                <w:kern w:val="0"/>
                <w:sz w:val="20"/>
                <w:szCs w:val="21"/>
              </w:rPr>
            </w:pPr>
            <w:r>
              <w:rPr>
                <w:rFonts w:ascii="宋体" w:hAnsi="宋体" w:hint="eastAsia"/>
                <w:kern w:val="0"/>
                <w:sz w:val="20"/>
                <w:szCs w:val="21"/>
              </w:rPr>
              <w:t>（</w:t>
            </w:r>
            <w:r>
              <w:rPr>
                <w:rFonts w:ascii="宋体" w:hAnsi="宋体"/>
                <w:kern w:val="0"/>
                <w:sz w:val="20"/>
                <w:szCs w:val="21"/>
              </w:rPr>
              <w:t>4</w:t>
            </w:r>
            <w:r>
              <w:rPr>
                <w:rFonts w:ascii="宋体" w:hAnsi="宋体" w:hint="eastAsia"/>
                <w:kern w:val="0"/>
                <w:sz w:val="20"/>
                <w:szCs w:val="21"/>
              </w:rPr>
              <w:t>）能正确阅读</w:t>
            </w:r>
            <w:proofErr w:type="gramStart"/>
            <w:r>
              <w:rPr>
                <w:rFonts w:ascii="宋体" w:hAnsi="宋体" w:hint="eastAsia"/>
                <w:kern w:val="0"/>
                <w:sz w:val="20"/>
                <w:szCs w:val="21"/>
              </w:rPr>
              <w:t>用户光绘文件</w:t>
            </w:r>
            <w:proofErr w:type="gramEnd"/>
            <w:r>
              <w:rPr>
                <w:rFonts w:ascii="宋体" w:hAnsi="宋体" w:hint="eastAsia"/>
                <w:kern w:val="0"/>
                <w:sz w:val="20"/>
                <w:szCs w:val="21"/>
              </w:rPr>
              <w:t>，并能使用光给机；</w:t>
            </w:r>
          </w:p>
          <w:p w:rsidR="0033657D" w:rsidRDefault="00CA0895" w:rsidP="00276BCC">
            <w:pPr>
              <w:widowControl/>
              <w:spacing w:line="240" w:lineRule="atLeast"/>
              <w:jc w:val="left"/>
              <w:rPr>
                <w:rFonts w:ascii="宋体"/>
                <w:kern w:val="0"/>
                <w:sz w:val="20"/>
                <w:szCs w:val="21"/>
              </w:rPr>
            </w:pPr>
            <w:r>
              <w:rPr>
                <w:rFonts w:ascii="宋体" w:hAnsi="宋体" w:hint="eastAsia"/>
                <w:kern w:val="0"/>
                <w:sz w:val="20"/>
                <w:szCs w:val="21"/>
              </w:rPr>
              <w:t>（</w:t>
            </w:r>
            <w:r>
              <w:rPr>
                <w:rFonts w:ascii="宋体" w:hAnsi="宋体"/>
                <w:kern w:val="0"/>
                <w:sz w:val="20"/>
                <w:szCs w:val="21"/>
              </w:rPr>
              <w:t>5</w:t>
            </w:r>
            <w:r>
              <w:rPr>
                <w:rFonts w:ascii="宋体" w:hAnsi="宋体" w:hint="eastAsia"/>
                <w:kern w:val="0"/>
                <w:sz w:val="20"/>
                <w:szCs w:val="21"/>
              </w:rPr>
              <w:t>）能看懂制版设备说明书，并能维护保养设备；</w:t>
            </w:r>
          </w:p>
          <w:p w:rsidR="0033657D" w:rsidRDefault="00CA0895" w:rsidP="00276BCC">
            <w:pPr>
              <w:widowControl/>
              <w:spacing w:line="240" w:lineRule="atLeast"/>
              <w:jc w:val="left"/>
              <w:rPr>
                <w:rFonts w:ascii="宋体"/>
                <w:kern w:val="0"/>
                <w:sz w:val="20"/>
                <w:szCs w:val="21"/>
              </w:rPr>
            </w:pPr>
            <w:r>
              <w:rPr>
                <w:rFonts w:ascii="宋体" w:hAnsi="宋体" w:hint="eastAsia"/>
                <w:kern w:val="0"/>
                <w:sz w:val="20"/>
                <w:szCs w:val="21"/>
              </w:rPr>
              <w:t>（</w:t>
            </w:r>
            <w:r>
              <w:rPr>
                <w:rFonts w:ascii="宋体" w:hAnsi="宋体"/>
                <w:kern w:val="0"/>
                <w:sz w:val="20"/>
                <w:szCs w:val="21"/>
              </w:rPr>
              <w:t>6</w:t>
            </w:r>
            <w:r>
              <w:rPr>
                <w:rFonts w:ascii="宋体" w:hAnsi="宋体" w:hint="eastAsia"/>
                <w:kern w:val="0"/>
                <w:sz w:val="20"/>
                <w:szCs w:val="21"/>
              </w:rPr>
              <w:t>）能检查底版缺陷，对底版作简单的修整，妥善保管底版；</w:t>
            </w:r>
          </w:p>
          <w:p w:rsidR="0033657D" w:rsidRDefault="00CA0895" w:rsidP="00276BCC">
            <w:pPr>
              <w:widowControl/>
              <w:spacing w:line="240" w:lineRule="atLeast"/>
              <w:jc w:val="left"/>
              <w:rPr>
                <w:kern w:val="0"/>
                <w:sz w:val="22"/>
                <w:szCs w:val="20"/>
              </w:rPr>
            </w:pPr>
            <w:r>
              <w:rPr>
                <w:rFonts w:ascii="宋体" w:hAnsi="宋体" w:hint="eastAsia"/>
                <w:kern w:val="0"/>
                <w:sz w:val="20"/>
                <w:szCs w:val="21"/>
              </w:rPr>
              <w:t>（</w:t>
            </w:r>
            <w:r>
              <w:rPr>
                <w:rFonts w:ascii="宋体" w:hAnsi="宋体"/>
                <w:kern w:val="0"/>
                <w:sz w:val="20"/>
                <w:szCs w:val="21"/>
              </w:rPr>
              <w:t>7</w:t>
            </w:r>
            <w:r>
              <w:rPr>
                <w:rFonts w:ascii="宋体" w:hAnsi="宋体" w:hint="eastAsia"/>
                <w:kern w:val="0"/>
                <w:sz w:val="20"/>
                <w:szCs w:val="21"/>
              </w:rPr>
              <w:t>）能遵守企业安全管理规定。</w:t>
            </w:r>
          </w:p>
        </w:tc>
      </w:tr>
      <w:tr w:rsidR="0033657D">
        <w:trPr>
          <w:trHeight w:val="20"/>
          <w:jc w:val="center"/>
        </w:trPr>
        <w:tc>
          <w:tcPr>
            <w:tcW w:w="721" w:type="dxa"/>
            <w:vAlign w:val="center"/>
          </w:tcPr>
          <w:p w:rsidR="0033657D" w:rsidRDefault="00CA0895" w:rsidP="00276BCC">
            <w:pPr>
              <w:spacing w:line="240" w:lineRule="atLeast"/>
              <w:jc w:val="center"/>
              <w:rPr>
                <w:rFonts w:ascii="宋体"/>
                <w:color w:val="FF0000"/>
                <w:kern w:val="0"/>
                <w:sz w:val="20"/>
                <w:szCs w:val="21"/>
              </w:rPr>
            </w:pPr>
            <w:r>
              <w:rPr>
                <w:rFonts w:ascii="宋体" w:hAnsi="宋体"/>
                <w:kern w:val="0"/>
                <w:sz w:val="20"/>
                <w:szCs w:val="21"/>
              </w:rPr>
              <w:t>3</w:t>
            </w:r>
          </w:p>
        </w:tc>
        <w:tc>
          <w:tcPr>
            <w:tcW w:w="1843" w:type="dxa"/>
            <w:vAlign w:val="center"/>
          </w:tcPr>
          <w:p w:rsidR="0033657D" w:rsidRDefault="00CA0895" w:rsidP="00276BCC">
            <w:pPr>
              <w:spacing w:line="240" w:lineRule="atLeast"/>
              <w:jc w:val="center"/>
              <w:rPr>
                <w:rFonts w:ascii="宋体"/>
                <w:color w:val="FF0000"/>
                <w:kern w:val="0"/>
                <w:sz w:val="20"/>
                <w:szCs w:val="21"/>
              </w:rPr>
            </w:pPr>
            <w:r>
              <w:rPr>
                <w:rFonts w:ascii="宋体" w:hAnsi="宋体" w:hint="eastAsia"/>
                <w:kern w:val="0"/>
                <w:sz w:val="20"/>
                <w:szCs w:val="21"/>
              </w:rPr>
              <w:t>家用电子产品维修</w:t>
            </w:r>
          </w:p>
        </w:tc>
        <w:tc>
          <w:tcPr>
            <w:tcW w:w="5765" w:type="dxa"/>
            <w:tcBorders>
              <w:right w:val="single" w:sz="4" w:space="0" w:color="auto"/>
            </w:tcBorders>
          </w:tcPr>
          <w:p w:rsidR="0033657D" w:rsidRDefault="00CA0895" w:rsidP="00276BCC">
            <w:pPr>
              <w:spacing w:line="240" w:lineRule="atLeast"/>
              <w:rPr>
                <w:rFonts w:ascii="宋体"/>
                <w:kern w:val="0"/>
                <w:sz w:val="20"/>
                <w:szCs w:val="21"/>
              </w:rPr>
            </w:pPr>
            <w:r>
              <w:rPr>
                <w:rFonts w:ascii="宋体" w:hAnsi="宋体" w:hint="eastAsia"/>
                <w:kern w:val="0"/>
                <w:sz w:val="20"/>
                <w:szCs w:val="21"/>
              </w:rPr>
              <w:t>（</w:t>
            </w:r>
            <w:r>
              <w:rPr>
                <w:rFonts w:ascii="宋体" w:hAnsi="宋体"/>
                <w:kern w:val="0"/>
                <w:sz w:val="20"/>
                <w:szCs w:val="21"/>
              </w:rPr>
              <w:t>1</w:t>
            </w:r>
            <w:r>
              <w:rPr>
                <w:rFonts w:ascii="宋体" w:hAnsi="宋体" w:hint="eastAsia"/>
                <w:kern w:val="0"/>
                <w:sz w:val="20"/>
                <w:szCs w:val="21"/>
              </w:rPr>
              <w:t>）能阅读家用电子产品使用说明书</w:t>
            </w:r>
            <w:r>
              <w:rPr>
                <w:rFonts w:ascii="宋体" w:hAnsi="宋体"/>
                <w:kern w:val="0"/>
                <w:sz w:val="20"/>
                <w:szCs w:val="21"/>
              </w:rPr>
              <w:t>:</w:t>
            </w:r>
            <w:r>
              <w:rPr>
                <w:rFonts w:ascii="宋体" w:hAnsi="宋体" w:hint="eastAsia"/>
                <w:kern w:val="0"/>
                <w:sz w:val="20"/>
                <w:szCs w:val="21"/>
              </w:rPr>
              <w:t>能识读和理解家用电子产品的工作原理图；</w:t>
            </w:r>
          </w:p>
          <w:p w:rsidR="0033657D" w:rsidRDefault="00CA0895" w:rsidP="00276BCC">
            <w:pPr>
              <w:spacing w:line="240" w:lineRule="atLeast"/>
              <w:rPr>
                <w:rFonts w:ascii="宋体"/>
                <w:kern w:val="0"/>
                <w:sz w:val="20"/>
                <w:szCs w:val="21"/>
              </w:rPr>
            </w:pPr>
            <w:r>
              <w:rPr>
                <w:rFonts w:ascii="宋体" w:hAnsi="宋体" w:hint="eastAsia"/>
                <w:kern w:val="0"/>
                <w:sz w:val="20"/>
                <w:szCs w:val="21"/>
              </w:rPr>
              <w:t>（</w:t>
            </w:r>
            <w:r>
              <w:rPr>
                <w:rFonts w:ascii="宋体" w:hAnsi="宋体"/>
                <w:kern w:val="0"/>
                <w:sz w:val="20"/>
                <w:szCs w:val="21"/>
              </w:rPr>
              <w:t>2</w:t>
            </w:r>
            <w:r>
              <w:rPr>
                <w:rFonts w:ascii="宋体" w:hAnsi="宋体" w:hint="eastAsia"/>
                <w:kern w:val="0"/>
                <w:sz w:val="20"/>
                <w:szCs w:val="21"/>
              </w:rPr>
              <w:t>）能熟练掌握各类电子元器件检测；</w:t>
            </w:r>
          </w:p>
          <w:p w:rsidR="0033657D" w:rsidRDefault="00CA0895" w:rsidP="00276BCC">
            <w:pPr>
              <w:spacing w:line="240" w:lineRule="atLeast"/>
              <w:rPr>
                <w:rFonts w:ascii="宋体"/>
                <w:kern w:val="0"/>
                <w:sz w:val="20"/>
                <w:szCs w:val="21"/>
              </w:rPr>
            </w:pPr>
            <w:r>
              <w:rPr>
                <w:rFonts w:ascii="宋体" w:hAnsi="宋体" w:hint="eastAsia"/>
                <w:kern w:val="0"/>
                <w:sz w:val="20"/>
                <w:szCs w:val="21"/>
              </w:rPr>
              <w:t>（</w:t>
            </w:r>
            <w:r>
              <w:rPr>
                <w:rFonts w:ascii="宋体" w:hAnsi="宋体"/>
                <w:kern w:val="0"/>
                <w:sz w:val="20"/>
                <w:szCs w:val="21"/>
              </w:rPr>
              <w:t>3</w:t>
            </w:r>
            <w:r>
              <w:rPr>
                <w:rFonts w:ascii="宋体" w:hAnsi="宋体" w:hint="eastAsia"/>
                <w:kern w:val="0"/>
                <w:sz w:val="20"/>
                <w:szCs w:val="21"/>
              </w:rPr>
              <w:t>）能熟练掌握各类电子元器件焊接和拆焊；</w:t>
            </w:r>
          </w:p>
          <w:p w:rsidR="0033657D" w:rsidRDefault="00CA0895" w:rsidP="00276BCC">
            <w:pPr>
              <w:spacing w:line="240" w:lineRule="atLeast"/>
              <w:rPr>
                <w:rFonts w:ascii="宋体"/>
                <w:kern w:val="0"/>
                <w:sz w:val="20"/>
                <w:szCs w:val="21"/>
              </w:rPr>
            </w:pPr>
            <w:r>
              <w:rPr>
                <w:rFonts w:ascii="宋体" w:hAnsi="宋体" w:hint="eastAsia"/>
                <w:kern w:val="0"/>
                <w:sz w:val="20"/>
                <w:szCs w:val="21"/>
              </w:rPr>
              <w:t>（</w:t>
            </w:r>
            <w:r>
              <w:rPr>
                <w:rFonts w:ascii="宋体" w:hAnsi="宋体"/>
                <w:kern w:val="0"/>
                <w:sz w:val="20"/>
                <w:szCs w:val="21"/>
              </w:rPr>
              <w:t>4</w:t>
            </w:r>
            <w:r>
              <w:rPr>
                <w:rFonts w:ascii="宋体" w:hAnsi="宋体" w:hint="eastAsia"/>
                <w:kern w:val="0"/>
                <w:sz w:val="20"/>
                <w:szCs w:val="21"/>
              </w:rPr>
              <w:t>）能掌握音频产品一般故障的诊断和维修，并可以对该产品</w:t>
            </w:r>
            <w:r>
              <w:rPr>
                <w:rFonts w:ascii="宋体" w:hAnsi="宋体" w:hint="eastAsia"/>
                <w:kern w:val="0"/>
                <w:sz w:val="20"/>
                <w:szCs w:val="21"/>
              </w:rPr>
              <w:lastRenderedPageBreak/>
              <w:t>进行功能恢复与性能测试；</w:t>
            </w:r>
          </w:p>
          <w:p w:rsidR="00673E60" w:rsidRPr="00673E60" w:rsidRDefault="00673E60" w:rsidP="00276BCC">
            <w:pPr>
              <w:spacing w:line="240" w:lineRule="atLeast"/>
              <w:rPr>
                <w:rFonts w:ascii="宋体" w:hAnsi="宋体"/>
                <w:kern w:val="0"/>
                <w:sz w:val="20"/>
                <w:szCs w:val="21"/>
              </w:rPr>
            </w:pPr>
            <w:r w:rsidRPr="00673E60">
              <w:rPr>
                <w:rFonts w:ascii="宋体" w:hAnsi="宋体" w:hint="eastAsia"/>
                <w:kern w:val="0"/>
                <w:sz w:val="20"/>
                <w:szCs w:val="21"/>
              </w:rPr>
              <w:t>（5）能掌握数码类产品一般故障的诊断和维修，并可以对该产品进行功能恢复与性能测试；</w:t>
            </w:r>
          </w:p>
          <w:p w:rsidR="00673E60" w:rsidRPr="00673E60" w:rsidRDefault="00673E60" w:rsidP="00276BCC">
            <w:pPr>
              <w:spacing w:line="240" w:lineRule="atLeast"/>
              <w:rPr>
                <w:rFonts w:ascii="宋体" w:hAnsi="宋体"/>
                <w:kern w:val="0"/>
                <w:sz w:val="20"/>
                <w:szCs w:val="21"/>
              </w:rPr>
            </w:pPr>
            <w:r w:rsidRPr="00673E60">
              <w:rPr>
                <w:rFonts w:ascii="宋体" w:hAnsi="宋体" w:hint="eastAsia"/>
                <w:kern w:val="0"/>
                <w:sz w:val="20"/>
                <w:szCs w:val="21"/>
              </w:rPr>
              <w:t>（6）能掌握电视机，机顶盒等家电一般故障的诊断和维修，并可以对该产品进行功能恢复与性能测试；</w:t>
            </w:r>
          </w:p>
          <w:p w:rsidR="0033657D" w:rsidRDefault="00673E60" w:rsidP="00276BCC">
            <w:pPr>
              <w:spacing w:line="240" w:lineRule="atLeast"/>
              <w:rPr>
                <w:rFonts w:ascii="宋体"/>
                <w:color w:val="FF0000"/>
                <w:kern w:val="0"/>
                <w:sz w:val="20"/>
              </w:rPr>
            </w:pPr>
            <w:r w:rsidRPr="00673E60">
              <w:rPr>
                <w:rFonts w:ascii="宋体" w:hAnsi="宋体" w:hint="eastAsia"/>
                <w:kern w:val="0"/>
                <w:sz w:val="20"/>
                <w:szCs w:val="21"/>
              </w:rPr>
              <w:t>（7）能根据电子产品维修成本及顾客心理，进行合理地维修报价与核价。</w:t>
            </w:r>
          </w:p>
        </w:tc>
      </w:tr>
      <w:tr w:rsidR="0033657D">
        <w:trPr>
          <w:trHeight w:val="20"/>
          <w:jc w:val="center"/>
        </w:trPr>
        <w:tc>
          <w:tcPr>
            <w:tcW w:w="721" w:type="dxa"/>
            <w:tcBorders>
              <w:bottom w:val="single" w:sz="4" w:space="0" w:color="auto"/>
            </w:tcBorders>
            <w:vAlign w:val="center"/>
          </w:tcPr>
          <w:p w:rsidR="0033657D" w:rsidRDefault="00CA0895" w:rsidP="00276BCC">
            <w:pPr>
              <w:spacing w:line="240" w:lineRule="atLeast"/>
              <w:jc w:val="center"/>
              <w:rPr>
                <w:rFonts w:ascii="宋体"/>
                <w:color w:val="FF0000"/>
                <w:kern w:val="0"/>
                <w:sz w:val="20"/>
                <w:szCs w:val="21"/>
              </w:rPr>
            </w:pPr>
            <w:r>
              <w:rPr>
                <w:kern w:val="0"/>
                <w:sz w:val="20"/>
              </w:rPr>
              <w:lastRenderedPageBreak/>
              <w:t>4</w:t>
            </w:r>
          </w:p>
        </w:tc>
        <w:tc>
          <w:tcPr>
            <w:tcW w:w="1843" w:type="dxa"/>
            <w:tcBorders>
              <w:bottom w:val="single" w:sz="4" w:space="0" w:color="auto"/>
            </w:tcBorders>
            <w:vAlign w:val="center"/>
          </w:tcPr>
          <w:p w:rsidR="0033657D" w:rsidRDefault="00CA0895" w:rsidP="00276BCC">
            <w:pPr>
              <w:spacing w:line="240" w:lineRule="atLeast"/>
              <w:jc w:val="center"/>
              <w:rPr>
                <w:rFonts w:ascii="宋体"/>
                <w:color w:val="FF0000"/>
                <w:kern w:val="0"/>
                <w:sz w:val="20"/>
                <w:szCs w:val="21"/>
              </w:rPr>
            </w:pPr>
            <w:r>
              <w:rPr>
                <w:rFonts w:hint="eastAsia"/>
                <w:kern w:val="0"/>
                <w:sz w:val="20"/>
              </w:rPr>
              <w:t>电子产品营销</w:t>
            </w:r>
          </w:p>
        </w:tc>
        <w:tc>
          <w:tcPr>
            <w:tcW w:w="5765" w:type="dxa"/>
            <w:tcBorders>
              <w:bottom w:val="single" w:sz="4" w:space="0" w:color="auto"/>
              <w:right w:val="single" w:sz="4" w:space="0" w:color="auto"/>
            </w:tcBorders>
            <w:vAlign w:val="center"/>
          </w:tcPr>
          <w:p w:rsidR="0033657D" w:rsidRDefault="00CA0895" w:rsidP="00276BCC">
            <w:pPr>
              <w:spacing w:line="240" w:lineRule="atLeast"/>
              <w:rPr>
                <w:rFonts w:ascii="宋体"/>
                <w:kern w:val="0"/>
                <w:sz w:val="20"/>
                <w:szCs w:val="21"/>
              </w:rPr>
            </w:pPr>
            <w:r>
              <w:rPr>
                <w:rFonts w:ascii="宋体" w:hAnsi="宋体" w:hint="eastAsia"/>
                <w:kern w:val="0"/>
                <w:sz w:val="20"/>
                <w:szCs w:val="21"/>
              </w:rPr>
              <w:t>（</w:t>
            </w:r>
            <w:r>
              <w:rPr>
                <w:rFonts w:ascii="宋体" w:hAnsi="宋体"/>
                <w:kern w:val="0"/>
                <w:sz w:val="20"/>
                <w:szCs w:val="21"/>
              </w:rPr>
              <w:t>1</w:t>
            </w:r>
            <w:r>
              <w:rPr>
                <w:rFonts w:ascii="宋体" w:hAnsi="宋体" w:hint="eastAsia"/>
                <w:kern w:val="0"/>
                <w:sz w:val="20"/>
                <w:szCs w:val="21"/>
              </w:rPr>
              <w:t>）能制作电子产品市场调查方案和调查问卷，能对指定场所的客流量和市场购买行为进行调查和分析；</w:t>
            </w:r>
          </w:p>
          <w:p w:rsidR="0033657D" w:rsidRDefault="00CA0895" w:rsidP="00276BCC">
            <w:pPr>
              <w:spacing w:line="240" w:lineRule="atLeast"/>
              <w:rPr>
                <w:rFonts w:ascii="宋体" w:hAnsi="宋体"/>
                <w:kern w:val="0"/>
                <w:sz w:val="20"/>
                <w:szCs w:val="21"/>
              </w:rPr>
            </w:pPr>
            <w:r>
              <w:rPr>
                <w:rFonts w:ascii="宋体" w:hAnsi="宋体" w:hint="eastAsia"/>
                <w:kern w:val="0"/>
                <w:sz w:val="20"/>
                <w:szCs w:val="21"/>
              </w:rPr>
              <w:t>（</w:t>
            </w:r>
            <w:r>
              <w:rPr>
                <w:rFonts w:ascii="宋体" w:hAnsi="宋体"/>
                <w:kern w:val="0"/>
                <w:sz w:val="20"/>
                <w:szCs w:val="21"/>
              </w:rPr>
              <w:t>2</w:t>
            </w:r>
            <w:r>
              <w:rPr>
                <w:rFonts w:ascii="宋体" w:hAnsi="宋体" w:hint="eastAsia"/>
                <w:kern w:val="0"/>
                <w:sz w:val="20"/>
                <w:szCs w:val="21"/>
              </w:rPr>
              <w:t>）能运用电子电器产品营销的基本策略、常用方法和技巧，正确选择电子市场的经营机会；</w:t>
            </w:r>
            <w:r>
              <w:rPr>
                <w:rFonts w:ascii="宋体" w:hAnsi="宋体" w:cs="宋体" w:hint="eastAsia"/>
                <w:kern w:val="0"/>
                <w:sz w:val="20"/>
                <w:szCs w:val="21"/>
              </w:rPr>
              <w:t></w:t>
            </w:r>
          </w:p>
          <w:p w:rsidR="0033657D" w:rsidRDefault="00CA0895" w:rsidP="00276BCC">
            <w:pPr>
              <w:spacing w:line="240" w:lineRule="atLeast"/>
              <w:rPr>
                <w:rFonts w:ascii="宋体" w:hAnsi="宋体"/>
                <w:kern w:val="0"/>
                <w:sz w:val="20"/>
                <w:szCs w:val="21"/>
              </w:rPr>
            </w:pPr>
            <w:r>
              <w:rPr>
                <w:rFonts w:ascii="宋体" w:hAnsi="宋体" w:hint="eastAsia"/>
                <w:kern w:val="0"/>
                <w:sz w:val="20"/>
                <w:szCs w:val="21"/>
              </w:rPr>
              <w:t>（</w:t>
            </w:r>
            <w:r>
              <w:rPr>
                <w:rFonts w:ascii="宋体" w:hAnsi="宋体"/>
                <w:kern w:val="0"/>
                <w:sz w:val="20"/>
                <w:szCs w:val="21"/>
              </w:rPr>
              <w:t>3</w:t>
            </w:r>
            <w:r>
              <w:rPr>
                <w:rFonts w:ascii="宋体" w:hAnsi="宋体" w:hint="eastAsia"/>
                <w:kern w:val="0"/>
                <w:sz w:val="20"/>
                <w:szCs w:val="21"/>
              </w:rPr>
              <w:t>）能在理解电子市场的基本营销策略和实务的基础上，正确运用市场调查的基本方法组织与实施电子电器产品市场营销策划；</w:t>
            </w:r>
            <w:r>
              <w:rPr>
                <w:rFonts w:ascii="宋体" w:hAnsi="宋体" w:cs="宋体" w:hint="eastAsia"/>
                <w:kern w:val="0"/>
                <w:sz w:val="20"/>
                <w:szCs w:val="21"/>
              </w:rPr>
              <w:t></w:t>
            </w:r>
          </w:p>
          <w:p w:rsidR="0033657D" w:rsidRDefault="00CA0895" w:rsidP="00276BCC">
            <w:pPr>
              <w:spacing w:line="240" w:lineRule="atLeast"/>
              <w:rPr>
                <w:rFonts w:ascii="宋体"/>
                <w:kern w:val="0"/>
                <w:sz w:val="20"/>
                <w:szCs w:val="21"/>
              </w:rPr>
            </w:pPr>
            <w:r>
              <w:rPr>
                <w:rFonts w:ascii="宋体" w:hAnsi="宋体" w:hint="eastAsia"/>
                <w:kern w:val="0"/>
                <w:sz w:val="20"/>
                <w:szCs w:val="21"/>
              </w:rPr>
              <w:t>（</w:t>
            </w:r>
            <w:r>
              <w:rPr>
                <w:rFonts w:ascii="宋体" w:hAnsi="宋体"/>
                <w:kern w:val="0"/>
                <w:sz w:val="20"/>
                <w:szCs w:val="21"/>
              </w:rPr>
              <w:t>4</w:t>
            </w:r>
            <w:r>
              <w:rPr>
                <w:rFonts w:ascii="宋体" w:hAnsi="宋体" w:hint="eastAsia"/>
                <w:kern w:val="0"/>
                <w:sz w:val="20"/>
                <w:szCs w:val="21"/>
              </w:rPr>
              <w:t>）能正确运用电子产品营销知识，解决电子产品营销中的实际问题；</w:t>
            </w:r>
          </w:p>
          <w:p w:rsidR="0033657D" w:rsidRDefault="00CA0895" w:rsidP="00276BCC">
            <w:pPr>
              <w:spacing w:line="240" w:lineRule="atLeast"/>
              <w:rPr>
                <w:rFonts w:ascii="宋体"/>
                <w:kern w:val="0"/>
                <w:sz w:val="20"/>
                <w:szCs w:val="21"/>
              </w:rPr>
            </w:pPr>
            <w:r>
              <w:rPr>
                <w:rFonts w:ascii="宋体" w:hAnsi="宋体" w:hint="eastAsia"/>
                <w:kern w:val="0"/>
                <w:sz w:val="20"/>
                <w:szCs w:val="21"/>
              </w:rPr>
              <w:t>（</w:t>
            </w:r>
            <w:r>
              <w:rPr>
                <w:rFonts w:ascii="宋体" w:hAnsi="宋体"/>
                <w:kern w:val="0"/>
                <w:sz w:val="20"/>
                <w:szCs w:val="21"/>
              </w:rPr>
              <w:t>5</w:t>
            </w:r>
            <w:r>
              <w:rPr>
                <w:rFonts w:ascii="宋体" w:hAnsi="宋体" w:hint="eastAsia"/>
                <w:kern w:val="0"/>
                <w:sz w:val="20"/>
                <w:szCs w:val="21"/>
              </w:rPr>
              <w:t>）能熟练应用电子产品的业务流程，具备务实创新意识；</w:t>
            </w:r>
          </w:p>
          <w:p w:rsidR="0033657D" w:rsidRDefault="00CA0895" w:rsidP="00276BCC">
            <w:pPr>
              <w:spacing w:line="240" w:lineRule="atLeast"/>
              <w:rPr>
                <w:rFonts w:ascii="宋体"/>
                <w:kern w:val="0"/>
                <w:sz w:val="20"/>
                <w:szCs w:val="21"/>
              </w:rPr>
            </w:pPr>
            <w:r>
              <w:rPr>
                <w:rFonts w:ascii="宋体" w:hAnsi="宋体" w:hint="eastAsia"/>
                <w:kern w:val="0"/>
                <w:sz w:val="20"/>
                <w:szCs w:val="21"/>
              </w:rPr>
              <w:t>（</w:t>
            </w:r>
            <w:r>
              <w:rPr>
                <w:rFonts w:ascii="宋体" w:hAnsi="宋体"/>
                <w:kern w:val="0"/>
                <w:sz w:val="20"/>
                <w:szCs w:val="21"/>
              </w:rPr>
              <w:t>6</w:t>
            </w:r>
            <w:r>
              <w:rPr>
                <w:rFonts w:ascii="宋体" w:hAnsi="宋体" w:hint="eastAsia"/>
                <w:kern w:val="0"/>
                <w:sz w:val="20"/>
                <w:szCs w:val="21"/>
              </w:rPr>
              <w:t>）能使用各类转账工具进行结算，具备行业道德意识与遵纪守法的意识；</w:t>
            </w:r>
          </w:p>
          <w:p w:rsidR="0033657D" w:rsidRDefault="00CA0895" w:rsidP="00276BCC">
            <w:pPr>
              <w:spacing w:line="240" w:lineRule="atLeast"/>
              <w:rPr>
                <w:rFonts w:ascii="宋体"/>
                <w:kern w:val="0"/>
                <w:sz w:val="20"/>
                <w:szCs w:val="21"/>
              </w:rPr>
            </w:pPr>
            <w:r>
              <w:rPr>
                <w:rFonts w:ascii="宋体" w:hAnsi="宋体" w:hint="eastAsia"/>
                <w:kern w:val="0"/>
                <w:sz w:val="20"/>
                <w:szCs w:val="21"/>
              </w:rPr>
              <w:t>（</w:t>
            </w:r>
            <w:r>
              <w:rPr>
                <w:rFonts w:ascii="宋体" w:hAnsi="宋体"/>
                <w:kern w:val="0"/>
                <w:sz w:val="20"/>
                <w:szCs w:val="21"/>
              </w:rPr>
              <w:t>7</w:t>
            </w:r>
            <w:r>
              <w:rPr>
                <w:rFonts w:ascii="宋体" w:hAnsi="宋体" w:hint="eastAsia"/>
                <w:kern w:val="0"/>
                <w:sz w:val="20"/>
                <w:szCs w:val="21"/>
              </w:rPr>
              <w:t>）能根据电子产品的不同终端销售形式的特点选择销售形式并完成销售，具备较强的经营管理能力；</w:t>
            </w:r>
          </w:p>
          <w:p w:rsidR="0033657D" w:rsidRDefault="00CA0895" w:rsidP="00276BCC">
            <w:pPr>
              <w:spacing w:line="240" w:lineRule="atLeast"/>
              <w:rPr>
                <w:rFonts w:ascii="宋体"/>
                <w:kern w:val="0"/>
                <w:sz w:val="20"/>
                <w:szCs w:val="21"/>
              </w:rPr>
            </w:pPr>
            <w:r>
              <w:rPr>
                <w:rFonts w:ascii="宋体" w:hAnsi="宋体" w:hint="eastAsia"/>
                <w:kern w:val="0"/>
                <w:sz w:val="20"/>
                <w:szCs w:val="21"/>
              </w:rPr>
              <w:t>（</w:t>
            </w:r>
            <w:r>
              <w:rPr>
                <w:rFonts w:ascii="宋体" w:hAnsi="宋体"/>
                <w:kern w:val="0"/>
                <w:sz w:val="20"/>
                <w:szCs w:val="21"/>
              </w:rPr>
              <w:t>8</w:t>
            </w:r>
            <w:r>
              <w:rPr>
                <w:rFonts w:ascii="宋体" w:hAnsi="宋体" w:hint="eastAsia"/>
                <w:kern w:val="0"/>
                <w:sz w:val="20"/>
                <w:szCs w:val="21"/>
              </w:rPr>
              <w:t>）能根据电子产品的仓储要求，按照仓储作业的流程，完成对电子产品的存货控制及有关单据的制作；</w:t>
            </w:r>
          </w:p>
          <w:p w:rsidR="0033657D" w:rsidRDefault="00CA0895" w:rsidP="00276BCC">
            <w:pPr>
              <w:spacing w:line="240" w:lineRule="atLeast"/>
              <w:rPr>
                <w:rFonts w:ascii="宋体"/>
                <w:kern w:val="0"/>
                <w:sz w:val="20"/>
                <w:szCs w:val="21"/>
              </w:rPr>
            </w:pPr>
            <w:r>
              <w:rPr>
                <w:rFonts w:ascii="宋体" w:hAnsi="宋体" w:hint="eastAsia"/>
                <w:kern w:val="0"/>
                <w:sz w:val="20"/>
                <w:szCs w:val="21"/>
              </w:rPr>
              <w:t>（</w:t>
            </w:r>
            <w:r>
              <w:rPr>
                <w:rFonts w:ascii="宋体" w:hAnsi="宋体"/>
                <w:kern w:val="0"/>
                <w:sz w:val="20"/>
                <w:szCs w:val="21"/>
              </w:rPr>
              <w:t>9</w:t>
            </w:r>
            <w:r>
              <w:rPr>
                <w:rFonts w:ascii="宋体" w:hAnsi="宋体" w:hint="eastAsia"/>
                <w:kern w:val="0"/>
                <w:sz w:val="20"/>
                <w:szCs w:val="21"/>
              </w:rPr>
              <w:t>）能根据电子产品的特点，组织并策划电子产品的合理运输，具备较强的售后服务能力；</w:t>
            </w:r>
          </w:p>
          <w:p w:rsidR="0033657D" w:rsidRDefault="00CA0895" w:rsidP="00276BCC">
            <w:pPr>
              <w:spacing w:line="240" w:lineRule="atLeast"/>
              <w:rPr>
                <w:color w:val="FF0000"/>
                <w:kern w:val="0"/>
                <w:sz w:val="20"/>
              </w:rPr>
            </w:pPr>
            <w:r w:rsidRPr="00903821">
              <w:rPr>
                <w:rFonts w:asciiTheme="minorEastAsia" w:eastAsiaTheme="minorEastAsia" w:hAnsiTheme="minorEastAsia" w:hint="eastAsia"/>
                <w:kern w:val="0"/>
                <w:sz w:val="20"/>
              </w:rPr>
              <w:t>（</w:t>
            </w:r>
            <w:r w:rsidRPr="00903821">
              <w:rPr>
                <w:rFonts w:asciiTheme="minorEastAsia" w:eastAsiaTheme="minorEastAsia" w:hAnsiTheme="minorEastAsia"/>
                <w:kern w:val="0"/>
                <w:sz w:val="20"/>
              </w:rPr>
              <w:t>10</w:t>
            </w:r>
            <w:r w:rsidRPr="00903821">
              <w:rPr>
                <w:rFonts w:asciiTheme="minorEastAsia" w:eastAsiaTheme="minorEastAsia" w:hAnsiTheme="minorEastAsia" w:hint="eastAsia"/>
                <w:kern w:val="0"/>
                <w:sz w:val="20"/>
              </w:rPr>
              <w:t>）</w:t>
            </w:r>
            <w:r>
              <w:rPr>
                <w:rFonts w:hint="eastAsia"/>
                <w:kern w:val="0"/>
                <w:sz w:val="20"/>
              </w:rPr>
              <w:t>能根据广告效果，完成对产品数据的评价和测定。</w:t>
            </w:r>
          </w:p>
        </w:tc>
      </w:tr>
      <w:tr w:rsidR="0033657D">
        <w:trPr>
          <w:trHeight w:val="20"/>
          <w:jc w:val="center"/>
        </w:trPr>
        <w:tc>
          <w:tcPr>
            <w:tcW w:w="721" w:type="dxa"/>
            <w:tcBorders>
              <w:top w:val="single" w:sz="4" w:space="0" w:color="auto"/>
            </w:tcBorders>
            <w:vAlign w:val="center"/>
          </w:tcPr>
          <w:p w:rsidR="0033657D" w:rsidRDefault="00CA0895" w:rsidP="00276BCC">
            <w:pPr>
              <w:spacing w:line="240" w:lineRule="atLeast"/>
              <w:jc w:val="center"/>
              <w:rPr>
                <w:rFonts w:ascii="宋体"/>
                <w:color w:val="FF0000"/>
                <w:kern w:val="0"/>
                <w:sz w:val="20"/>
                <w:szCs w:val="21"/>
              </w:rPr>
            </w:pPr>
            <w:r>
              <w:rPr>
                <w:rFonts w:ascii="宋体" w:hAnsi="宋体"/>
                <w:kern w:val="0"/>
                <w:sz w:val="20"/>
                <w:szCs w:val="21"/>
              </w:rPr>
              <w:t>5</w:t>
            </w:r>
          </w:p>
        </w:tc>
        <w:tc>
          <w:tcPr>
            <w:tcW w:w="1843" w:type="dxa"/>
            <w:tcBorders>
              <w:top w:val="single" w:sz="4" w:space="0" w:color="auto"/>
            </w:tcBorders>
            <w:vAlign w:val="center"/>
          </w:tcPr>
          <w:p w:rsidR="0033657D" w:rsidRDefault="00CA0895" w:rsidP="00276BCC">
            <w:pPr>
              <w:spacing w:line="240" w:lineRule="atLeast"/>
              <w:jc w:val="center"/>
              <w:rPr>
                <w:rFonts w:ascii="宋体"/>
                <w:color w:val="FF0000"/>
                <w:kern w:val="0"/>
                <w:sz w:val="20"/>
                <w:szCs w:val="21"/>
              </w:rPr>
            </w:pPr>
            <w:r>
              <w:rPr>
                <w:rFonts w:ascii="宋体" w:hAnsi="宋体" w:hint="eastAsia"/>
                <w:kern w:val="0"/>
                <w:sz w:val="20"/>
                <w:szCs w:val="21"/>
              </w:rPr>
              <w:t>其它相关岗位</w:t>
            </w:r>
          </w:p>
        </w:tc>
        <w:tc>
          <w:tcPr>
            <w:tcW w:w="5765" w:type="dxa"/>
            <w:tcBorders>
              <w:top w:val="single" w:sz="4" w:space="0" w:color="auto"/>
              <w:right w:val="single" w:sz="4" w:space="0" w:color="auto"/>
            </w:tcBorders>
            <w:vAlign w:val="center"/>
          </w:tcPr>
          <w:p w:rsidR="0033657D" w:rsidRDefault="00CA0895" w:rsidP="00276BCC">
            <w:pPr>
              <w:spacing w:line="240" w:lineRule="atLeast"/>
              <w:rPr>
                <w:color w:val="FF0000"/>
                <w:kern w:val="0"/>
                <w:sz w:val="20"/>
              </w:rPr>
            </w:pPr>
            <w:r>
              <w:rPr>
                <w:rFonts w:hint="eastAsia"/>
                <w:kern w:val="0"/>
                <w:sz w:val="20"/>
                <w:szCs w:val="20"/>
              </w:rPr>
              <w:t>依据企业岗位规范和技术标准，规定实践内容与要求。</w:t>
            </w:r>
          </w:p>
        </w:tc>
      </w:tr>
    </w:tbl>
    <w:p w:rsidR="0033657D" w:rsidRDefault="00CA0895" w:rsidP="00276BCC">
      <w:pPr>
        <w:spacing w:line="400" w:lineRule="exact"/>
        <w:ind w:firstLineChars="200" w:firstLine="480"/>
        <w:rPr>
          <w:rFonts w:ascii="黑体" w:eastAsia="黑体" w:hAnsi="黑体" w:cs="黑体"/>
          <w:sz w:val="24"/>
        </w:rPr>
      </w:pPr>
      <w:r>
        <w:rPr>
          <w:rFonts w:ascii="黑体" w:eastAsia="黑体" w:hAnsi="黑体" w:cs="黑体" w:hint="eastAsia"/>
          <w:sz w:val="24"/>
        </w:rPr>
        <w:t>五、实施条件</w:t>
      </w:r>
    </w:p>
    <w:p w:rsidR="0033657D" w:rsidRDefault="00CA0895" w:rsidP="00276BCC">
      <w:pPr>
        <w:spacing w:line="400" w:lineRule="exact"/>
        <w:ind w:firstLineChars="200" w:firstLine="480"/>
        <w:rPr>
          <w:rFonts w:ascii="黑体" w:eastAsia="黑体" w:hAnsi="黑体" w:cs="黑体"/>
          <w:sz w:val="24"/>
        </w:rPr>
      </w:pPr>
      <w:r>
        <w:rPr>
          <w:rFonts w:ascii="楷体" w:eastAsia="楷体" w:hAnsi="楷体" w:cs="楷体"/>
          <w:sz w:val="24"/>
        </w:rPr>
        <w:t>1.</w:t>
      </w:r>
      <w:r>
        <w:rPr>
          <w:rFonts w:ascii="楷体" w:eastAsia="楷体" w:hAnsi="楷体" w:cs="楷体" w:hint="eastAsia"/>
          <w:sz w:val="24"/>
        </w:rPr>
        <w:t>师资条件</w:t>
      </w:r>
    </w:p>
    <w:p w:rsidR="0033657D" w:rsidRDefault="00CA0895" w:rsidP="00276BCC">
      <w:pPr>
        <w:adjustRightInd w:val="0"/>
        <w:snapToGrid w:val="0"/>
        <w:spacing w:line="400" w:lineRule="exact"/>
        <w:ind w:firstLineChars="200" w:firstLine="480"/>
        <w:rPr>
          <w:rFonts w:ascii="宋体" w:cs="宋体"/>
          <w:sz w:val="24"/>
        </w:rPr>
      </w:pPr>
      <w:r>
        <w:rPr>
          <w:rFonts w:ascii="宋体" w:hAnsi="宋体" w:cs="宋体" w:hint="eastAsia"/>
          <w:sz w:val="24"/>
        </w:rPr>
        <w:t>（</w:t>
      </w:r>
      <w:r>
        <w:rPr>
          <w:rFonts w:ascii="宋体" w:hAnsi="宋体" w:cs="宋体"/>
          <w:sz w:val="24"/>
        </w:rPr>
        <w:t>1</w:t>
      </w:r>
      <w:r>
        <w:rPr>
          <w:rFonts w:ascii="宋体" w:hAnsi="宋体" w:cs="宋体" w:hint="eastAsia"/>
          <w:sz w:val="24"/>
        </w:rPr>
        <w:t>）根据本专业技能教学需要，联合电子行业企业力量，建立一支校企互聘、专兼结合、数量充足、结构合理的技能教学团队。教学团队能根据行业企业技术发展、岗位能力需求的变化，创新技能教学模式和方法，整合开发技能教学内容，并有效组织实施。</w:t>
      </w:r>
    </w:p>
    <w:p w:rsidR="0033657D" w:rsidRDefault="00CA0895" w:rsidP="00276BCC">
      <w:pPr>
        <w:adjustRightInd w:val="0"/>
        <w:snapToGrid w:val="0"/>
        <w:spacing w:line="400" w:lineRule="exact"/>
        <w:ind w:firstLineChars="200" w:firstLine="480"/>
        <w:rPr>
          <w:rFonts w:ascii="宋体" w:cs="宋体"/>
          <w:sz w:val="24"/>
        </w:rPr>
      </w:pPr>
      <w:r>
        <w:rPr>
          <w:rFonts w:ascii="宋体" w:hAnsi="宋体" w:cs="宋体" w:hint="eastAsia"/>
          <w:sz w:val="24"/>
        </w:rPr>
        <w:t>（</w:t>
      </w:r>
      <w:r>
        <w:rPr>
          <w:rFonts w:ascii="宋体" w:hAnsi="宋体" w:cs="宋体"/>
          <w:sz w:val="24"/>
        </w:rPr>
        <w:t>2</w:t>
      </w:r>
      <w:r>
        <w:rPr>
          <w:rFonts w:ascii="宋体" w:hAnsi="宋体" w:cs="宋体" w:hint="eastAsia"/>
          <w:sz w:val="24"/>
        </w:rPr>
        <w:t>）技能教学专任教师应具有电子相关专业本科以上学历；具备电子企业实践经验，至少保证每两年累计不少于两个月的企业实践；能紧密结合电子行业发展，更新技能教学内容，具有一定的课程开发能力，能将行业企业典型生产项目转化成技能教学案例，能依据技能教学需求开发信息化教学资源；具有先进的教学理念和教改精神，具有持续创新教学方式方法的意识和能力。</w:t>
      </w:r>
    </w:p>
    <w:p w:rsidR="0033657D" w:rsidRDefault="00CA0895" w:rsidP="00276BCC">
      <w:pPr>
        <w:adjustRightInd w:val="0"/>
        <w:snapToGrid w:val="0"/>
        <w:spacing w:line="400" w:lineRule="exact"/>
        <w:ind w:firstLineChars="200" w:firstLine="480"/>
        <w:rPr>
          <w:rFonts w:ascii="宋体" w:cs="宋体"/>
          <w:sz w:val="24"/>
        </w:rPr>
      </w:pPr>
      <w:r>
        <w:rPr>
          <w:rFonts w:ascii="宋体" w:hAnsi="宋体" w:cs="宋体" w:hint="eastAsia"/>
          <w:sz w:val="24"/>
        </w:rPr>
        <w:t>（</w:t>
      </w:r>
      <w:r>
        <w:rPr>
          <w:rFonts w:ascii="宋体" w:hAnsi="宋体" w:cs="宋体"/>
          <w:sz w:val="24"/>
        </w:rPr>
        <w:t>3</w:t>
      </w:r>
      <w:r>
        <w:rPr>
          <w:rFonts w:ascii="宋体" w:hAnsi="宋体" w:cs="宋体" w:hint="eastAsia"/>
          <w:sz w:val="24"/>
        </w:rPr>
        <w:t>）兼职教师应具备五年以上本专业相关的生产工作经验，是行业企业技术骨干，有丰富的工程实践经验和良好的职业道德，热心于电子技术岗位的技能</w:t>
      </w:r>
      <w:r>
        <w:rPr>
          <w:rFonts w:ascii="宋体" w:hAnsi="宋体" w:cs="宋体" w:hint="eastAsia"/>
          <w:sz w:val="24"/>
        </w:rPr>
        <w:lastRenderedPageBreak/>
        <w:t>人才培养，能具有较好的教学能力，能协同专业教师开发教学资源。</w:t>
      </w:r>
    </w:p>
    <w:p w:rsidR="0033657D" w:rsidRDefault="00CA0895" w:rsidP="00276BCC">
      <w:pPr>
        <w:adjustRightInd w:val="0"/>
        <w:snapToGrid w:val="0"/>
        <w:spacing w:line="400" w:lineRule="exact"/>
        <w:ind w:firstLineChars="200" w:firstLine="480"/>
        <w:rPr>
          <w:rFonts w:ascii="宋体" w:cs="宋体"/>
          <w:sz w:val="24"/>
        </w:rPr>
      </w:pPr>
      <w:r>
        <w:rPr>
          <w:rFonts w:ascii="楷体" w:eastAsia="楷体" w:hAnsi="楷体" w:cs="楷体"/>
          <w:sz w:val="24"/>
        </w:rPr>
        <w:t>2</w:t>
      </w:r>
      <w:r>
        <w:rPr>
          <w:rFonts w:ascii="楷体" w:eastAsia="楷体" w:hAnsi="楷体" w:cs="楷体" w:hint="eastAsia"/>
          <w:sz w:val="24"/>
        </w:rPr>
        <w:t>．设备与场地</w:t>
      </w:r>
    </w:p>
    <w:p w:rsidR="0033657D" w:rsidRDefault="00CA0895" w:rsidP="00276BCC">
      <w:pPr>
        <w:adjustRightInd w:val="0"/>
        <w:snapToGrid w:val="0"/>
        <w:spacing w:line="400" w:lineRule="exact"/>
        <w:ind w:firstLineChars="200" w:firstLine="480"/>
        <w:rPr>
          <w:rFonts w:ascii="宋体" w:cs="宋体"/>
          <w:sz w:val="24"/>
        </w:rPr>
      </w:pPr>
      <w:r>
        <w:rPr>
          <w:rFonts w:ascii="宋体" w:hAnsi="宋体" w:cs="宋体" w:hint="eastAsia"/>
          <w:sz w:val="24"/>
        </w:rPr>
        <w:t>（</w:t>
      </w:r>
      <w:r>
        <w:rPr>
          <w:rFonts w:ascii="宋体" w:hAnsi="宋体" w:cs="宋体"/>
          <w:sz w:val="24"/>
        </w:rPr>
        <w:t>1</w:t>
      </w:r>
      <w:r>
        <w:rPr>
          <w:rFonts w:ascii="宋体" w:hAnsi="宋体" w:cs="宋体" w:hint="eastAsia"/>
          <w:sz w:val="24"/>
        </w:rPr>
        <w:t>）</w:t>
      </w:r>
      <w:r>
        <w:rPr>
          <w:rFonts w:ascii="宋体" w:hAnsi="宋体" w:hint="eastAsia"/>
          <w:sz w:val="24"/>
        </w:rPr>
        <w:t>依照《江苏省中等职业教育</w:t>
      </w:r>
      <w:r>
        <w:rPr>
          <w:rFonts w:ascii="宋体" w:cs="宋体" w:hint="eastAsia"/>
          <w:kern w:val="0"/>
          <w:sz w:val="24"/>
        </w:rPr>
        <w:t>电子技术应用</w:t>
      </w:r>
      <w:r>
        <w:rPr>
          <w:rFonts w:ascii="宋体" w:hAnsi="宋体" w:hint="eastAsia"/>
          <w:sz w:val="24"/>
        </w:rPr>
        <w:t>专业指导性人才培养方案》，结合本标准中技能教学内容与要求</w:t>
      </w:r>
      <w:r>
        <w:rPr>
          <w:rFonts w:ascii="宋体" w:hAnsi="宋体" w:cs="宋体" w:hint="eastAsia"/>
          <w:sz w:val="24"/>
        </w:rPr>
        <w:t>，配足配齐满足本专业技能教学必需的实训实习设备、设施和工量具等，建设资源共享的集教学、评价于一体的多功能综合实训平台，并配备集技能教学、社会服务、三方评价于一体的多功能综合实训中心。</w:t>
      </w:r>
    </w:p>
    <w:p w:rsidR="0033657D" w:rsidRDefault="00CA0895" w:rsidP="00276BCC">
      <w:pPr>
        <w:spacing w:line="400" w:lineRule="exact"/>
        <w:ind w:firstLineChars="200" w:firstLine="480"/>
        <w:rPr>
          <w:rFonts w:cs="宋体"/>
          <w:sz w:val="24"/>
        </w:rPr>
      </w:pPr>
      <w:r w:rsidRPr="00F8477D">
        <w:rPr>
          <w:rFonts w:asciiTheme="minorEastAsia" w:eastAsiaTheme="minorEastAsia" w:hAnsiTheme="minorEastAsia" w:cs="宋体" w:hint="eastAsia"/>
          <w:sz w:val="24"/>
        </w:rPr>
        <w:t>（</w:t>
      </w:r>
      <w:r w:rsidRPr="00F8477D">
        <w:rPr>
          <w:rFonts w:asciiTheme="minorEastAsia" w:eastAsiaTheme="minorEastAsia" w:hAnsiTheme="minorEastAsia" w:cs="宋体"/>
          <w:sz w:val="24"/>
        </w:rPr>
        <w:t>2</w:t>
      </w:r>
      <w:r w:rsidRPr="00F8477D">
        <w:rPr>
          <w:rFonts w:asciiTheme="minorEastAsia" w:eastAsiaTheme="minorEastAsia" w:hAnsiTheme="minorEastAsia" w:cs="宋体" w:hint="eastAsia"/>
          <w:sz w:val="24"/>
        </w:rPr>
        <w:t>）</w:t>
      </w:r>
      <w:r>
        <w:rPr>
          <w:rFonts w:ascii="宋体" w:hAnsi="宋体" w:hint="eastAsia"/>
          <w:sz w:val="24"/>
        </w:rPr>
        <w:t>建有校企合作的电子技术应用实训实习场所。</w:t>
      </w:r>
      <w:r>
        <w:rPr>
          <w:rFonts w:cs="宋体" w:hint="eastAsia"/>
          <w:sz w:val="24"/>
        </w:rPr>
        <w:t>按照职业性和教育性相统一的原则，对校内实训场地进行系统化地统筹设计，优化空间设计、环境布置、工位摆布，校内实训（实验）</w:t>
      </w:r>
      <w:proofErr w:type="gramStart"/>
      <w:r>
        <w:rPr>
          <w:rFonts w:cs="宋体" w:hint="eastAsia"/>
          <w:sz w:val="24"/>
        </w:rPr>
        <w:t>室面积</w:t>
      </w:r>
      <w:proofErr w:type="gramEnd"/>
      <w:r>
        <w:rPr>
          <w:rFonts w:cs="宋体" w:hint="eastAsia"/>
          <w:sz w:val="24"/>
        </w:rPr>
        <w:t>及设备配置满足本专业在校学生的技能教学需要。</w:t>
      </w:r>
    </w:p>
    <w:p w:rsidR="0033657D" w:rsidRDefault="00CA0895" w:rsidP="00276BCC">
      <w:pPr>
        <w:adjustRightInd w:val="0"/>
        <w:snapToGrid w:val="0"/>
        <w:spacing w:line="400" w:lineRule="exact"/>
        <w:ind w:firstLineChars="200" w:firstLine="480"/>
        <w:rPr>
          <w:rFonts w:cs="宋体"/>
          <w:sz w:val="24"/>
        </w:rPr>
      </w:pPr>
      <w:r w:rsidRPr="00F8477D">
        <w:rPr>
          <w:rFonts w:asciiTheme="minorEastAsia" w:eastAsiaTheme="minorEastAsia" w:hAnsiTheme="minorEastAsia" w:cs="宋体" w:hint="eastAsia"/>
          <w:sz w:val="24"/>
        </w:rPr>
        <w:t>（</w:t>
      </w:r>
      <w:r w:rsidRPr="00F8477D">
        <w:rPr>
          <w:rFonts w:asciiTheme="minorEastAsia" w:eastAsiaTheme="minorEastAsia" w:hAnsiTheme="minorEastAsia" w:cs="宋体"/>
          <w:sz w:val="24"/>
        </w:rPr>
        <w:t>3</w:t>
      </w:r>
      <w:r w:rsidRPr="00F8477D">
        <w:rPr>
          <w:rFonts w:asciiTheme="minorEastAsia" w:eastAsiaTheme="minorEastAsia" w:hAnsiTheme="minorEastAsia" w:cs="宋体" w:hint="eastAsia"/>
          <w:sz w:val="24"/>
        </w:rPr>
        <w:t>）</w:t>
      </w:r>
      <w:r>
        <w:rPr>
          <w:rFonts w:cs="宋体" w:hint="eastAsia"/>
          <w:sz w:val="24"/>
        </w:rPr>
        <w:t>贯彻工匠精神、人本思想、环保理念，能营造出技术化、人性化、生态化的良好实训氛围，为实现技能培养和素质提升的高度融合提供环境支持。学校应逐年增加投入，添置实训、实习设备，提高现代化实训基地建设水平和服务能力。</w:t>
      </w:r>
    </w:p>
    <w:p w:rsidR="0033657D" w:rsidRDefault="00CA0895" w:rsidP="00276BCC">
      <w:pPr>
        <w:adjustRightInd w:val="0"/>
        <w:snapToGrid w:val="0"/>
        <w:spacing w:line="400" w:lineRule="exact"/>
        <w:ind w:firstLineChars="200" w:firstLine="480"/>
        <w:rPr>
          <w:sz w:val="24"/>
        </w:rPr>
      </w:pPr>
      <w:r>
        <w:rPr>
          <w:rFonts w:ascii="黑体" w:eastAsia="黑体" w:hAnsi="黑体" w:cs="黑体" w:hint="eastAsia"/>
          <w:sz w:val="24"/>
        </w:rPr>
        <w:t>六、实施建议</w:t>
      </w:r>
    </w:p>
    <w:p w:rsidR="0033657D" w:rsidRDefault="00CA0895" w:rsidP="00276BCC">
      <w:pPr>
        <w:spacing w:line="400" w:lineRule="exact"/>
        <w:ind w:firstLineChars="200" w:firstLine="480"/>
        <w:rPr>
          <w:rFonts w:ascii="楷体" w:eastAsia="楷体" w:hAnsi="楷体" w:cs="楷体"/>
          <w:sz w:val="24"/>
        </w:rPr>
      </w:pPr>
      <w:r>
        <w:rPr>
          <w:rFonts w:ascii="楷体" w:eastAsia="楷体" w:hAnsi="楷体" w:cs="楷体"/>
          <w:sz w:val="24"/>
        </w:rPr>
        <w:t>1.</w:t>
      </w:r>
      <w:r>
        <w:rPr>
          <w:rFonts w:ascii="楷体" w:eastAsia="楷体" w:hAnsi="楷体" w:cs="楷体" w:hint="eastAsia"/>
          <w:sz w:val="24"/>
        </w:rPr>
        <w:t>教学建议</w:t>
      </w:r>
    </w:p>
    <w:p w:rsidR="0033657D" w:rsidRDefault="00CA0895" w:rsidP="00276BCC">
      <w:pPr>
        <w:spacing w:line="400" w:lineRule="exact"/>
        <w:ind w:firstLineChars="200" w:firstLine="480"/>
        <w:rPr>
          <w:rFonts w:ascii="宋体"/>
          <w:sz w:val="24"/>
        </w:rPr>
      </w:pPr>
      <w:r>
        <w:rPr>
          <w:rFonts w:ascii="宋体" w:hAnsi="宋体" w:hint="eastAsia"/>
          <w:color w:val="000000"/>
          <w:sz w:val="24"/>
        </w:rPr>
        <w:t>（</w:t>
      </w:r>
      <w:r>
        <w:rPr>
          <w:rFonts w:ascii="宋体" w:hAnsi="宋体"/>
          <w:color w:val="000000"/>
          <w:sz w:val="24"/>
        </w:rPr>
        <w:t>1</w:t>
      </w:r>
      <w:r>
        <w:rPr>
          <w:rFonts w:ascii="宋体" w:hAnsi="宋体" w:hint="eastAsia"/>
          <w:color w:val="000000"/>
          <w:sz w:val="24"/>
        </w:rPr>
        <w:t>）教学安排</w:t>
      </w:r>
    </w:p>
    <w:p w:rsidR="0033657D" w:rsidRDefault="00CA0895" w:rsidP="00276BCC">
      <w:pPr>
        <w:adjustRightInd w:val="0"/>
        <w:snapToGrid w:val="0"/>
        <w:spacing w:line="400" w:lineRule="exact"/>
        <w:ind w:firstLineChars="200" w:firstLine="480"/>
        <w:rPr>
          <w:rFonts w:ascii="宋体" w:cs="宋体"/>
          <w:sz w:val="24"/>
        </w:rPr>
      </w:pPr>
      <w:r>
        <w:rPr>
          <w:rFonts w:ascii="宋体" w:hAnsi="宋体" w:cs="宋体" w:hint="eastAsia"/>
          <w:sz w:val="24"/>
        </w:rPr>
        <w:t>按照统分结合、分步实施的原则，依据本专业人才培养方案中的专业技能课程进程安排，对技能教学内容进行统筹考虑，编制贯通衔接、技能递进的由技能教学点转化而成的教学项目，嵌入到相关课程中实施。本标准中通用技能的所有技能内容和要求应得到全部落实，专项技能教学应根据学校开设专业方向选择性完成，通用技能和专项技能在前</w:t>
      </w:r>
      <w:r>
        <w:rPr>
          <w:rFonts w:ascii="宋体" w:hAnsi="宋体" w:cs="宋体"/>
          <w:sz w:val="24"/>
        </w:rPr>
        <w:t>5</w:t>
      </w:r>
      <w:r>
        <w:rPr>
          <w:rFonts w:ascii="宋体" w:hAnsi="宋体" w:cs="宋体" w:hint="eastAsia"/>
          <w:sz w:val="24"/>
        </w:rPr>
        <w:t>学期完成并达到教学要求，岗位技能教学原则上在第</w:t>
      </w:r>
      <w:r>
        <w:rPr>
          <w:rFonts w:ascii="宋体" w:hAnsi="宋体" w:cs="宋体"/>
          <w:sz w:val="24"/>
        </w:rPr>
        <w:t>5-6</w:t>
      </w:r>
      <w:r>
        <w:rPr>
          <w:rFonts w:ascii="宋体" w:hAnsi="宋体" w:cs="宋体" w:hint="eastAsia"/>
          <w:sz w:val="24"/>
        </w:rPr>
        <w:t>学期完成并达到教学要求。</w:t>
      </w:r>
    </w:p>
    <w:p w:rsidR="0033657D" w:rsidRDefault="00CA0895" w:rsidP="00276BCC">
      <w:pPr>
        <w:adjustRightInd w:val="0"/>
        <w:snapToGrid w:val="0"/>
        <w:spacing w:line="400" w:lineRule="exact"/>
        <w:ind w:firstLineChars="200" w:firstLine="480"/>
        <w:rPr>
          <w:rFonts w:ascii="宋体" w:cs="宋体"/>
          <w:sz w:val="24"/>
        </w:rPr>
      </w:pPr>
      <w:r>
        <w:rPr>
          <w:rFonts w:ascii="宋体" w:hAnsi="宋体" w:cs="宋体" w:hint="eastAsia"/>
          <w:sz w:val="24"/>
        </w:rPr>
        <w:t>职业学校在制定本专业实施性人才培养方案过程中，依据本标准制定本专业的技能教学计划和系列化技能教学项目设计书，技能教学计划包括技能教学目标、教学内容及学时、教学安排、实施条件等，单个技能教学项目设计书包括教学项目名称、学习任务、教学要求、任务工作页、技能考核评分表及记录表等。技能教学内容、学期、学时安排可参照如下样表。教学内容及</w:t>
      </w:r>
      <w:r>
        <w:rPr>
          <w:rFonts w:ascii="宋体" w:hAnsi="宋体" w:cs="宋体" w:hint="eastAsia"/>
          <w:color w:val="000000"/>
          <w:sz w:val="24"/>
        </w:rPr>
        <w:t>学时</w:t>
      </w:r>
      <w:r>
        <w:rPr>
          <w:rFonts w:ascii="宋体" w:hAnsi="宋体" w:cs="宋体" w:hint="eastAsia"/>
          <w:sz w:val="24"/>
        </w:rPr>
        <w:t>分配表的样式可参照下表：</w:t>
      </w:r>
    </w:p>
    <w:tbl>
      <w:tblPr>
        <w:tblW w:w="82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7"/>
        <w:gridCol w:w="2109"/>
        <w:gridCol w:w="1650"/>
        <w:gridCol w:w="1830"/>
        <w:gridCol w:w="1958"/>
      </w:tblGrid>
      <w:tr w:rsidR="0033657D">
        <w:trPr>
          <w:trHeight w:val="312"/>
          <w:jc w:val="center"/>
        </w:trPr>
        <w:tc>
          <w:tcPr>
            <w:tcW w:w="687" w:type="dxa"/>
            <w:vAlign w:val="center"/>
          </w:tcPr>
          <w:p w:rsidR="0033657D" w:rsidRDefault="00CA0895">
            <w:pPr>
              <w:spacing w:line="240" w:lineRule="exact"/>
              <w:jc w:val="center"/>
              <w:rPr>
                <w:rFonts w:ascii="宋体"/>
                <w:b/>
                <w:kern w:val="0"/>
                <w:sz w:val="20"/>
                <w:szCs w:val="21"/>
              </w:rPr>
            </w:pPr>
            <w:r>
              <w:rPr>
                <w:rFonts w:ascii="宋体" w:hAnsi="宋体" w:hint="eastAsia"/>
                <w:b/>
                <w:kern w:val="0"/>
                <w:sz w:val="20"/>
                <w:szCs w:val="21"/>
              </w:rPr>
              <w:t>序号</w:t>
            </w:r>
          </w:p>
        </w:tc>
        <w:tc>
          <w:tcPr>
            <w:tcW w:w="2109" w:type="dxa"/>
            <w:tcBorders>
              <w:left w:val="single" w:sz="4" w:space="0" w:color="auto"/>
            </w:tcBorders>
            <w:vAlign w:val="center"/>
          </w:tcPr>
          <w:p w:rsidR="0033657D" w:rsidRDefault="00CA0895">
            <w:pPr>
              <w:spacing w:line="240" w:lineRule="exact"/>
              <w:jc w:val="center"/>
              <w:rPr>
                <w:rFonts w:ascii="宋体"/>
                <w:b/>
                <w:kern w:val="0"/>
                <w:sz w:val="20"/>
                <w:szCs w:val="21"/>
              </w:rPr>
            </w:pPr>
            <w:r>
              <w:rPr>
                <w:rFonts w:ascii="宋体" w:hAnsi="宋体" w:hint="eastAsia"/>
                <w:b/>
                <w:kern w:val="0"/>
                <w:sz w:val="20"/>
                <w:szCs w:val="21"/>
              </w:rPr>
              <w:t>技能学习领域</w:t>
            </w:r>
          </w:p>
        </w:tc>
        <w:tc>
          <w:tcPr>
            <w:tcW w:w="1650" w:type="dxa"/>
            <w:tcBorders>
              <w:left w:val="single" w:sz="4" w:space="0" w:color="auto"/>
              <w:bottom w:val="single" w:sz="4" w:space="0" w:color="auto"/>
              <w:right w:val="single" w:sz="4" w:space="0" w:color="auto"/>
            </w:tcBorders>
            <w:vAlign w:val="center"/>
          </w:tcPr>
          <w:p w:rsidR="0033657D" w:rsidRDefault="00CA0895">
            <w:pPr>
              <w:spacing w:line="240" w:lineRule="exact"/>
              <w:jc w:val="center"/>
              <w:rPr>
                <w:rFonts w:ascii="宋体"/>
                <w:b/>
                <w:kern w:val="0"/>
                <w:sz w:val="20"/>
                <w:szCs w:val="21"/>
              </w:rPr>
            </w:pPr>
            <w:r>
              <w:rPr>
                <w:rFonts w:ascii="宋体" w:hAnsi="宋体" w:hint="eastAsia"/>
                <w:b/>
                <w:kern w:val="0"/>
                <w:sz w:val="20"/>
                <w:szCs w:val="21"/>
              </w:rPr>
              <w:t>教学项目</w:t>
            </w:r>
          </w:p>
        </w:tc>
        <w:tc>
          <w:tcPr>
            <w:tcW w:w="1830" w:type="dxa"/>
            <w:tcBorders>
              <w:left w:val="single" w:sz="4" w:space="0" w:color="auto"/>
              <w:bottom w:val="single" w:sz="4" w:space="0" w:color="auto"/>
              <w:right w:val="single" w:sz="4" w:space="0" w:color="auto"/>
            </w:tcBorders>
            <w:vAlign w:val="center"/>
          </w:tcPr>
          <w:p w:rsidR="0033657D" w:rsidRDefault="00CA0895">
            <w:pPr>
              <w:spacing w:line="240" w:lineRule="exact"/>
              <w:jc w:val="center"/>
              <w:rPr>
                <w:rFonts w:ascii="宋体"/>
                <w:b/>
                <w:kern w:val="0"/>
                <w:sz w:val="20"/>
                <w:szCs w:val="21"/>
              </w:rPr>
            </w:pPr>
            <w:r>
              <w:rPr>
                <w:rFonts w:ascii="宋体" w:hAnsi="宋体" w:hint="eastAsia"/>
                <w:b/>
                <w:kern w:val="0"/>
                <w:sz w:val="20"/>
                <w:szCs w:val="21"/>
              </w:rPr>
              <w:t>学时与学期安排</w:t>
            </w:r>
          </w:p>
        </w:tc>
        <w:tc>
          <w:tcPr>
            <w:tcW w:w="1958" w:type="dxa"/>
            <w:tcBorders>
              <w:left w:val="single" w:sz="4" w:space="0" w:color="auto"/>
              <w:bottom w:val="single" w:sz="4" w:space="0" w:color="auto"/>
            </w:tcBorders>
            <w:vAlign w:val="center"/>
          </w:tcPr>
          <w:p w:rsidR="0033657D" w:rsidRDefault="00CA0895">
            <w:pPr>
              <w:spacing w:line="240" w:lineRule="exact"/>
              <w:jc w:val="center"/>
              <w:rPr>
                <w:rFonts w:ascii="宋体"/>
                <w:b/>
                <w:kern w:val="0"/>
                <w:sz w:val="20"/>
                <w:szCs w:val="21"/>
              </w:rPr>
            </w:pPr>
            <w:r>
              <w:rPr>
                <w:rFonts w:ascii="宋体" w:hAnsi="宋体" w:hint="eastAsia"/>
                <w:b/>
                <w:kern w:val="0"/>
                <w:sz w:val="20"/>
                <w:szCs w:val="21"/>
              </w:rPr>
              <w:t>承载技能学习内容的课程名称</w:t>
            </w:r>
          </w:p>
        </w:tc>
      </w:tr>
      <w:tr w:rsidR="0033657D">
        <w:trPr>
          <w:trHeight w:val="312"/>
          <w:jc w:val="center"/>
        </w:trPr>
        <w:tc>
          <w:tcPr>
            <w:tcW w:w="687" w:type="dxa"/>
            <w:vMerge w:val="restart"/>
            <w:vAlign w:val="center"/>
          </w:tcPr>
          <w:p w:rsidR="0033657D" w:rsidRDefault="00CA0895">
            <w:pPr>
              <w:jc w:val="center"/>
              <w:rPr>
                <w:kern w:val="0"/>
                <w:sz w:val="20"/>
              </w:rPr>
            </w:pPr>
            <w:r>
              <w:rPr>
                <w:kern w:val="0"/>
                <w:sz w:val="20"/>
              </w:rPr>
              <w:t>1</w:t>
            </w:r>
          </w:p>
        </w:tc>
        <w:tc>
          <w:tcPr>
            <w:tcW w:w="2109" w:type="dxa"/>
            <w:vMerge w:val="restart"/>
            <w:tcBorders>
              <w:left w:val="single" w:sz="4" w:space="0" w:color="auto"/>
            </w:tcBorders>
            <w:vAlign w:val="center"/>
          </w:tcPr>
          <w:p w:rsidR="0033657D" w:rsidRDefault="0033657D">
            <w:pPr>
              <w:rPr>
                <w:kern w:val="0"/>
                <w:sz w:val="20"/>
              </w:rPr>
            </w:pPr>
          </w:p>
        </w:tc>
        <w:tc>
          <w:tcPr>
            <w:tcW w:w="1650" w:type="dxa"/>
            <w:tcBorders>
              <w:top w:val="single" w:sz="4" w:space="0" w:color="auto"/>
              <w:left w:val="single" w:sz="4" w:space="0" w:color="auto"/>
              <w:bottom w:val="single" w:sz="4" w:space="0" w:color="auto"/>
              <w:right w:val="single" w:sz="4" w:space="0" w:color="auto"/>
            </w:tcBorders>
          </w:tcPr>
          <w:p w:rsidR="0033657D" w:rsidRDefault="00CA0895">
            <w:pPr>
              <w:rPr>
                <w:kern w:val="0"/>
                <w:sz w:val="20"/>
              </w:rPr>
            </w:pPr>
            <w:r>
              <w:rPr>
                <w:rFonts w:hint="eastAsia"/>
                <w:kern w:val="0"/>
                <w:sz w:val="20"/>
              </w:rPr>
              <w:t>项目</w:t>
            </w:r>
            <w:r>
              <w:rPr>
                <w:kern w:val="0"/>
                <w:sz w:val="20"/>
              </w:rPr>
              <w:t>1</w:t>
            </w:r>
          </w:p>
        </w:tc>
        <w:tc>
          <w:tcPr>
            <w:tcW w:w="1830" w:type="dxa"/>
            <w:tcBorders>
              <w:left w:val="single" w:sz="4" w:space="0" w:color="auto"/>
              <w:bottom w:val="single" w:sz="4" w:space="0" w:color="auto"/>
              <w:right w:val="single" w:sz="4" w:space="0" w:color="auto"/>
            </w:tcBorders>
          </w:tcPr>
          <w:p w:rsidR="0033657D" w:rsidRDefault="0033657D">
            <w:pPr>
              <w:rPr>
                <w:kern w:val="0"/>
                <w:sz w:val="20"/>
              </w:rPr>
            </w:pPr>
          </w:p>
        </w:tc>
        <w:tc>
          <w:tcPr>
            <w:tcW w:w="1958" w:type="dxa"/>
            <w:tcBorders>
              <w:left w:val="single" w:sz="4" w:space="0" w:color="auto"/>
              <w:bottom w:val="single" w:sz="4" w:space="0" w:color="auto"/>
            </w:tcBorders>
            <w:vAlign w:val="center"/>
          </w:tcPr>
          <w:p w:rsidR="0033657D" w:rsidRDefault="0033657D">
            <w:pPr>
              <w:spacing w:line="240" w:lineRule="exact"/>
              <w:jc w:val="center"/>
              <w:rPr>
                <w:rFonts w:ascii="宋体" w:cs="黑体"/>
                <w:kern w:val="0"/>
                <w:sz w:val="20"/>
                <w:szCs w:val="21"/>
              </w:rPr>
            </w:pPr>
          </w:p>
        </w:tc>
      </w:tr>
      <w:tr w:rsidR="0033657D">
        <w:trPr>
          <w:trHeight w:val="165"/>
          <w:jc w:val="center"/>
        </w:trPr>
        <w:tc>
          <w:tcPr>
            <w:tcW w:w="687" w:type="dxa"/>
            <w:vMerge/>
            <w:vAlign w:val="center"/>
          </w:tcPr>
          <w:p w:rsidR="0033657D" w:rsidRDefault="0033657D">
            <w:pPr>
              <w:spacing w:line="240" w:lineRule="exact"/>
              <w:jc w:val="center"/>
              <w:rPr>
                <w:rFonts w:ascii="宋体" w:cs="黑体"/>
                <w:color w:val="FF0000"/>
                <w:kern w:val="0"/>
                <w:sz w:val="20"/>
                <w:szCs w:val="21"/>
              </w:rPr>
            </w:pPr>
          </w:p>
        </w:tc>
        <w:tc>
          <w:tcPr>
            <w:tcW w:w="2109" w:type="dxa"/>
            <w:vMerge/>
            <w:tcBorders>
              <w:left w:val="single" w:sz="4" w:space="0" w:color="auto"/>
            </w:tcBorders>
            <w:vAlign w:val="center"/>
          </w:tcPr>
          <w:p w:rsidR="0033657D" w:rsidRDefault="0033657D">
            <w:pPr>
              <w:spacing w:line="240" w:lineRule="exact"/>
              <w:jc w:val="center"/>
              <w:rPr>
                <w:rFonts w:ascii="宋体" w:cs="黑体"/>
                <w:color w:val="FF0000"/>
                <w:kern w:val="0"/>
                <w:sz w:val="20"/>
                <w:szCs w:val="21"/>
              </w:rPr>
            </w:pPr>
          </w:p>
        </w:tc>
        <w:tc>
          <w:tcPr>
            <w:tcW w:w="1650" w:type="dxa"/>
            <w:tcBorders>
              <w:top w:val="single" w:sz="4" w:space="0" w:color="auto"/>
              <w:left w:val="single" w:sz="4" w:space="0" w:color="auto"/>
              <w:bottom w:val="single" w:sz="4" w:space="0" w:color="auto"/>
              <w:right w:val="single" w:sz="4" w:space="0" w:color="auto"/>
            </w:tcBorders>
          </w:tcPr>
          <w:p w:rsidR="0033657D" w:rsidRDefault="00CA0895">
            <w:pPr>
              <w:rPr>
                <w:kern w:val="0"/>
                <w:sz w:val="20"/>
              </w:rPr>
            </w:pPr>
            <w:r>
              <w:rPr>
                <w:rFonts w:hint="eastAsia"/>
                <w:kern w:val="0"/>
                <w:sz w:val="20"/>
              </w:rPr>
              <w:t>项目</w:t>
            </w:r>
            <w:r>
              <w:rPr>
                <w:kern w:val="0"/>
                <w:sz w:val="20"/>
              </w:rPr>
              <w:t>2</w:t>
            </w:r>
          </w:p>
        </w:tc>
        <w:tc>
          <w:tcPr>
            <w:tcW w:w="1830" w:type="dxa"/>
            <w:tcBorders>
              <w:top w:val="single" w:sz="4" w:space="0" w:color="auto"/>
              <w:left w:val="single" w:sz="4" w:space="0" w:color="auto"/>
              <w:bottom w:val="single" w:sz="4" w:space="0" w:color="auto"/>
              <w:right w:val="single" w:sz="4" w:space="0" w:color="auto"/>
            </w:tcBorders>
          </w:tcPr>
          <w:p w:rsidR="0033657D" w:rsidRDefault="0033657D">
            <w:pPr>
              <w:rPr>
                <w:kern w:val="0"/>
                <w:sz w:val="20"/>
              </w:rPr>
            </w:pPr>
          </w:p>
        </w:tc>
        <w:tc>
          <w:tcPr>
            <w:tcW w:w="1958" w:type="dxa"/>
            <w:tcBorders>
              <w:top w:val="single" w:sz="4" w:space="0" w:color="auto"/>
              <w:left w:val="single" w:sz="4" w:space="0" w:color="auto"/>
              <w:bottom w:val="single" w:sz="4" w:space="0" w:color="auto"/>
            </w:tcBorders>
            <w:vAlign w:val="center"/>
          </w:tcPr>
          <w:p w:rsidR="0033657D" w:rsidRDefault="0033657D">
            <w:pPr>
              <w:spacing w:line="240" w:lineRule="exact"/>
              <w:jc w:val="center"/>
              <w:rPr>
                <w:rFonts w:ascii="宋体" w:cs="黑体"/>
                <w:kern w:val="0"/>
                <w:sz w:val="20"/>
                <w:szCs w:val="21"/>
              </w:rPr>
            </w:pPr>
          </w:p>
        </w:tc>
      </w:tr>
      <w:tr w:rsidR="0033657D">
        <w:trPr>
          <w:trHeight w:val="135"/>
          <w:jc w:val="center"/>
        </w:trPr>
        <w:tc>
          <w:tcPr>
            <w:tcW w:w="687" w:type="dxa"/>
            <w:vMerge/>
            <w:vAlign w:val="center"/>
          </w:tcPr>
          <w:p w:rsidR="0033657D" w:rsidRDefault="0033657D">
            <w:pPr>
              <w:spacing w:line="240" w:lineRule="exact"/>
              <w:jc w:val="center"/>
              <w:rPr>
                <w:rFonts w:ascii="宋体" w:cs="黑体"/>
                <w:color w:val="FF0000"/>
                <w:kern w:val="0"/>
                <w:sz w:val="20"/>
                <w:szCs w:val="21"/>
              </w:rPr>
            </w:pPr>
          </w:p>
        </w:tc>
        <w:tc>
          <w:tcPr>
            <w:tcW w:w="2109" w:type="dxa"/>
            <w:vMerge/>
            <w:tcBorders>
              <w:left w:val="single" w:sz="4" w:space="0" w:color="auto"/>
            </w:tcBorders>
            <w:vAlign w:val="center"/>
          </w:tcPr>
          <w:p w:rsidR="0033657D" w:rsidRDefault="0033657D">
            <w:pPr>
              <w:spacing w:line="240" w:lineRule="exact"/>
              <w:jc w:val="center"/>
              <w:rPr>
                <w:rFonts w:ascii="宋体" w:cs="黑体"/>
                <w:color w:val="FF0000"/>
                <w:kern w:val="0"/>
                <w:sz w:val="20"/>
                <w:szCs w:val="21"/>
              </w:rPr>
            </w:pPr>
          </w:p>
        </w:tc>
        <w:tc>
          <w:tcPr>
            <w:tcW w:w="1650" w:type="dxa"/>
            <w:tcBorders>
              <w:top w:val="single" w:sz="4" w:space="0" w:color="auto"/>
              <w:left w:val="single" w:sz="4" w:space="0" w:color="auto"/>
              <w:bottom w:val="single" w:sz="4" w:space="0" w:color="auto"/>
              <w:right w:val="single" w:sz="4" w:space="0" w:color="auto"/>
            </w:tcBorders>
          </w:tcPr>
          <w:p w:rsidR="0033657D" w:rsidRDefault="00CA0895">
            <w:pPr>
              <w:rPr>
                <w:kern w:val="0"/>
                <w:sz w:val="20"/>
              </w:rPr>
            </w:pPr>
            <w:r>
              <w:rPr>
                <w:rFonts w:hint="eastAsia"/>
                <w:kern w:val="0"/>
                <w:sz w:val="20"/>
              </w:rPr>
              <w:t>项目</w:t>
            </w:r>
            <w:r>
              <w:rPr>
                <w:kern w:val="0"/>
                <w:sz w:val="20"/>
              </w:rPr>
              <w:t>3</w:t>
            </w:r>
          </w:p>
        </w:tc>
        <w:tc>
          <w:tcPr>
            <w:tcW w:w="1830" w:type="dxa"/>
            <w:tcBorders>
              <w:top w:val="single" w:sz="4" w:space="0" w:color="auto"/>
              <w:left w:val="single" w:sz="4" w:space="0" w:color="auto"/>
              <w:bottom w:val="single" w:sz="4" w:space="0" w:color="auto"/>
              <w:right w:val="single" w:sz="4" w:space="0" w:color="auto"/>
            </w:tcBorders>
          </w:tcPr>
          <w:p w:rsidR="0033657D" w:rsidRDefault="0033657D">
            <w:pPr>
              <w:rPr>
                <w:kern w:val="0"/>
                <w:sz w:val="20"/>
              </w:rPr>
            </w:pPr>
          </w:p>
        </w:tc>
        <w:tc>
          <w:tcPr>
            <w:tcW w:w="1958" w:type="dxa"/>
            <w:tcBorders>
              <w:top w:val="single" w:sz="4" w:space="0" w:color="auto"/>
              <w:left w:val="single" w:sz="4" w:space="0" w:color="auto"/>
            </w:tcBorders>
            <w:vAlign w:val="center"/>
          </w:tcPr>
          <w:p w:rsidR="0033657D" w:rsidRDefault="0033657D">
            <w:pPr>
              <w:spacing w:line="240" w:lineRule="exact"/>
              <w:jc w:val="center"/>
              <w:rPr>
                <w:rFonts w:ascii="宋体" w:cs="黑体"/>
                <w:kern w:val="0"/>
                <w:sz w:val="20"/>
                <w:szCs w:val="21"/>
              </w:rPr>
            </w:pPr>
          </w:p>
        </w:tc>
      </w:tr>
      <w:tr w:rsidR="0033657D">
        <w:trPr>
          <w:trHeight w:val="195"/>
          <w:jc w:val="center"/>
        </w:trPr>
        <w:tc>
          <w:tcPr>
            <w:tcW w:w="687" w:type="dxa"/>
            <w:vMerge w:val="restart"/>
            <w:vAlign w:val="center"/>
          </w:tcPr>
          <w:p w:rsidR="0033657D" w:rsidRDefault="00CA0895">
            <w:pPr>
              <w:spacing w:line="240" w:lineRule="exact"/>
              <w:jc w:val="center"/>
              <w:rPr>
                <w:rFonts w:ascii="宋体" w:hAnsi="宋体" w:cs="黑体"/>
                <w:kern w:val="0"/>
                <w:sz w:val="20"/>
                <w:szCs w:val="21"/>
              </w:rPr>
            </w:pPr>
            <w:r>
              <w:rPr>
                <w:rFonts w:ascii="宋体" w:hAnsi="宋体" w:cs="黑体"/>
                <w:kern w:val="0"/>
                <w:sz w:val="20"/>
                <w:szCs w:val="21"/>
              </w:rPr>
              <w:t>2</w:t>
            </w:r>
          </w:p>
        </w:tc>
        <w:tc>
          <w:tcPr>
            <w:tcW w:w="2109" w:type="dxa"/>
            <w:vMerge w:val="restart"/>
            <w:tcBorders>
              <w:left w:val="single" w:sz="4" w:space="0" w:color="auto"/>
            </w:tcBorders>
            <w:vAlign w:val="center"/>
          </w:tcPr>
          <w:p w:rsidR="0033657D" w:rsidRDefault="0033657D">
            <w:pPr>
              <w:spacing w:line="240" w:lineRule="exact"/>
              <w:jc w:val="center"/>
              <w:rPr>
                <w:rFonts w:ascii="宋体" w:hAnsi="宋体" w:cs="黑体"/>
                <w:kern w:val="0"/>
                <w:sz w:val="20"/>
                <w:szCs w:val="21"/>
              </w:rPr>
            </w:pPr>
          </w:p>
        </w:tc>
        <w:tc>
          <w:tcPr>
            <w:tcW w:w="1650" w:type="dxa"/>
            <w:tcBorders>
              <w:left w:val="single" w:sz="4" w:space="0" w:color="auto"/>
              <w:bottom w:val="single" w:sz="4" w:space="0" w:color="auto"/>
              <w:right w:val="single" w:sz="4" w:space="0" w:color="auto"/>
            </w:tcBorders>
          </w:tcPr>
          <w:p w:rsidR="0033657D" w:rsidRDefault="0033657D">
            <w:pPr>
              <w:rPr>
                <w:kern w:val="0"/>
                <w:sz w:val="20"/>
              </w:rPr>
            </w:pPr>
          </w:p>
        </w:tc>
        <w:tc>
          <w:tcPr>
            <w:tcW w:w="1830" w:type="dxa"/>
            <w:tcBorders>
              <w:left w:val="single" w:sz="4" w:space="0" w:color="auto"/>
              <w:bottom w:val="single" w:sz="4" w:space="0" w:color="auto"/>
              <w:right w:val="single" w:sz="4" w:space="0" w:color="auto"/>
            </w:tcBorders>
          </w:tcPr>
          <w:p w:rsidR="0033657D" w:rsidRDefault="0033657D">
            <w:pPr>
              <w:rPr>
                <w:kern w:val="0"/>
                <w:sz w:val="20"/>
              </w:rPr>
            </w:pPr>
          </w:p>
        </w:tc>
        <w:tc>
          <w:tcPr>
            <w:tcW w:w="1958" w:type="dxa"/>
            <w:tcBorders>
              <w:left w:val="single" w:sz="4" w:space="0" w:color="auto"/>
              <w:bottom w:val="single" w:sz="4" w:space="0" w:color="auto"/>
            </w:tcBorders>
          </w:tcPr>
          <w:p w:rsidR="0033657D" w:rsidRDefault="0033657D">
            <w:pPr>
              <w:rPr>
                <w:kern w:val="0"/>
                <w:sz w:val="20"/>
              </w:rPr>
            </w:pPr>
          </w:p>
        </w:tc>
      </w:tr>
      <w:tr w:rsidR="0033657D">
        <w:trPr>
          <w:trHeight w:val="105"/>
          <w:jc w:val="center"/>
        </w:trPr>
        <w:tc>
          <w:tcPr>
            <w:tcW w:w="687" w:type="dxa"/>
            <w:vMerge/>
            <w:vAlign w:val="center"/>
          </w:tcPr>
          <w:p w:rsidR="0033657D" w:rsidRDefault="0033657D">
            <w:pPr>
              <w:spacing w:line="240" w:lineRule="exact"/>
              <w:jc w:val="center"/>
              <w:rPr>
                <w:rFonts w:ascii="宋体" w:cs="黑体"/>
                <w:kern w:val="0"/>
                <w:sz w:val="20"/>
                <w:szCs w:val="21"/>
              </w:rPr>
            </w:pPr>
          </w:p>
        </w:tc>
        <w:tc>
          <w:tcPr>
            <w:tcW w:w="2109" w:type="dxa"/>
            <w:vMerge/>
            <w:tcBorders>
              <w:left w:val="single" w:sz="4" w:space="0" w:color="auto"/>
            </w:tcBorders>
            <w:vAlign w:val="center"/>
          </w:tcPr>
          <w:p w:rsidR="0033657D" w:rsidRDefault="0033657D">
            <w:pPr>
              <w:spacing w:line="240" w:lineRule="exact"/>
              <w:jc w:val="center"/>
              <w:rPr>
                <w:rFonts w:ascii="宋体" w:cs="黑体"/>
                <w:kern w:val="0"/>
                <w:sz w:val="20"/>
                <w:szCs w:val="21"/>
              </w:rPr>
            </w:pPr>
          </w:p>
        </w:tc>
        <w:tc>
          <w:tcPr>
            <w:tcW w:w="1650" w:type="dxa"/>
            <w:tcBorders>
              <w:top w:val="single" w:sz="4" w:space="0" w:color="auto"/>
              <w:left w:val="single" w:sz="4" w:space="0" w:color="auto"/>
              <w:bottom w:val="single" w:sz="4" w:space="0" w:color="auto"/>
              <w:right w:val="single" w:sz="4" w:space="0" w:color="auto"/>
            </w:tcBorders>
          </w:tcPr>
          <w:p w:rsidR="0033657D" w:rsidRDefault="0033657D">
            <w:pPr>
              <w:rPr>
                <w:kern w:val="0"/>
                <w:sz w:val="20"/>
              </w:rPr>
            </w:pPr>
          </w:p>
        </w:tc>
        <w:tc>
          <w:tcPr>
            <w:tcW w:w="1830" w:type="dxa"/>
            <w:tcBorders>
              <w:top w:val="single" w:sz="4" w:space="0" w:color="auto"/>
              <w:left w:val="single" w:sz="4" w:space="0" w:color="auto"/>
              <w:bottom w:val="single" w:sz="4" w:space="0" w:color="auto"/>
              <w:right w:val="single" w:sz="4" w:space="0" w:color="auto"/>
            </w:tcBorders>
          </w:tcPr>
          <w:p w:rsidR="0033657D" w:rsidRDefault="0033657D">
            <w:pPr>
              <w:rPr>
                <w:kern w:val="0"/>
                <w:sz w:val="20"/>
              </w:rPr>
            </w:pPr>
          </w:p>
        </w:tc>
        <w:tc>
          <w:tcPr>
            <w:tcW w:w="1958" w:type="dxa"/>
            <w:tcBorders>
              <w:top w:val="single" w:sz="4" w:space="0" w:color="auto"/>
              <w:left w:val="single" w:sz="4" w:space="0" w:color="auto"/>
              <w:bottom w:val="single" w:sz="4" w:space="0" w:color="auto"/>
            </w:tcBorders>
          </w:tcPr>
          <w:p w:rsidR="0033657D" w:rsidRDefault="0033657D">
            <w:pPr>
              <w:rPr>
                <w:kern w:val="0"/>
                <w:sz w:val="20"/>
              </w:rPr>
            </w:pPr>
          </w:p>
        </w:tc>
      </w:tr>
      <w:tr w:rsidR="0033657D">
        <w:trPr>
          <w:trHeight w:val="120"/>
          <w:jc w:val="center"/>
        </w:trPr>
        <w:tc>
          <w:tcPr>
            <w:tcW w:w="687" w:type="dxa"/>
            <w:vMerge/>
            <w:vAlign w:val="center"/>
          </w:tcPr>
          <w:p w:rsidR="0033657D" w:rsidRDefault="0033657D">
            <w:pPr>
              <w:spacing w:line="240" w:lineRule="exact"/>
              <w:jc w:val="center"/>
              <w:rPr>
                <w:rFonts w:ascii="宋体" w:cs="黑体"/>
                <w:kern w:val="0"/>
                <w:sz w:val="20"/>
                <w:szCs w:val="21"/>
              </w:rPr>
            </w:pPr>
          </w:p>
        </w:tc>
        <w:tc>
          <w:tcPr>
            <w:tcW w:w="2109" w:type="dxa"/>
            <w:vMerge/>
            <w:tcBorders>
              <w:left w:val="single" w:sz="4" w:space="0" w:color="auto"/>
            </w:tcBorders>
            <w:vAlign w:val="center"/>
          </w:tcPr>
          <w:p w:rsidR="0033657D" w:rsidRDefault="0033657D">
            <w:pPr>
              <w:spacing w:line="240" w:lineRule="exact"/>
              <w:jc w:val="center"/>
              <w:rPr>
                <w:rFonts w:ascii="黑体" w:eastAsia="黑体" w:hAnsi="黑体" w:cs="黑体"/>
                <w:kern w:val="0"/>
                <w:sz w:val="28"/>
                <w:szCs w:val="28"/>
              </w:rPr>
            </w:pPr>
          </w:p>
        </w:tc>
        <w:tc>
          <w:tcPr>
            <w:tcW w:w="1650" w:type="dxa"/>
            <w:tcBorders>
              <w:top w:val="single" w:sz="4" w:space="0" w:color="auto"/>
              <w:left w:val="single" w:sz="4" w:space="0" w:color="auto"/>
              <w:right w:val="single" w:sz="4" w:space="0" w:color="auto"/>
            </w:tcBorders>
          </w:tcPr>
          <w:p w:rsidR="0033657D" w:rsidRDefault="0033657D">
            <w:pPr>
              <w:rPr>
                <w:kern w:val="0"/>
                <w:sz w:val="20"/>
              </w:rPr>
            </w:pPr>
          </w:p>
        </w:tc>
        <w:tc>
          <w:tcPr>
            <w:tcW w:w="1830" w:type="dxa"/>
            <w:tcBorders>
              <w:top w:val="single" w:sz="4" w:space="0" w:color="auto"/>
              <w:left w:val="single" w:sz="4" w:space="0" w:color="auto"/>
              <w:bottom w:val="single" w:sz="4" w:space="0" w:color="auto"/>
              <w:right w:val="single" w:sz="4" w:space="0" w:color="auto"/>
            </w:tcBorders>
          </w:tcPr>
          <w:p w:rsidR="0033657D" w:rsidRDefault="0033657D">
            <w:pPr>
              <w:rPr>
                <w:kern w:val="0"/>
                <w:sz w:val="20"/>
              </w:rPr>
            </w:pPr>
          </w:p>
        </w:tc>
        <w:tc>
          <w:tcPr>
            <w:tcW w:w="1958" w:type="dxa"/>
            <w:tcBorders>
              <w:top w:val="single" w:sz="4" w:space="0" w:color="auto"/>
              <w:left w:val="single" w:sz="4" w:space="0" w:color="auto"/>
              <w:bottom w:val="single" w:sz="4" w:space="0" w:color="auto"/>
            </w:tcBorders>
          </w:tcPr>
          <w:p w:rsidR="0033657D" w:rsidRDefault="0033657D">
            <w:pPr>
              <w:rPr>
                <w:kern w:val="0"/>
                <w:sz w:val="20"/>
              </w:rPr>
            </w:pPr>
          </w:p>
        </w:tc>
      </w:tr>
      <w:tr w:rsidR="0033657D">
        <w:trPr>
          <w:trHeight w:val="180"/>
          <w:jc w:val="center"/>
        </w:trPr>
        <w:tc>
          <w:tcPr>
            <w:tcW w:w="687" w:type="dxa"/>
            <w:vMerge w:val="restart"/>
            <w:vAlign w:val="center"/>
          </w:tcPr>
          <w:p w:rsidR="0033657D" w:rsidRDefault="00CA0895">
            <w:pPr>
              <w:jc w:val="center"/>
              <w:rPr>
                <w:rFonts w:ascii="宋体" w:cs="黑体"/>
                <w:color w:val="0033CC"/>
                <w:kern w:val="0"/>
                <w:sz w:val="20"/>
                <w:szCs w:val="21"/>
              </w:rPr>
            </w:pPr>
            <w:r>
              <w:rPr>
                <w:kern w:val="0"/>
                <w:sz w:val="20"/>
              </w:rPr>
              <w:t>3</w:t>
            </w:r>
          </w:p>
        </w:tc>
        <w:tc>
          <w:tcPr>
            <w:tcW w:w="2109" w:type="dxa"/>
            <w:vMerge w:val="restart"/>
            <w:tcBorders>
              <w:left w:val="single" w:sz="4" w:space="0" w:color="auto"/>
            </w:tcBorders>
            <w:vAlign w:val="center"/>
          </w:tcPr>
          <w:p w:rsidR="0033657D" w:rsidRDefault="0033657D">
            <w:pPr>
              <w:rPr>
                <w:kern w:val="0"/>
                <w:sz w:val="20"/>
              </w:rPr>
            </w:pPr>
          </w:p>
        </w:tc>
        <w:tc>
          <w:tcPr>
            <w:tcW w:w="1650" w:type="dxa"/>
            <w:tcBorders>
              <w:left w:val="single" w:sz="4" w:space="0" w:color="auto"/>
              <w:bottom w:val="single" w:sz="4" w:space="0" w:color="auto"/>
              <w:right w:val="single" w:sz="4" w:space="0" w:color="auto"/>
            </w:tcBorders>
            <w:vAlign w:val="center"/>
          </w:tcPr>
          <w:p w:rsidR="0033657D" w:rsidRDefault="0033657D">
            <w:pPr>
              <w:rPr>
                <w:kern w:val="0"/>
                <w:sz w:val="20"/>
              </w:rPr>
            </w:pPr>
          </w:p>
        </w:tc>
        <w:tc>
          <w:tcPr>
            <w:tcW w:w="1830" w:type="dxa"/>
            <w:tcBorders>
              <w:left w:val="single" w:sz="4" w:space="0" w:color="auto"/>
              <w:bottom w:val="single" w:sz="4" w:space="0" w:color="auto"/>
              <w:right w:val="single" w:sz="4" w:space="0" w:color="auto"/>
            </w:tcBorders>
            <w:vAlign w:val="center"/>
          </w:tcPr>
          <w:p w:rsidR="0033657D" w:rsidRDefault="0033657D">
            <w:pPr>
              <w:rPr>
                <w:kern w:val="0"/>
                <w:sz w:val="20"/>
              </w:rPr>
            </w:pPr>
          </w:p>
        </w:tc>
        <w:tc>
          <w:tcPr>
            <w:tcW w:w="1958" w:type="dxa"/>
            <w:tcBorders>
              <w:left w:val="single" w:sz="4" w:space="0" w:color="auto"/>
              <w:bottom w:val="single" w:sz="4" w:space="0" w:color="auto"/>
            </w:tcBorders>
            <w:vAlign w:val="center"/>
          </w:tcPr>
          <w:p w:rsidR="0033657D" w:rsidRDefault="0033657D">
            <w:pPr>
              <w:ind w:left="500" w:hangingChars="250" w:hanging="500"/>
              <w:rPr>
                <w:kern w:val="0"/>
                <w:sz w:val="20"/>
              </w:rPr>
            </w:pPr>
          </w:p>
        </w:tc>
      </w:tr>
      <w:tr w:rsidR="0033657D">
        <w:trPr>
          <w:trHeight w:val="117"/>
          <w:jc w:val="center"/>
        </w:trPr>
        <w:tc>
          <w:tcPr>
            <w:tcW w:w="687" w:type="dxa"/>
            <w:vMerge/>
            <w:vAlign w:val="center"/>
          </w:tcPr>
          <w:p w:rsidR="0033657D" w:rsidRDefault="0033657D">
            <w:pPr>
              <w:jc w:val="center"/>
              <w:rPr>
                <w:kern w:val="0"/>
                <w:sz w:val="20"/>
              </w:rPr>
            </w:pPr>
          </w:p>
        </w:tc>
        <w:tc>
          <w:tcPr>
            <w:tcW w:w="2109" w:type="dxa"/>
            <w:vMerge/>
            <w:tcBorders>
              <w:left w:val="single" w:sz="4" w:space="0" w:color="auto"/>
            </w:tcBorders>
            <w:vAlign w:val="center"/>
          </w:tcPr>
          <w:p w:rsidR="0033657D" w:rsidRDefault="0033657D">
            <w:pPr>
              <w:rPr>
                <w:kern w:val="0"/>
                <w:sz w:val="20"/>
              </w:rPr>
            </w:pPr>
          </w:p>
        </w:tc>
        <w:tc>
          <w:tcPr>
            <w:tcW w:w="1650" w:type="dxa"/>
            <w:tcBorders>
              <w:top w:val="single" w:sz="4" w:space="0" w:color="auto"/>
              <w:left w:val="single" w:sz="4" w:space="0" w:color="auto"/>
              <w:bottom w:val="single" w:sz="4" w:space="0" w:color="auto"/>
              <w:right w:val="single" w:sz="4" w:space="0" w:color="auto"/>
            </w:tcBorders>
            <w:vAlign w:val="center"/>
          </w:tcPr>
          <w:p w:rsidR="0033657D" w:rsidRDefault="0033657D">
            <w:pPr>
              <w:rPr>
                <w:kern w:val="0"/>
                <w:sz w:val="20"/>
              </w:rPr>
            </w:pPr>
          </w:p>
        </w:tc>
        <w:tc>
          <w:tcPr>
            <w:tcW w:w="1830" w:type="dxa"/>
            <w:tcBorders>
              <w:top w:val="single" w:sz="4" w:space="0" w:color="auto"/>
              <w:left w:val="single" w:sz="4" w:space="0" w:color="auto"/>
              <w:bottom w:val="single" w:sz="4" w:space="0" w:color="auto"/>
              <w:right w:val="single" w:sz="4" w:space="0" w:color="auto"/>
            </w:tcBorders>
            <w:vAlign w:val="center"/>
          </w:tcPr>
          <w:p w:rsidR="0033657D" w:rsidRDefault="0033657D">
            <w:pPr>
              <w:rPr>
                <w:kern w:val="0"/>
                <w:sz w:val="20"/>
              </w:rPr>
            </w:pPr>
          </w:p>
        </w:tc>
        <w:tc>
          <w:tcPr>
            <w:tcW w:w="1958" w:type="dxa"/>
            <w:tcBorders>
              <w:top w:val="single" w:sz="4" w:space="0" w:color="auto"/>
              <w:left w:val="single" w:sz="4" w:space="0" w:color="auto"/>
              <w:bottom w:val="single" w:sz="4" w:space="0" w:color="auto"/>
            </w:tcBorders>
            <w:vAlign w:val="center"/>
          </w:tcPr>
          <w:p w:rsidR="0033657D" w:rsidRDefault="0033657D">
            <w:pPr>
              <w:ind w:left="500" w:hangingChars="250" w:hanging="500"/>
              <w:rPr>
                <w:kern w:val="0"/>
                <w:sz w:val="20"/>
              </w:rPr>
            </w:pPr>
          </w:p>
        </w:tc>
      </w:tr>
      <w:tr w:rsidR="0033657D">
        <w:trPr>
          <w:trHeight w:val="312"/>
          <w:jc w:val="center"/>
        </w:trPr>
        <w:tc>
          <w:tcPr>
            <w:tcW w:w="687" w:type="dxa"/>
            <w:vMerge/>
            <w:vAlign w:val="center"/>
          </w:tcPr>
          <w:p w:rsidR="0033657D" w:rsidRDefault="0033657D">
            <w:pPr>
              <w:spacing w:line="240" w:lineRule="exact"/>
              <w:jc w:val="center"/>
              <w:rPr>
                <w:rFonts w:ascii="宋体" w:cs="黑体"/>
                <w:color w:val="0033CC"/>
                <w:kern w:val="0"/>
                <w:sz w:val="20"/>
                <w:szCs w:val="21"/>
              </w:rPr>
            </w:pPr>
          </w:p>
        </w:tc>
        <w:tc>
          <w:tcPr>
            <w:tcW w:w="2109" w:type="dxa"/>
            <w:vMerge/>
            <w:tcBorders>
              <w:left w:val="single" w:sz="4" w:space="0" w:color="auto"/>
            </w:tcBorders>
            <w:vAlign w:val="center"/>
          </w:tcPr>
          <w:p w:rsidR="0033657D" w:rsidRDefault="0033657D">
            <w:pPr>
              <w:rPr>
                <w:kern w:val="0"/>
                <w:sz w:val="20"/>
              </w:rPr>
            </w:pPr>
          </w:p>
        </w:tc>
        <w:tc>
          <w:tcPr>
            <w:tcW w:w="1650" w:type="dxa"/>
            <w:tcBorders>
              <w:top w:val="single" w:sz="4" w:space="0" w:color="auto"/>
              <w:left w:val="single" w:sz="4" w:space="0" w:color="auto"/>
              <w:bottom w:val="single" w:sz="4" w:space="0" w:color="auto"/>
              <w:right w:val="single" w:sz="4" w:space="0" w:color="auto"/>
            </w:tcBorders>
            <w:vAlign w:val="center"/>
          </w:tcPr>
          <w:p w:rsidR="0033657D" w:rsidRDefault="0033657D">
            <w:pPr>
              <w:rPr>
                <w:kern w:val="0"/>
                <w:sz w:val="20"/>
              </w:rPr>
            </w:pPr>
          </w:p>
        </w:tc>
        <w:tc>
          <w:tcPr>
            <w:tcW w:w="1830" w:type="dxa"/>
            <w:tcBorders>
              <w:top w:val="single" w:sz="4" w:space="0" w:color="auto"/>
              <w:left w:val="single" w:sz="4" w:space="0" w:color="auto"/>
              <w:bottom w:val="single" w:sz="4" w:space="0" w:color="auto"/>
              <w:right w:val="single" w:sz="4" w:space="0" w:color="auto"/>
            </w:tcBorders>
            <w:vAlign w:val="center"/>
          </w:tcPr>
          <w:p w:rsidR="0033657D" w:rsidRDefault="0033657D">
            <w:pPr>
              <w:rPr>
                <w:kern w:val="0"/>
                <w:sz w:val="20"/>
              </w:rPr>
            </w:pPr>
          </w:p>
        </w:tc>
        <w:tc>
          <w:tcPr>
            <w:tcW w:w="1958" w:type="dxa"/>
            <w:tcBorders>
              <w:top w:val="single" w:sz="4" w:space="0" w:color="auto"/>
              <w:left w:val="single" w:sz="4" w:space="0" w:color="auto"/>
              <w:bottom w:val="single" w:sz="4" w:space="0" w:color="auto"/>
            </w:tcBorders>
            <w:vAlign w:val="center"/>
          </w:tcPr>
          <w:p w:rsidR="0033657D" w:rsidRDefault="0033657D">
            <w:pPr>
              <w:rPr>
                <w:kern w:val="0"/>
                <w:sz w:val="20"/>
              </w:rPr>
            </w:pPr>
          </w:p>
        </w:tc>
      </w:tr>
    </w:tbl>
    <w:p w:rsidR="0033657D" w:rsidRDefault="00CA0895" w:rsidP="00276BCC">
      <w:pPr>
        <w:spacing w:line="400" w:lineRule="exact"/>
        <w:ind w:firstLineChars="200" w:firstLine="480"/>
        <w:rPr>
          <w:rFonts w:ascii="宋体" w:cs="宋体"/>
          <w:sz w:val="24"/>
        </w:rPr>
      </w:pPr>
      <w:r>
        <w:rPr>
          <w:rFonts w:ascii="宋体" w:hAnsi="宋体" w:cs="宋体" w:hint="eastAsia"/>
          <w:sz w:val="24"/>
        </w:rPr>
        <w:t>教学安排表的样式可参照本专业人才培养方案中的教学时间安排表。</w:t>
      </w:r>
    </w:p>
    <w:p w:rsidR="0033657D" w:rsidRDefault="00CA0895" w:rsidP="00276BCC">
      <w:pPr>
        <w:spacing w:line="400" w:lineRule="exact"/>
        <w:ind w:firstLineChars="200" w:firstLine="480"/>
        <w:rPr>
          <w:rFonts w:ascii="宋体"/>
          <w:sz w:val="24"/>
        </w:rPr>
      </w:pPr>
      <w:r>
        <w:rPr>
          <w:rFonts w:ascii="宋体" w:hAnsi="宋体" w:hint="eastAsia"/>
          <w:sz w:val="24"/>
        </w:rPr>
        <w:t>（</w:t>
      </w:r>
      <w:r>
        <w:rPr>
          <w:rFonts w:ascii="宋体" w:hAnsi="宋体"/>
          <w:sz w:val="24"/>
        </w:rPr>
        <w:t>2</w:t>
      </w:r>
      <w:r>
        <w:rPr>
          <w:rFonts w:ascii="宋体" w:hAnsi="宋体" w:hint="eastAsia"/>
          <w:sz w:val="24"/>
        </w:rPr>
        <w:t>）教学实施</w:t>
      </w:r>
    </w:p>
    <w:p w:rsidR="0033657D" w:rsidRDefault="00CA0895" w:rsidP="00276BCC">
      <w:pPr>
        <w:adjustRightInd w:val="0"/>
        <w:snapToGrid w:val="0"/>
        <w:spacing w:line="400" w:lineRule="exact"/>
        <w:ind w:firstLineChars="200" w:firstLine="480"/>
        <w:jc w:val="left"/>
        <w:rPr>
          <w:rFonts w:ascii="宋体"/>
          <w:sz w:val="24"/>
        </w:rPr>
      </w:pPr>
      <w:r>
        <w:rPr>
          <w:rFonts w:ascii="宋体" w:hAnsi="宋体" w:hint="eastAsia"/>
          <w:sz w:val="24"/>
        </w:rPr>
        <w:t>紧紧围绕本专业技能教学目标，着眼于学生就业能力及技能的继续提升，将行业企业的典型工作任务转化成学习任务，参照行业企业技术标准、岗位规范，组织技能教学内容，开发出由易到难，由简单到复杂，由单项技能到综合技能的系列化技能教学项目，有序开展技能训练。依据教学实际需要，可借鉴职业学校技能大赛项目，设计教学案例，提高实训效果。</w:t>
      </w:r>
    </w:p>
    <w:p w:rsidR="0033657D" w:rsidRDefault="00CA0895" w:rsidP="00276BCC">
      <w:pPr>
        <w:adjustRightInd w:val="0"/>
        <w:snapToGrid w:val="0"/>
        <w:spacing w:line="400" w:lineRule="exact"/>
        <w:ind w:firstLineChars="200" w:firstLine="480"/>
        <w:jc w:val="left"/>
        <w:rPr>
          <w:rFonts w:ascii="宋体" w:cs="宋体"/>
          <w:color w:val="000000"/>
          <w:sz w:val="24"/>
        </w:rPr>
      </w:pPr>
      <w:r>
        <w:rPr>
          <w:rFonts w:ascii="宋体" w:hAnsi="宋体" w:cs="宋体" w:hint="eastAsia"/>
          <w:color w:val="000000"/>
          <w:sz w:val="24"/>
        </w:rPr>
        <w:t>对单一技能型教学项目可采用“讲解、示范、模仿、练习”的训练方式，要求学生做到熟练。再逐步形成综合性技能教学项目，使学生的技能水平呈递进式发展、螺旋式上升；并注意技能教学过程中指导学生及时总结反馈，形成良好的技能学习习惯和规范。</w:t>
      </w:r>
    </w:p>
    <w:p w:rsidR="0033657D" w:rsidRDefault="00CA0895" w:rsidP="00276BCC">
      <w:pPr>
        <w:spacing w:line="400" w:lineRule="exact"/>
        <w:ind w:firstLineChars="200" w:firstLine="480"/>
        <w:rPr>
          <w:rFonts w:ascii="宋体"/>
          <w:sz w:val="24"/>
        </w:rPr>
      </w:pPr>
      <w:r>
        <w:rPr>
          <w:rFonts w:ascii="宋体" w:hAnsi="宋体" w:hint="eastAsia"/>
          <w:sz w:val="24"/>
        </w:rPr>
        <w:t>统筹安排设备场地，保证足够的训练时间和训练内容；为了提高学生技能学习成效，应从学生实际情况出发，先易后难，有计划分步骤的组织教学，使学生的技能水平呈递进式发展、螺旋式上升；在学法指导上，注重以学生为主体，通过小组合作、比学赶帮和优秀成果展示，促进学生共同提高技能水平。</w:t>
      </w:r>
    </w:p>
    <w:p w:rsidR="0033657D" w:rsidRDefault="00CA0895" w:rsidP="00276BCC">
      <w:pPr>
        <w:spacing w:line="400" w:lineRule="exact"/>
        <w:ind w:firstLineChars="200" w:firstLine="480"/>
        <w:rPr>
          <w:rFonts w:ascii="宋体"/>
          <w:sz w:val="24"/>
        </w:rPr>
      </w:pPr>
      <w:r>
        <w:rPr>
          <w:rFonts w:ascii="宋体" w:hAnsi="宋体" w:hint="eastAsia"/>
          <w:sz w:val="24"/>
        </w:rPr>
        <w:t>（</w:t>
      </w:r>
      <w:r>
        <w:rPr>
          <w:rFonts w:ascii="宋体" w:hAnsi="宋体"/>
          <w:sz w:val="24"/>
        </w:rPr>
        <w:t>3</w:t>
      </w:r>
      <w:r>
        <w:rPr>
          <w:rFonts w:ascii="宋体" w:hAnsi="宋体" w:hint="eastAsia"/>
          <w:sz w:val="24"/>
        </w:rPr>
        <w:t>）技能教学与信息技术的融合</w:t>
      </w:r>
    </w:p>
    <w:p w:rsidR="0033657D" w:rsidRDefault="00CA0895" w:rsidP="00276BCC">
      <w:pPr>
        <w:spacing w:line="400" w:lineRule="exact"/>
        <w:ind w:firstLineChars="200" w:firstLine="480"/>
        <w:rPr>
          <w:rFonts w:ascii="宋体"/>
          <w:sz w:val="24"/>
        </w:rPr>
      </w:pPr>
      <w:r>
        <w:rPr>
          <w:rFonts w:hint="eastAsia"/>
          <w:kern w:val="0"/>
          <w:sz w:val="24"/>
        </w:rPr>
        <w:t>注重网络技术、多媒体技术、新媒体技术在电子应用技术专业技能教学中的实际应用。</w:t>
      </w:r>
      <w:r w:rsidR="00301C23" w:rsidRPr="00301C23">
        <w:rPr>
          <w:rFonts w:ascii="宋体" w:hAnsi="宋体" w:hint="eastAsia"/>
          <w:sz w:val="24"/>
        </w:rPr>
        <w:t>将电子仪器仪表、整机装配调试过程和虚拟仿真软件进行融合，</w:t>
      </w:r>
      <w:r>
        <w:rPr>
          <w:rFonts w:ascii="宋体" w:hAnsi="宋体" w:hint="eastAsia"/>
          <w:sz w:val="24"/>
        </w:rPr>
        <w:t>构建虚拟测试环境，实现电子信号测量的虚拟仿真，从而增强学生掌握技能的实效性；建设数字化技能教学资源，注重网络技术、多媒体技术在技能教学中的实际应用，通过线上及线下教学，提高学生的学习兴趣和自主学习的能力。</w:t>
      </w:r>
    </w:p>
    <w:p w:rsidR="0033657D" w:rsidRDefault="00CA0895" w:rsidP="00276BCC">
      <w:pPr>
        <w:spacing w:line="400" w:lineRule="exact"/>
        <w:ind w:firstLineChars="200" w:firstLine="480"/>
        <w:rPr>
          <w:rFonts w:ascii="宋体"/>
          <w:sz w:val="24"/>
        </w:rPr>
      </w:pPr>
      <w:r>
        <w:rPr>
          <w:rFonts w:ascii="楷体" w:eastAsia="楷体" w:hAnsi="楷体" w:cs="楷体"/>
          <w:sz w:val="24"/>
        </w:rPr>
        <w:t>2.</w:t>
      </w:r>
      <w:r>
        <w:rPr>
          <w:rFonts w:ascii="楷体" w:eastAsia="楷体" w:hAnsi="楷体" w:cs="楷体" w:hint="eastAsia"/>
          <w:sz w:val="24"/>
        </w:rPr>
        <w:t>评价建议</w:t>
      </w:r>
    </w:p>
    <w:p w:rsidR="0033657D" w:rsidRDefault="00CA0895" w:rsidP="00276BCC">
      <w:pPr>
        <w:spacing w:line="400" w:lineRule="exact"/>
        <w:ind w:firstLineChars="200" w:firstLine="480"/>
        <w:rPr>
          <w:rFonts w:ascii="宋体"/>
          <w:sz w:val="24"/>
        </w:rPr>
      </w:pPr>
      <w:r>
        <w:rPr>
          <w:rFonts w:ascii="宋体" w:hAnsi="宋体" w:hint="eastAsia"/>
          <w:sz w:val="24"/>
        </w:rPr>
        <w:t>（</w:t>
      </w:r>
      <w:r>
        <w:rPr>
          <w:rFonts w:ascii="宋体" w:hAnsi="宋体"/>
          <w:sz w:val="24"/>
        </w:rPr>
        <w:t>1</w:t>
      </w:r>
      <w:r>
        <w:rPr>
          <w:rFonts w:ascii="宋体" w:hAnsi="宋体" w:hint="eastAsia"/>
          <w:sz w:val="24"/>
        </w:rPr>
        <w:t>）常规教学评价</w:t>
      </w:r>
    </w:p>
    <w:p w:rsidR="0033657D" w:rsidRDefault="00CA0895" w:rsidP="00276BCC">
      <w:pPr>
        <w:spacing w:line="400" w:lineRule="exact"/>
        <w:ind w:firstLineChars="200" w:firstLine="480"/>
        <w:rPr>
          <w:rFonts w:ascii="宋体"/>
          <w:sz w:val="24"/>
        </w:rPr>
      </w:pPr>
      <w:r>
        <w:rPr>
          <w:rFonts w:ascii="宋体" w:hAnsi="宋体" w:hint="eastAsia"/>
          <w:sz w:val="24"/>
        </w:rPr>
        <w:t>制定主体多元、内容多元、方式多元的多元化评价体系，</w:t>
      </w:r>
      <w:r>
        <w:rPr>
          <w:rFonts w:ascii="宋体" w:hAnsi="宋体" w:cs="黑体" w:hint="eastAsia"/>
          <w:sz w:val="24"/>
        </w:rPr>
        <w:t>注重过程性评价和结果性评价相结合，关注学生的创新素养和发展潜质，进行面向未来职业的特长性引导和发展性评价。</w:t>
      </w:r>
    </w:p>
    <w:p w:rsidR="0033657D" w:rsidRDefault="00CA0895" w:rsidP="00276BCC">
      <w:pPr>
        <w:spacing w:line="400" w:lineRule="exact"/>
        <w:ind w:firstLineChars="200" w:firstLine="480"/>
        <w:rPr>
          <w:rFonts w:ascii="宋体"/>
          <w:sz w:val="24"/>
        </w:rPr>
      </w:pPr>
      <w:r>
        <w:rPr>
          <w:rFonts w:ascii="宋体" w:hAnsi="宋体" w:hint="eastAsia"/>
          <w:sz w:val="24"/>
        </w:rPr>
        <w:t>日常教学过程中，按照企业生产现场岗位规范和技术标准，综合考虑职业素养、安全文明生产、企业</w:t>
      </w:r>
      <w:r>
        <w:rPr>
          <w:rFonts w:ascii="宋体" w:hAnsi="宋体"/>
          <w:sz w:val="24"/>
        </w:rPr>
        <w:t>5S</w:t>
      </w:r>
      <w:r>
        <w:rPr>
          <w:rFonts w:ascii="宋体" w:hAnsi="宋体" w:hint="eastAsia"/>
          <w:sz w:val="24"/>
        </w:rPr>
        <w:t>管理作为评价要点，制作科学规范的评分表。</w:t>
      </w:r>
    </w:p>
    <w:p w:rsidR="0033657D" w:rsidRDefault="00CA0895" w:rsidP="00276BCC">
      <w:pPr>
        <w:spacing w:line="400" w:lineRule="exact"/>
        <w:ind w:firstLineChars="200" w:firstLine="480"/>
        <w:rPr>
          <w:rFonts w:ascii="宋体"/>
          <w:sz w:val="24"/>
        </w:rPr>
      </w:pPr>
      <w:r>
        <w:rPr>
          <w:rFonts w:ascii="宋体" w:hAnsi="宋体" w:hint="eastAsia"/>
          <w:sz w:val="24"/>
        </w:rPr>
        <w:t>工位记录表中的“安全生产”可包括劳保用品穿戴规范、电工电子工具及仪器仪表摆放规范、设备保养、安全操作等，工位记录表中的“规范操作”可依据电子产品项目操作规范制定，对于操作安全不达标者采取一票否决制。评分表应</w:t>
      </w:r>
      <w:r>
        <w:rPr>
          <w:rFonts w:ascii="宋体" w:hAnsi="宋体" w:hint="eastAsia"/>
          <w:sz w:val="24"/>
        </w:rPr>
        <w:lastRenderedPageBreak/>
        <w:t>包括电子工具与仪器的使用、元器件的识别与检测、电子产品的装接与焊接、电路功能检验与维修等。</w:t>
      </w:r>
      <w:proofErr w:type="gramStart"/>
      <w:r>
        <w:rPr>
          <w:rFonts w:ascii="宋体" w:hAnsi="宋体" w:hint="eastAsia"/>
          <w:sz w:val="24"/>
        </w:rPr>
        <w:t>参考样表如下</w:t>
      </w:r>
      <w:proofErr w:type="gramEnd"/>
      <w:r>
        <w:rPr>
          <w:rFonts w:ascii="宋体" w:hAnsi="宋体" w:hint="eastAsia"/>
          <w:sz w:val="24"/>
        </w:rPr>
        <w:t>：</w:t>
      </w:r>
    </w:p>
    <w:p w:rsidR="0033657D" w:rsidRPr="00276BCC" w:rsidRDefault="00CA0895">
      <w:pPr>
        <w:spacing w:line="400" w:lineRule="exact"/>
        <w:jc w:val="center"/>
        <w:rPr>
          <w:rFonts w:ascii="宋体"/>
          <w:sz w:val="20"/>
        </w:rPr>
      </w:pPr>
      <w:r w:rsidRPr="00276BCC">
        <w:rPr>
          <w:rFonts w:ascii="宋体" w:hAnsi="宋体" w:hint="eastAsia"/>
          <w:sz w:val="20"/>
        </w:rPr>
        <w:t>工位记录表</w:t>
      </w:r>
      <w:r w:rsidRPr="00276BCC">
        <w:rPr>
          <w:rFonts w:ascii="宋体" w:hAnsi="宋体" w:hint="eastAsia"/>
          <w:bCs/>
          <w:sz w:val="20"/>
        </w:rPr>
        <w:t>（</w:t>
      </w:r>
      <w:r w:rsidRPr="00276BCC">
        <w:rPr>
          <w:rFonts w:ascii="宋体" w:hAnsi="宋体"/>
          <w:bCs/>
          <w:sz w:val="20"/>
        </w:rPr>
        <w:t>10</w:t>
      </w:r>
      <w:r w:rsidRPr="00276BCC">
        <w:rPr>
          <w:rFonts w:ascii="宋体" w:hAnsi="宋体" w:hint="eastAsia"/>
          <w:bCs/>
          <w:sz w:val="20"/>
        </w:rPr>
        <w:t>分</w:t>
      </w:r>
      <w:r w:rsidRPr="00276BCC">
        <w:rPr>
          <w:rFonts w:ascii="楷体_GB2312" w:eastAsia="楷体_GB2312" w:hAnsi="楷体_GB2312" w:hint="eastAsia"/>
          <w:bCs/>
          <w:sz w:val="20"/>
        </w:rPr>
        <w:t>）</w:t>
      </w:r>
    </w:p>
    <w:p w:rsidR="0033657D" w:rsidRPr="00276BCC" w:rsidRDefault="00CA0895" w:rsidP="00276BCC">
      <w:pPr>
        <w:wordWrap w:val="0"/>
        <w:ind w:firstLineChars="100" w:firstLine="200"/>
        <w:jc w:val="left"/>
        <w:rPr>
          <w:rFonts w:ascii="宋体"/>
          <w:sz w:val="16"/>
          <w:szCs w:val="21"/>
        </w:rPr>
      </w:pPr>
      <w:r w:rsidRPr="00276BCC">
        <w:rPr>
          <w:rFonts w:ascii="宋体" w:hAnsi="宋体" w:hint="eastAsia"/>
          <w:sz w:val="20"/>
        </w:rPr>
        <w:t>学生姓名：</w:t>
      </w:r>
      <w:r w:rsidR="00F8477D">
        <w:rPr>
          <w:rFonts w:ascii="宋体" w:hAnsi="宋体" w:hint="eastAsia"/>
          <w:sz w:val="20"/>
        </w:rPr>
        <w:t xml:space="preserve">           </w:t>
      </w:r>
      <w:r w:rsidRPr="00276BCC">
        <w:rPr>
          <w:rFonts w:ascii="宋体" w:hAnsi="宋体" w:hint="eastAsia"/>
          <w:sz w:val="20"/>
        </w:rPr>
        <w:t>学号：</w:t>
      </w:r>
      <w:r w:rsidR="00F8477D">
        <w:rPr>
          <w:rFonts w:ascii="宋体" w:hAnsi="宋体" w:hint="eastAsia"/>
          <w:sz w:val="20"/>
        </w:rPr>
        <w:t xml:space="preserve">           </w:t>
      </w:r>
      <w:r w:rsidRPr="00276BCC">
        <w:rPr>
          <w:rFonts w:ascii="宋体" w:hAnsi="宋体" w:hint="eastAsia"/>
          <w:sz w:val="20"/>
        </w:rPr>
        <w:t>学生班级：</w:t>
      </w:r>
      <w:r w:rsidR="00F8477D">
        <w:rPr>
          <w:rFonts w:ascii="宋体" w:hAnsi="宋体" w:hint="eastAsia"/>
          <w:sz w:val="20"/>
        </w:rPr>
        <w:t xml:space="preserve">           </w:t>
      </w:r>
      <w:r w:rsidRPr="00276BCC">
        <w:rPr>
          <w:rFonts w:ascii="宋体" w:hAnsi="宋体" w:hint="eastAsia"/>
          <w:sz w:val="20"/>
        </w:rPr>
        <w:t>工位编号：</w:t>
      </w:r>
    </w:p>
    <w:tbl>
      <w:tblPr>
        <w:tblW w:w="82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54"/>
        <w:gridCol w:w="3441"/>
        <w:gridCol w:w="3827"/>
      </w:tblGrid>
      <w:tr w:rsidR="0033657D" w:rsidRPr="00276BCC">
        <w:trPr>
          <w:trHeight w:val="124"/>
        </w:trPr>
        <w:tc>
          <w:tcPr>
            <w:tcW w:w="954" w:type="dxa"/>
            <w:vAlign w:val="center"/>
          </w:tcPr>
          <w:p w:rsidR="0033657D" w:rsidRPr="00276BCC" w:rsidRDefault="00CA0895">
            <w:pPr>
              <w:jc w:val="center"/>
              <w:rPr>
                <w:rFonts w:ascii="宋体"/>
                <w:b/>
                <w:sz w:val="20"/>
                <w:szCs w:val="20"/>
              </w:rPr>
            </w:pPr>
            <w:r w:rsidRPr="00276BCC">
              <w:rPr>
                <w:rFonts w:ascii="宋体" w:hAnsi="宋体" w:hint="eastAsia"/>
                <w:b/>
                <w:sz w:val="20"/>
                <w:szCs w:val="20"/>
              </w:rPr>
              <w:t>考核项目</w:t>
            </w:r>
          </w:p>
        </w:tc>
        <w:tc>
          <w:tcPr>
            <w:tcW w:w="3441" w:type="dxa"/>
          </w:tcPr>
          <w:p w:rsidR="0033657D" w:rsidRPr="00276BCC" w:rsidRDefault="00CA0895">
            <w:pPr>
              <w:ind w:leftChars="50" w:left="105"/>
              <w:jc w:val="center"/>
              <w:rPr>
                <w:rFonts w:ascii="宋体"/>
                <w:b/>
                <w:sz w:val="20"/>
                <w:szCs w:val="20"/>
              </w:rPr>
            </w:pPr>
            <w:r w:rsidRPr="00276BCC">
              <w:rPr>
                <w:rFonts w:ascii="宋体" w:hAnsi="宋体" w:hint="eastAsia"/>
                <w:b/>
                <w:sz w:val="20"/>
                <w:szCs w:val="20"/>
              </w:rPr>
              <w:t>考核要点及配分</w:t>
            </w:r>
          </w:p>
        </w:tc>
        <w:tc>
          <w:tcPr>
            <w:tcW w:w="3827" w:type="dxa"/>
          </w:tcPr>
          <w:p w:rsidR="0033657D" w:rsidRPr="00276BCC" w:rsidRDefault="00CA0895" w:rsidP="00276BCC">
            <w:pPr>
              <w:ind w:leftChars="50" w:left="105" w:firstLineChars="100" w:firstLine="201"/>
              <w:jc w:val="center"/>
              <w:rPr>
                <w:rFonts w:ascii="宋体"/>
                <w:b/>
                <w:sz w:val="20"/>
                <w:szCs w:val="20"/>
              </w:rPr>
            </w:pPr>
            <w:r w:rsidRPr="00276BCC">
              <w:rPr>
                <w:rFonts w:ascii="宋体" w:hAnsi="宋体" w:hint="eastAsia"/>
                <w:b/>
                <w:sz w:val="20"/>
                <w:szCs w:val="20"/>
              </w:rPr>
              <w:t>考核结果</w:t>
            </w:r>
          </w:p>
        </w:tc>
      </w:tr>
      <w:tr w:rsidR="0033657D" w:rsidRPr="00276BCC">
        <w:trPr>
          <w:trHeight w:val="187"/>
        </w:trPr>
        <w:tc>
          <w:tcPr>
            <w:tcW w:w="954" w:type="dxa"/>
            <w:vMerge w:val="restart"/>
            <w:vAlign w:val="center"/>
          </w:tcPr>
          <w:p w:rsidR="0033657D" w:rsidRPr="00276BCC" w:rsidRDefault="00CA0895">
            <w:pPr>
              <w:jc w:val="center"/>
              <w:rPr>
                <w:rFonts w:ascii="宋体"/>
                <w:sz w:val="20"/>
                <w:szCs w:val="20"/>
              </w:rPr>
            </w:pPr>
            <w:r w:rsidRPr="00276BCC">
              <w:rPr>
                <w:rFonts w:ascii="宋体" w:hAnsi="宋体" w:hint="eastAsia"/>
                <w:sz w:val="20"/>
                <w:szCs w:val="20"/>
              </w:rPr>
              <w:t>安</w:t>
            </w:r>
          </w:p>
          <w:p w:rsidR="0033657D" w:rsidRPr="00276BCC" w:rsidRDefault="00CA0895">
            <w:pPr>
              <w:jc w:val="center"/>
              <w:rPr>
                <w:rFonts w:ascii="宋体"/>
                <w:sz w:val="20"/>
                <w:szCs w:val="20"/>
              </w:rPr>
            </w:pPr>
            <w:r w:rsidRPr="00276BCC">
              <w:rPr>
                <w:rFonts w:ascii="宋体" w:hAnsi="宋体" w:hint="eastAsia"/>
                <w:sz w:val="20"/>
                <w:szCs w:val="20"/>
              </w:rPr>
              <w:t>全</w:t>
            </w:r>
          </w:p>
          <w:p w:rsidR="0033657D" w:rsidRPr="00276BCC" w:rsidRDefault="00CA0895">
            <w:pPr>
              <w:jc w:val="center"/>
              <w:rPr>
                <w:rFonts w:ascii="宋体"/>
                <w:sz w:val="20"/>
                <w:szCs w:val="20"/>
              </w:rPr>
            </w:pPr>
            <w:r w:rsidRPr="00276BCC">
              <w:rPr>
                <w:rFonts w:ascii="宋体" w:hAnsi="宋体" w:hint="eastAsia"/>
                <w:sz w:val="20"/>
                <w:szCs w:val="20"/>
              </w:rPr>
              <w:t>文</w:t>
            </w:r>
          </w:p>
          <w:p w:rsidR="0033657D" w:rsidRPr="00276BCC" w:rsidRDefault="00CA0895">
            <w:pPr>
              <w:jc w:val="center"/>
              <w:rPr>
                <w:rFonts w:ascii="宋体"/>
                <w:sz w:val="20"/>
                <w:szCs w:val="20"/>
              </w:rPr>
            </w:pPr>
            <w:r w:rsidRPr="00276BCC">
              <w:rPr>
                <w:rFonts w:ascii="宋体" w:hAnsi="宋体" w:hint="eastAsia"/>
                <w:sz w:val="20"/>
                <w:szCs w:val="20"/>
              </w:rPr>
              <w:t>明</w:t>
            </w:r>
          </w:p>
          <w:p w:rsidR="0033657D" w:rsidRPr="00276BCC" w:rsidRDefault="00CA0895">
            <w:pPr>
              <w:jc w:val="center"/>
              <w:rPr>
                <w:rFonts w:ascii="宋体"/>
                <w:sz w:val="20"/>
                <w:szCs w:val="20"/>
              </w:rPr>
            </w:pPr>
            <w:r w:rsidRPr="00276BCC">
              <w:rPr>
                <w:rFonts w:ascii="宋体" w:hAnsi="宋体" w:hint="eastAsia"/>
                <w:sz w:val="20"/>
                <w:szCs w:val="20"/>
              </w:rPr>
              <w:t>生</w:t>
            </w:r>
          </w:p>
          <w:p w:rsidR="0033657D" w:rsidRPr="00276BCC" w:rsidRDefault="00CA0895">
            <w:pPr>
              <w:jc w:val="center"/>
              <w:rPr>
                <w:rFonts w:ascii="宋体"/>
                <w:sz w:val="20"/>
                <w:szCs w:val="20"/>
              </w:rPr>
            </w:pPr>
            <w:r w:rsidRPr="00276BCC">
              <w:rPr>
                <w:rFonts w:ascii="宋体" w:hAnsi="宋体" w:hint="eastAsia"/>
                <w:sz w:val="20"/>
                <w:szCs w:val="20"/>
              </w:rPr>
              <w:t>产</w:t>
            </w:r>
          </w:p>
        </w:tc>
        <w:tc>
          <w:tcPr>
            <w:tcW w:w="3441" w:type="dxa"/>
          </w:tcPr>
          <w:p w:rsidR="0033657D" w:rsidRPr="00276BCC" w:rsidRDefault="0033657D">
            <w:pPr>
              <w:ind w:leftChars="50" w:left="105"/>
              <w:rPr>
                <w:rFonts w:ascii="宋体"/>
                <w:sz w:val="20"/>
                <w:szCs w:val="20"/>
              </w:rPr>
            </w:pPr>
          </w:p>
        </w:tc>
        <w:tc>
          <w:tcPr>
            <w:tcW w:w="3827" w:type="dxa"/>
          </w:tcPr>
          <w:p w:rsidR="0033657D" w:rsidRPr="00276BCC" w:rsidRDefault="00CA0895" w:rsidP="00276BCC">
            <w:pPr>
              <w:ind w:firstLineChars="200" w:firstLine="400"/>
              <w:rPr>
                <w:rFonts w:ascii="宋体"/>
                <w:sz w:val="20"/>
                <w:szCs w:val="20"/>
              </w:rPr>
            </w:pPr>
            <w:r w:rsidRPr="00276BCC">
              <w:rPr>
                <w:rFonts w:ascii="宋体" w:hAnsi="宋体" w:hint="eastAsia"/>
                <w:sz w:val="20"/>
                <w:szCs w:val="20"/>
              </w:rPr>
              <w:t>好□一般□差□</w:t>
            </w:r>
          </w:p>
        </w:tc>
      </w:tr>
      <w:tr w:rsidR="0033657D" w:rsidRPr="00276BCC">
        <w:tc>
          <w:tcPr>
            <w:tcW w:w="954" w:type="dxa"/>
            <w:vMerge/>
            <w:vAlign w:val="center"/>
          </w:tcPr>
          <w:p w:rsidR="0033657D" w:rsidRPr="00276BCC" w:rsidRDefault="0033657D">
            <w:pPr>
              <w:jc w:val="center"/>
              <w:rPr>
                <w:rFonts w:ascii="宋体"/>
                <w:sz w:val="20"/>
                <w:szCs w:val="20"/>
              </w:rPr>
            </w:pPr>
          </w:p>
        </w:tc>
        <w:tc>
          <w:tcPr>
            <w:tcW w:w="3441" w:type="dxa"/>
          </w:tcPr>
          <w:p w:rsidR="0033657D" w:rsidRPr="00276BCC" w:rsidRDefault="0033657D">
            <w:pPr>
              <w:ind w:leftChars="50" w:left="105"/>
              <w:rPr>
                <w:rFonts w:ascii="宋体"/>
                <w:sz w:val="20"/>
                <w:szCs w:val="20"/>
              </w:rPr>
            </w:pPr>
          </w:p>
        </w:tc>
        <w:tc>
          <w:tcPr>
            <w:tcW w:w="3827" w:type="dxa"/>
          </w:tcPr>
          <w:p w:rsidR="0033657D" w:rsidRPr="00276BCC" w:rsidRDefault="00CA0895" w:rsidP="00276BCC">
            <w:pPr>
              <w:ind w:firstLineChars="200" w:firstLine="400"/>
              <w:rPr>
                <w:rFonts w:ascii="宋体"/>
                <w:sz w:val="20"/>
                <w:szCs w:val="20"/>
              </w:rPr>
            </w:pPr>
            <w:r w:rsidRPr="00276BCC">
              <w:rPr>
                <w:rFonts w:ascii="宋体" w:hAnsi="宋体" w:hint="eastAsia"/>
                <w:sz w:val="20"/>
                <w:szCs w:val="20"/>
              </w:rPr>
              <w:t>合理□不合理□</w:t>
            </w:r>
          </w:p>
        </w:tc>
      </w:tr>
      <w:tr w:rsidR="0033657D" w:rsidRPr="00276BCC">
        <w:tc>
          <w:tcPr>
            <w:tcW w:w="954" w:type="dxa"/>
            <w:vMerge/>
            <w:vAlign w:val="center"/>
          </w:tcPr>
          <w:p w:rsidR="0033657D" w:rsidRPr="00276BCC" w:rsidRDefault="0033657D">
            <w:pPr>
              <w:jc w:val="center"/>
              <w:rPr>
                <w:rFonts w:ascii="宋体"/>
                <w:sz w:val="20"/>
                <w:szCs w:val="20"/>
              </w:rPr>
            </w:pPr>
          </w:p>
        </w:tc>
        <w:tc>
          <w:tcPr>
            <w:tcW w:w="3441" w:type="dxa"/>
          </w:tcPr>
          <w:p w:rsidR="0033657D" w:rsidRPr="00276BCC" w:rsidRDefault="0033657D">
            <w:pPr>
              <w:ind w:leftChars="50" w:left="105"/>
              <w:rPr>
                <w:rFonts w:ascii="宋体"/>
                <w:sz w:val="20"/>
                <w:szCs w:val="20"/>
              </w:rPr>
            </w:pPr>
          </w:p>
        </w:tc>
        <w:tc>
          <w:tcPr>
            <w:tcW w:w="3827" w:type="dxa"/>
          </w:tcPr>
          <w:p w:rsidR="0033657D" w:rsidRPr="00276BCC" w:rsidRDefault="00CA0895" w:rsidP="00276BCC">
            <w:pPr>
              <w:ind w:firstLineChars="200" w:firstLine="400"/>
              <w:rPr>
                <w:rFonts w:ascii="Times New Roman" w:hAnsi="Times New Roman"/>
                <w:sz w:val="20"/>
                <w:szCs w:val="20"/>
              </w:rPr>
            </w:pPr>
            <w:r w:rsidRPr="00276BCC">
              <w:rPr>
                <w:rFonts w:ascii="Times New Roman" w:hAnsi="Times New Roman" w:hint="eastAsia"/>
                <w:sz w:val="20"/>
                <w:szCs w:val="20"/>
              </w:rPr>
              <w:t>好□一般□差□</w:t>
            </w:r>
          </w:p>
        </w:tc>
      </w:tr>
      <w:tr w:rsidR="0033657D" w:rsidRPr="00276BCC">
        <w:tc>
          <w:tcPr>
            <w:tcW w:w="954" w:type="dxa"/>
            <w:vMerge/>
            <w:vAlign w:val="center"/>
          </w:tcPr>
          <w:p w:rsidR="0033657D" w:rsidRPr="00276BCC" w:rsidRDefault="0033657D">
            <w:pPr>
              <w:jc w:val="center"/>
              <w:rPr>
                <w:rFonts w:ascii="宋体"/>
                <w:sz w:val="20"/>
                <w:szCs w:val="20"/>
              </w:rPr>
            </w:pPr>
          </w:p>
        </w:tc>
        <w:tc>
          <w:tcPr>
            <w:tcW w:w="3441" w:type="dxa"/>
          </w:tcPr>
          <w:p w:rsidR="0033657D" w:rsidRPr="00276BCC" w:rsidRDefault="0033657D">
            <w:pPr>
              <w:ind w:leftChars="50" w:left="105"/>
              <w:rPr>
                <w:rFonts w:ascii="宋体"/>
                <w:sz w:val="20"/>
                <w:szCs w:val="20"/>
              </w:rPr>
            </w:pPr>
          </w:p>
        </w:tc>
        <w:tc>
          <w:tcPr>
            <w:tcW w:w="3827" w:type="dxa"/>
          </w:tcPr>
          <w:p w:rsidR="0033657D" w:rsidRPr="00276BCC" w:rsidRDefault="00CA0895" w:rsidP="00276BCC">
            <w:pPr>
              <w:ind w:firstLineChars="200" w:firstLine="400"/>
              <w:rPr>
                <w:rFonts w:ascii="Times New Roman" w:hAnsi="Times New Roman"/>
                <w:sz w:val="20"/>
                <w:szCs w:val="20"/>
              </w:rPr>
            </w:pPr>
            <w:r w:rsidRPr="00276BCC">
              <w:rPr>
                <w:rFonts w:ascii="Times New Roman" w:hAnsi="Times New Roman" w:hint="eastAsia"/>
                <w:sz w:val="20"/>
                <w:szCs w:val="20"/>
              </w:rPr>
              <w:t>好□一般□差□</w:t>
            </w:r>
          </w:p>
        </w:tc>
      </w:tr>
      <w:tr w:rsidR="0033657D" w:rsidRPr="00276BCC">
        <w:tc>
          <w:tcPr>
            <w:tcW w:w="954" w:type="dxa"/>
            <w:vMerge/>
            <w:vAlign w:val="center"/>
          </w:tcPr>
          <w:p w:rsidR="0033657D" w:rsidRPr="00276BCC" w:rsidRDefault="0033657D">
            <w:pPr>
              <w:jc w:val="center"/>
              <w:rPr>
                <w:rFonts w:ascii="宋体"/>
                <w:sz w:val="20"/>
                <w:szCs w:val="20"/>
              </w:rPr>
            </w:pPr>
          </w:p>
        </w:tc>
        <w:tc>
          <w:tcPr>
            <w:tcW w:w="3441" w:type="dxa"/>
          </w:tcPr>
          <w:p w:rsidR="0033657D" w:rsidRPr="00276BCC" w:rsidRDefault="00CA0895">
            <w:pPr>
              <w:ind w:leftChars="50" w:left="105"/>
              <w:rPr>
                <w:rFonts w:ascii="宋体"/>
                <w:sz w:val="20"/>
                <w:szCs w:val="20"/>
              </w:rPr>
            </w:pPr>
            <w:r w:rsidRPr="00276BCC">
              <w:rPr>
                <w:rFonts w:ascii="宋体" w:hAnsi="宋体" w:hint="eastAsia"/>
                <w:sz w:val="20"/>
                <w:szCs w:val="20"/>
              </w:rPr>
              <w:t>发生安全事故、严重违反操作规程</w:t>
            </w:r>
          </w:p>
        </w:tc>
        <w:tc>
          <w:tcPr>
            <w:tcW w:w="3827" w:type="dxa"/>
          </w:tcPr>
          <w:p w:rsidR="0033657D" w:rsidRPr="00276BCC" w:rsidRDefault="00CA0895">
            <w:pPr>
              <w:ind w:leftChars="50" w:left="105"/>
              <w:rPr>
                <w:rFonts w:ascii="宋体"/>
                <w:sz w:val="20"/>
                <w:szCs w:val="20"/>
              </w:rPr>
            </w:pPr>
            <w:r w:rsidRPr="00276BCC">
              <w:rPr>
                <w:rFonts w:ascii="宋体" w:hAnsi="宋体" w:hint="eastAsia"/>
                <w:sz w:val="20"/>
                <w:szCs w:val="20"/>
              </w:rPr>
              <w:t>（事故状态）：</w:t>
            </w:r>
          </w:p>
        </w:tc>
      </w:tr>
      <w:tr w:rsidR="0033657D" w:rsidRPr="00276BCC">
        <w:trPr>
          <w:trHeight w:val="364"/>
        </w:trPr>
        <w:tc>
          <w:tcPr>
            <w:tcW w:w="954" w:type="dxa"/>
            <w:vMerge/>
            <w:vAlign w:val="center"/>
          </w:tcPr>
          <w:p w:rsidR="0033657D" w:rsidRPr="00276BCC" w:rsidRDefault="0033657D">
            <w:pPr>
              <w:jc w:val="center"/>
              <w:rPr>
                <w:rFonts w:ascii="宋体"/>
                <w:sz w:val="20"/>
                <w:szCs w:val="20"/>
              </w:rPr>
            </w:pPr>
          </w:p>
        </w:tc>
        <w:tc>
          <w:tcPr>
            <w:tcW w:w="7268" w:type="dxa"/>
            <w:gridSpan w:val="2"/>
            <w:vAlign w:val="center"/>
          </w:tcPr>
          <w:p w:rsidR="0033657D" w:rsidRPr="00276BCC" w:rsidRDefault="00CA0895">
            <w:pPr>
              <w:ind w:leftChars="50" w:left="105"/>
              <w:rPr>
                <w:rFonts w:ascii="宋体"/>
                <w:sz w:val="20"/>
                <w:szCs w:val="20"/>
              </w:rPr>
            </w:pPr>
            <w:r w:rsidRPr="00276BCC">
              <w:rPr>
                <w:rFonts w:ascii="宋体" w:hAnsi="宋体" w:hint="eastAsia"/>
                <w:sz w:val="20"/>
                <w:szCs w:val="20"/>
              </w:rPr>
              <w:t>备注：本项满分</w:t>
            </w:r>
            <w:r w:rsidRPr="00276BCC">
              <w:rPr>
                <w:rFonts w:ascii="宋体" w:hAnsi="宋体"/>
                <w:sz w:val="20"/>
                <w:szCs w:val="20"/>
              </w:rPr>
              <w:t>5</w:t>
            </w:r>
            <w:r w:rsidRPr="00276BCC">
              <w:rPr>
                <w:rFonts w:ascii="宋体" w:hAnsi="宋体" w:hint="eastAsia"/>
                <w:sz w:val="20"/>
                <w:szCs w:val="20"/>
              </w:rPr>
              <w:t>分，违反时视情况酌情扣分。</w:t>
            </w:r>
          </w:p>
        </w:tc>
      </w:tr>
      <w:tr w:rsidR="0033657D" w:rsidRPr="00276BCC">
        <w:tc>
          <w:tcPr>
            <w:tcW w:w="954" w:type="dxa"/>
            <w:vMerge w:val="restart"/>
            <w:vAlign w:val="center"/>
          </w:tcPr>
          <w:p w:rsidR="0033657D" w:rsidRPr="00276BCC" w:rsidRDefault="00CA0895">
            <w:pPr>
              <w:jc w:val="center"/>
              <w:rPr>
                <w:rFonts w:ascii="宋体"/>
                <w:sz w:val="20"/>
                <w:szCs w:val="20"/>
              </w:rPr>
            </w:pPr>
            <w:proofErr w:type="gramStart"/>
            <w:r w:rsidRPr="00276BCC">
              <w:rPr>
                <w:rFonts w:ascii="宋体" w:hAnsi="宋体" w:hint="eastAsia"/>
                <w:sz w:val="20"/>
                <w:szCs w:val="20"/>
              </w:rPr>
              <w:t>规</w:t>
            </w:r>
            <w:proofErr w:type="gramEnd"/>
          </w:p>
          <w:p w:rsidR="0033657D" w:rsidRPr="00276BCC" w:rsidRDefault="00CA0895">
            <w:pPr>
              <w:jc w:val="center"/>
              <w:rPr>
                <w:rFonts w:ascii="宋体"/>
                <w:sz w:val="20"/>
                <w:szCs w:val="20"/>
              </w:rPr>
            </w:pPr>
            <w:proofErr w:type="gramStart"/>
            <w:r w:rsidRPr="00276BCC">
              <w:rPr>
                <w:rFonts w:ascii="宋体" w:hAnsi="宋体" w:hint="eastAsia"/>
                <w:sz w:val="20"/>
                <w:szCs w:val="20"/>
              </w:rPr>
              <w:t>范</w:t>
            </w:r>
            <w:proofErr w:type="gramEnd"/>
          </w:p>
          <w:p w:rsidR="0033657D" w:rsidRPr="00276BCC" w:rsidRDefault="00CA0895">
            <w:pPr>
              <w:jc w:val="center"/>
              <w:rPr>
                <w:rFonts w:ascii="宋体"/>
                <w:sz w:val="20"/>
                <w:szCs w:val="20"/>
              </w:rPr>
            </w:pPr>
            <w:r w:rsidRPr="00276BCC">
              <w:rPr>
                <w:rFonts w:ascii="宋体" w:hAnsi="宋体" w:hint="eastAsia"/>
                <w:sz w:val="20"/>
                <w:szCs w:val="20"/>
              </w:rPr>
              <w:t>操</w:t>
            </w:r>
          </w:p>
          <w:p w:rsidR="0033657D" w:rsidRPr="00276BCC" w:rsidRDefault="00CA0895">
            <w:pPr>
              <w:jc w:val="center"/>
              <w:rPr>
                <w:rFonts w:ascii="宋体"/>
                <w:sz w:val="20"/>
                <w:szCs w:val="20"/>
              </w:rPr>
            </w:pPr>
            <w:r w:rsidRPr="00276BCC">
              <w:rPr>
                <w:rFonts w:ascii="宋体" w:hAnsi="宋体" w:hint="eastAsia"/>
                <w:sz w:val="20"/>
                <w:szCs w:val="20"/>
              </w:rPr>
              <w:t>作</w:t>
            </w:r>
          </w:p>
        </w:tc>
        <w:tc>
          <w:tcPr>
            <w:tcW w:w="3441" w:type="dxa"/>
          </w:tcPr>
          <w:p w:rsidR="0033657D" w:rsidRPr="00276BCC" w:rsidRDefault="0033657D">
            <w:pPr>
              <w:ind w:leftChars="50" w:left="105"/>
              <w:rPr>
                <w:rFonts w:ascii="宋体"/>
                <w:sz w:val="20"/>
                <w:szCs w:val="20"/>
              </w:rPr>
            </w:pPr>
          </w:p>
        </w:tc>
        <w:tc>
          <w:tcPr>
            <w:tcW w:w="3827" w:type="dxa"/>
          </w:tcPr>
          <w:p w:rsidR="0033657D" w:rsidRPr="00276BCC" w:rsidRDefault="00CA0895" w:rsidP="00276BCC">
            <w:pPr>
              <w:ind w:firstLineChars="200" w:firstLine="400"/>
              <w:rPr>
                <w:rFonts w:ascii="宋体"/>
                <w:sz w:val="20"/>
                <w:szCs w:val="20"/>
              </w:rPr>
            </w:pPr>
            <w:r w:rsidRPr="00276BCC">
              <w:rPr>
                <w:rFonts w:ascii="宋体" w:hAnsi="宋体" w:hint="eastAsia"/>
                <w:sz w:val="20"/>
                <w:szCs w:val="20"/>
              </w:rPr>
              <w:t>检查□未检查□</w:t>
            </w:r>
          </w:p>
        </w:tc>
      </w:tr>
      <w:tr w:rsidR="0033657D" w:rsidRPr="00276BCC">
        <w:tc>
          <w:tcPr>
            <w:tcW w:w="954" w:type="dxa"/>
            <w:vMerge/>
          </w:tcPr>
          <w:p w:rsidR="0033657D" w:rsidRPr="00276BCC" w:rsidRDefault="0033657D">
            <w:pPr>
              <w:rPr>
                <w:rFonts w:ascii="宋体"/>
                <w:sz w:val="20"/>
                <w:szCs w:val="20"/>
              </w:rPr>
            </w:pPr>
          </w:p>
        </w:tc>
        <w:tc>
          <w:tcPr>
            <w:tcW w:w="3441" w:type="dxa"/>
          </w:tcPr>
          <w:p w:rsidR="0033657D" w:rsidRPr="00276BCC" w:rsidRDefault="0033657D">
            <w:pPr>
              <w:ind w:leftChars="50" w:left="105"/>
              <w:rPr>
                <w:rFonts w:ascii="宋体"/>
                <w:sz w:val="20"/>
                <w:szCs w:val="20"/>
              </w:rPr>
            </w:pPr>
          </w:p>
        </w:tc>
        <w:tc>
          <w:tcPr>
            <w:tcW w:w="3827" w:type="dxa"/>
          </w:tcPr>
          <w:p w:rsidR="0033657D" w:rsidRPr="00276BCC" w:rsidRDefault="00CA0895" w:rsidP="00276BCC">
            <w:pPr>
              <w:ind w:firstLineChars="200" w:firstLine="400"/>
              <w:rPr>
                <w:rFonts w:ascii="宋体"/>
                <w:sz w:val="20"/>
                <w:szCs w:val="20"/>
              </w:rPr>
            </w:pPr>
            <w:r w:rsidRPr="00276BCC">
              <w:rPr>
                <w:rFonts w:ascii="宋体" w:hAnsi="宋体" w:hint="eastAsia"/>
                <w:sz w:val="20"/>
                <w:szCs w:val="20"/>
              </w:rPr>
              <w:t>规范□不规范□</w:t>
            </w:r>
          </w:p>
        </w:tc>
      </w:tr>
      <w:tr w:rsidR="0033657D" w:rsidRPr="00276BCC">
        <w:tc>
          <w:tcPr>
            <w:tcW w:w="954" w:type="dxa"/>
            <w:vMerge/>
          </w:tcPr>
          <w:p w:rsidR="0033657D" w:rsidRPr="00276BCC" w:rsidRDefault="0033657D">
            <w:pPr>
              <w:rPr>
                <w:rFonts w:ascii="宋体"/>
                <w:sz w:val="20"/>
                <w:szCs w:val="20"/>
              </w:rPr>
            </w:pPr>
          </w:p>
        </w:tc>
        <w:tc>
          <w:tcPr>
            <w:tcW w:w="3441" w:type="dxa"/>
          </w:tcPr>
          <w:p w:rsidR="0033657D" w:rsidRPr="00276BCC" w:rsidRDefault="0033657D">
            <w:pPr>
              <w:ind w:leftChars="50" w:left="105"/>
              <w:rPr>
                <w:rFonts w:ascii="宋体"/>
                <w:sz w:val="20"/>
                <w:szCs w:val="20"/>
              </w:rPr>
            </w:pPr>
          </w:p>
        </w:tc>
        <w:tc>
          <w:tcPr>
            <w:tcW w:w="3827" w:type="dxa"/>
          </w:tcPr>
          <w:p w:rsidR="0033657D" w:rsidRPr="00276BCC" w:rsidRDefault="00CA0895" w:rsidP="00276BCC">
            <w:pPr>
              <w:ind w:firstLineChars="200" w:firstLine="400"/>
              <w:rPr>
                <w:rFonts w:ascii="宋体"/>
                <w:sz w:val="20"/>
                <w:szCs w:val="20"/>
              </w:rPr>
            </w:pPr>
            <w:r w:rsidRPr="00276BCC">
              <w:rPr>
                <w:rFonts w:ascii="宋体" w:hAnsi="宋体" w:hint="eastAsia"/>
                <w:sz w:val="20"/>
                <w:szCs w:val="20"/>
              </w:rPr>
              <w:t>正确□不正确□</w:t>
            </w:r>
          </w:p>
        </w:tc>
      </w:tr>
      <w:tr w:rsidR="0033657D" w:rsidRPr="00276BCC">
        <w:tc>
          <w:tcPr>
            <w:tcW w:w="954" w:type="dxa"/>
            <w:vMerge/>
          </w:tcPr>
          <w:p w:rsidR="0033657D" w:rsidRPr="00276BCC" w:rsidRDefault="0033657D">
            <w:pPr>
              <w:rPr>
                <w:rFonts w:ascii="宋体"/>
                <w:sz w:val="20"/>
                <w:szCs w:val="20"/>
              </w:rPr>
            </w:pPr>
          </w:p>
        </w:tc>
        <w:tc>
          <w:tcPr>
            <w:tcW w:w="3441" w:type="dxa"/>
          </w:tcPr>
          <w:p w:rsidR="0033657D" w:rsidRPr="00276BCC" w:rsidRDefault="0033657D">
            <w:pPr>
              <w:ind w:leftChars="50" w:left="105"/>
              <w:rPr>
                <w:rFonts w:ascii="宋体"/>
                <w:sz w:val="20"/>
                <w:szCs w:val="20"/>
              </w:rPr>
            </w:pPr>
          </w:p>
        </w:tc>
        <w:tc>
          <w:tcPr>
            <w:tcW w:w="3827" w:type="dxa"/>
          </w:tcPr>
          <w:p w:rsidR="0033657D" w:rsidRPr="00276BCC" w:rsidRDefault="00CA0895" w:rsidP="00276BCC">
            <w:pPr>
              <w:ind w:firstLineChars="200" w:firstLine="400"/>
              <w:rPr>
                <w:rFonts w:ascii="宋体"/>
                <w:sz w:val="20"/>
                <w:szCs w:val="20"/>
              </w:rPr>
            </w:pPr>
            <w:r w:rsidRPr="00276BCC">
              <w:rPr>
                <w:rFonts w:ascii="宋体" w:hAnsi="宋体" w:hint="eastAsia"/>
                <w:sz w:val="20"/>
                <w:szCs w:val="20"/>
              </w:rPr>
              <w:t>安全□不安全□</w:t>
            </w:r>
          </w:p>
        </w:tc>
      </w:tr>
      <w:tr w:rsidR="0033657D" w:rsidRPr="00276BCC">
        <w:tc>
          <w:tcPr>
            <w:tcW w:w="954" w:type="dxa"/>
            <w:vMerge/>
          </w:tcPr>
          <w:p w:rsidR="0033657D" w:rsidRPr="00276BCC" w:rsidRDefault="0033657D">
            <w:pPr>
              <w:rPr>
                <w:rFonts w:ascii="宋体"/>
                <w:sz w:val="20"/>
                <w:szCs w:val="20"/>
              </w:rPr>
            </w:pPr>
          </w:p>
        </w:tc>
        <w:tc>
          <w:tcPr>
            <w:tcW w:w="7268" w:type="dxa"/>
            <w:gridSpan w:val="2"/>
          </w:tcPr>
          <w:p w:rsidR="0033657D" w:rsidRPr="00276BCC" w:rsidRDefault="00CA0895">
            <w:pPr>
              <w:ind w:leftChars="50" w:left="105"/>
              <w:rPr>
                <w:rFonts w:ascii="宋体"/>
                <w:sz w:val="20"/>
                <w:szCs w:val="20"/>
              </w:rPr>
            </w:pPr>
            <w:r w:rsidRPr="00276BCC">
              <w:rPr>
                <w:rFonts w:ascii="宋体" w:hAnsi="宋体" w:hint="eastAsia"/>
                <w:sz w:val="20"/>
                <w:szCs w:val="20"/>
              </w:rPr>
              <w:t>备注：本项满分</w:t>
            </w:r>
            <w:r w:rsidRPr="00276BCC">
              <w:rPr>
                <w:rFonts w:ascii="宋体" w:hAnsi="宋体"/>
                <w:sz w:val="20"/>
                <w:szCs w:val="20"/>
              </w:rPr>
              <w:t>5</w:t>
            </w:r>
            <w:r w:rsidRPr="00276BCC">
              <w:rPr>
                <w:rFonts w:ascii="宋体" w:hAnsi="宋体" w:hint="eastAsia"/>
                <w:sz w:val="20"/>
                <w:szCs w:val="20"/>
              </w:rPr>
              <w:t>分，违反时视情况酌情扣分。</w:t>
            </w:r>
          </w:p>
        </w:tc>
      </w:tr>
      <w:tr w:rsidR="0033657D" w:rsidRPr="00276BCC">
        <w:tc>
          <w:tcPr>
            <w:tcW w:w="4395" w:type="dxa"/>
            <w:gridSpan w:val="2"/>
            <w:vAlign w:val="center"/>
          </w:tcPr>
          <w:p w:rsidR="0033657D" w:rsidRPr="00276BCC" w:rsidRDefault="00CA0895">
            <w:pPr>
              <w:ind w:leftChars="50" w:left="105"/>
              <w:jc w:val="center"/>
              <w:rPr>
                <w:rFonts w:ascii="宋体"/>
                <w:sz w:val="20"/>
                <w:szCs w:val="20"/>
              </w:rPr>
            </w:pPr>
            <w:r w:rsidRPr="00276BCC">
              <w:rPr>
                <w:rFonts w:ascii="宋体" w:hAnsi="宋体" w:hint="eastAsia"/>
                <w:sz w:val="20"/>
                <w:szCs w:val="20"/>
              </w:rPr>
              <w:t>总得分</w:t>
            </w:r>
          </w:p>
        </w:tc>
        <w:tc>
          <w:tcPr>
            <w:tcW w:w="3827" w:type="dxa"/>
          </w:tcPr>
          <w:p w:rsidR="0033657D" w:rsidRPr="00276BCC" w:rsidRDefault="0033657D">
            <w:pPr>
              <w:ind w:leftChars="50" w:left="105"/>
              <w:rPr>
                <w:rFonts w:ascii="宋体"/>
                <w:sz w:val="20"/>
                <w:szCs w:val="20"/>
              </w:rPr>
            </w:pPr>
          </w:p>
        </w:tc>
      </w:tr>
    </w:tbl>
    <w:p w:rsidR="0033657D" w:rsidRPr="00276BCC" w:rsidRDefault="00CA0895" w:rsidP="00276BCC">
      <w:pPr>
        <w:spacing w:line="360" w:lineRule="auto"/>
        <w:ind w:firstLineChars="200" w:firstLine="400"/>
        <w:jc w:val="center"/>
        <w:rPr>
          <w:rFonts w:ascii="宋体"/>
          <w:bCs/>
          <w:sz w:val="20"/>
          <w:szCs w:val="20"/>
        </w:rPr>
      </w:pPr>
      <w:r w:rsidRPr="00276BCC">
        <w:rPr>
          <w:rFonts w:ascii="宋体" w:hAnsi="宋体" w:hint="eastAsia"/>
          <w:bCs/>
          <w:sz w:val="20"/>
          <w:szCs w:val="20"/>
        </w:rPr>
        <w:t>项目检测评分表（</w:t>
      </w:r>
      <w:r w:rsidRPr="00276BCC">
        <w:rPr>
          <w:rFonts w:ascii="宋体" w:hAnsi="宋体"/>
          <w:bCs/>
          <w:sz w:val="20"/>
          <w:szCs w:val="20"/>
        </w:rPr>
        <w:t>90</w:t>
      </w:r>
      <w:r w:rsidRPr="00276BCC">
        <w:rPr>
          <w:rFonts w:ascii="宋体" w:hAnsi="宋体" w:hint="eastAsia"/>
          <w:bCs/>
          <w:sz w:val="20"/>
          <w:szCs w:val="20"/>
        </w:rPr>
        <w:t>分）</w:t>
      </w:r>
    </w:p>
    <w:tbl>
      <w:tblPr>
        <w:tblW w:w="80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6"/>
        <w:gridCol w:w="630"/>
        <w:gridCol w:w="1733"/>
        <w:gridCol w:w="683"/>
        <w:gridCol w:w="1695"/>
        <w:gridCol w:w="851"/>
        <w:gridCol w:w="1134"/>
        <w:gridCol w:w="850"/>
      </w:tblGrid>
      <w:tr w:rsidR="0033657D">
        <w:trPr>
          <w:trHeight w:val="312"/>
          <w:jc w:val="center"/>
        </w:trPr>
        <w:tc>
          <w:tcPr>
            <w:tcW w:w="1146" w:type="dxa"/>
            <w:gridSpan w:val="2"/>
            <w:vAlign w:val="center"/>
          </w:tcPr>
          <w:p w:rsidR="0033657D" w:rsidRDefault="00CA0895">
            <w:pPr>
              <w:jc w:val="center"/>
              <w:rPr>
                <w:rFonts w:ascii="宋体"/>
                <w:b/>
                <w:kern w:val="0"/>
                <w:sz w:val="20"/>
                <w:szCs w:val="21"/>
              </w:rPr>
            </w:pPr>
            <w:r>
              <w:rPr>
                <w:rFonts w:ascii="宋体" w:hAnsi="宋体" w:hint="eastAsia"/>
                <w:b/>
                <w:kern w:val="0"/>
                <w:sz w:val="20"/>
                <w:szCs w:val="21"/>
              </w:rPr>
              <w:t>检测项目</w:t>
            </w:r>
          </w:p>
        </w:tc>
        <w:tc>
          <w:tcPr>
            <w:tcW w:w="1733" w:type="dxa"/>
            <w:vAlign w:val="center"/>
          </w:tcPr>
          <w:p w:rsidR="0033657D" w:rsidRDefault="00CA0895">
            <w:pPr>
              <w:jc w:val="center"/>
              <w:rPr>
                <w:rFonts w:ascii="宋体"/>
                <w:b/>
                <w:kern w:val="0"/>
                <w:sz w:val="20"/>
                <w:szCs w:val="21"/>
              </w:rPr>
            </w:pPr>
            <w:r>
              <w:rPr>
                <w:rFonts w:ascii="宋体" w:hAnsi="宋体" w:hint="eastAsia"/>
                <w:b/>
                <w:kern w:val="0"/>
                <w:sz w:val="20"/>
                <w:szCs w:val="21"/>
              </w:rPr>
              <w:t>检测内容</w:t>
            </w:r>
          </w:p>
        </w:tc>
        <w:tc>
          <w:tcPr>
            <w:tcW w:w="683" w:type="dxa"/>
            <w:vAlign w:val="center"/>
          </w:tcPr>
          <w:p w:rsidR="0033657D" w:rsidRDefault="00CA0895">
            <w:pPr>
              <w:jc w:val="center"/>
              <w:rPr>
                <w:rFonts w:ascii="宋体"/>
                <w:b/>
                <w:kern w:val="0"/>
                <w:sz w:val="20"/>
                <w:szCs w:val="21"/>
              </w:rPr>
            </w:pPr>
            <w:r>
              <w:rPr>
                <w:rFonts w:ascii="宋体" w:hAnsi="宋体" w:hint="eastAsia"/>
                <w:b/>
                <w:kern w:val="0"/>
                <w:sz w:val="20"/>
                <w:szCs w:val="21"/>
              </w:rPr>
              <w:t>配分</w:t>
            </w:r>
          </w:p>
        </w:tc>
        <w:tc>
          <w:tcPr>
            <w:tcW w:w="1695" w:type="dxa"/>
            <w:vAlign w:val="center"/>
          </w:tcPr>
          <w:p w:rsidR="0033657D" w:rsidRDefault="00CA0895">
            <w:pPr>
              <w:jc w:val="center"/>
              <w:rPr>
                <w:rFonts w:ascii="宋体"/>
                <w:b/>
                <w:kern w:val="0"/>
                <w:sz w:val="20"/>
                <w:szCs w:val="21"/>
              </w:rPr>
            </w:pPr>
            <w:r>
              <w:rPr>
                <w:rFonts w:ascii="宋体" w:hAnsi="宋体" w:hint="eastAsia"/>
                <w:b/>
                <w:kern w:val="0"/>
                <w:sz w:val="20"/>
                <w:szCs w:val="21"/>
              </w:rPr>
              <w:t>评分标准</w:t>
            </w:r>
          </w:p>
        </w:tc>
        <w:tc>
          <w:tcPr>
            <w:tcW w:w="851" w:type="dxa"/>
            <w:vAlign w:val="center"/>
          </w:tcPr>
          <w:p w:rsidR="0033657D" w:rsidRDefault="00CA0895">
            <w:pPr>
              <w:jc w:val="center"/>
              <w:rPr>
                <w:rFonts w:ascii="宋体"/>
                <w:b/>
                <w:kern w:val="0"/>
                <w:sz w:val="20"/>
                <w:szCs w:val="21"/>
              </w:rPr>
            </w:pPr>
            <w:r>
              <w:rPr>
                <w:rFonts w:ascii="宋体" w:hAnsi="宋体" w:hint="eastAsia"/>
                <w:b/>
                <w:kern w:val="0"/>
                <w:sz w:val="20"/>
                <w:szCs w:val="21"/>
              </w:rPr>
              <w:t>自测</w:t>
            </w:r>
          </w:p>
        </w:tc>
        <w:tc>
          <w:tcPr>
            <w:tcW w:w="1134" w:type="dxa"/>
            <w:vAlign w:val="center"/>
          </w:tcPr>
          <w:p w:rsidR="0033657D" w:rsidRDefault="00CA0895">
            <w:pPr>
              <w:jc w:val="center"/>
              <w:rPr>
                <w:rFonts w:ascii="宋体"/>
                <w:b/>
                <w:kern w:val="0"/>
                <w:sz w:val="20"/>
                <w:szCs w:val="21"/>
              </w:rPr>
            </w:pPr>
            <w:r>
              <w:rPr>
                <w:rFonts w:ascii="宋体" w:hAnsi="宋体" w:hint="eastAsia"/>
                <w:b/>
                <w:kern w:val="0"/>
                <w:sz w:val="20"/>
                <w:szCs w:val="21"/>
              </w:rPr>
              <w:t>教师检测</w:t>
            </w:r>
          </w:p>
        </w:tc>
        <w:tc>
          <w:tcPr>
            <w:tcW w:w="850" w:type="dxa"/>
            <w:vAlign w:val="center"/>
          </w:tcPr>
          <w:p w:rsidR="0033657D" w:rsidRDefault="00CA0895">
            <w:pPr>
              <w:jc w:val="center"/>
              <w:rPr>
                <w:rFonts w:ascii="宋体"/>
                <w:b/>
                <w:kern w:val="0"/>
                <w:sz w:val="20"/>
                <w:szCs w:val="21"/>
              </w:rPr>
            </w:pPr>
            <w:r>
              <w:rPr>
                <w:rFonts w:ascii="宋体" w:hAnsi="宋体" w:hint="eastAsia"/>
                <w:b/>
                <w:kern w:val="0"/>
                <w:sz w:val="20"/>
                <w:szCs w:val="21"/>
              </w:rPr>
              <w:t>得分</w:t>
            </w:r>
          </w:p>
        </w:tc>
      </w:tr>
      <w:tr w:rsidR="0033657D">
        <w:trPr>
          <w:trHeight w:val="312"/>
          <w:jc w:val="center"/>
        </w:trPr>
        <w:tc>
          <w:tcPr>
            <w:tcW w:w="516" w:type="dxa"/>
            <w:vMerge w:val="restart"/>
            <w:vAlign w:val="center"/>
          </w:tcPr>
          <w:p w:rsidR="0033657D" w:rsidRDefault="0033657D">
            <w:pPr>
              <w:jc w:val="center"/>
              <w:rPr>
                <w:rFonts w:ascii="Times New Roman" w:hAnsi="Times New Roman"/>
                <w:kern w:val="0"/>
                <w:sz w:val="20"/>
              </w:rPr>
            </w:pPr>
          </w:p>
        </w:tc>
        <w:tc>
          <w:tcPr>
            <w:tcW w:w="630" w:type="dxa"/>
            <w:vAlign w:val="center"/>
          </w:tcPr>
          <w:p w:rsidR="0033657D" w:rsidRDefault="00CA0895">
            <w:pPr>
              <w:jc w:val="center"/>
              <w:rPr>
                <w:rFonts w:ascii="宋体" w:hAnsi="宋体"/>
                <w:kern w:val="0"/>
                <w:sz w:val="20"/>
                <w:szCs w:val="21"/>
              </w:rPr>
            </w:pPr>
            <w:r>
              <w:rPr>
                <w:rFonts w:ascii="宋体" w:hAnsi="宋体"/>
                <w:kern w:val="0"/>
                <w:sz w:val="20"/>
                <w:szCs w:val="21"/>
              </w:rPr>
              <w:t>1</w:t>
            </w:r>
          </w:p>
        </w:tc>
        <w:tc>
          <w:tcPr>
            <w:tcW w:w="1733" w:type="dxa"/>
            <w:vAlign w:val="center"/>
          </w:tcPr>
          <w:p w:rsidR="0033657D" w:rsidRDefault="0033657D">
            <w:pPr>
              <w:rPr>
                <w:rFonts w:ascii="宋体"/>
                <w:kern w:val="0"/>
                <w:sz w:val="20"/>
                <w:szCs w:val="21"/>
              </w:rPr>
            </w:pPr>
          </w:p>
        </w:tc>
        <w:tc>
          <w:tcPr>
            <w:tcW w:w="683" w:type="dxa"/>
            <w:vAlign w:val="center"/>
          </w:tcPr>
          <w:p w:rsidR="0033657D" w:rsidRDefault="0033657D">
            <w:pPr>
              <w:jc w:val="center"/>
              <w:rPr>
                <w:rFonts w:ascii="宋体"/>
                <w:kern w:val="0"/>
                <w:sz w:val="20"/>
                <w:szCs w:val="21"/>
              </w:rPr>
            </w:pPr>
          </w:p>
        </w:tc>
        <w:tc>
          <w:tcPr>
            <w:tcW w:w="1695" w:type="dxa"/>
            <w:vAlign w:val="center"/>
          </w:tcPr>
          <w:p w:rsidR="0033657D" w:rsidRDefault="0033657D">
            <w:pPr>
              <w:rPr>
                <w:rFonts w:ascii="宋体"/>
                <w:kern w:val="0"/>
                <w:sz w:val="20"/>
                <w:szCs w:val="21"/>
              </w:rPr>
            </w:pPr>
          </w:p>
        </w:tc>
        <w:tc>
          <w:tcPr>
            <w:tcW w:w="851" w:type="dxa"/>
            <w:vAlign w:val="center"/>
          </w:tcPr>
          <w:p w:rsidR="0033657D" w:rsidRDefault="0033657D">
            <w:pPr>
              <w:rPr>
                <w:rFonts w:ascii="宋体"/>
                <w:kern w:val="0"/>
                <w:sz w:val="20"/>
                <w:szCs w:val="21"/>
              </w:rPr>
            </w:pPr>
          </w:p>
        </w:tc>
        <w:tc>
          <w:tcPr>
            <w:tcW w:w="1134" w:type="dxa"/>
            <w:vAlign w:val="center"/>
          </w:tcPr>
          <w:p w:rsidR="0033657D" w:rsidRDefault="0033657D">
            <w:pPr>
              <w:rPr>
                <w:rFonts w:ascii="宋体"/>
                <w:kern w:val="0"/>
                <w:sz w:val="20"/>
                <w:szCs w:val="21"/>
              </w:rPr>
            </w:pPr>
          </w:p>
        </w:tc>
        <w:tc>
          <w:tcPr>
            <w:tcW w:w="850" w:type="dxa"/>
            <w:vAlign w:val="center"/>
          </w:tcPr>
          <w:p w:rsidR="0033657D" w:rsidRDefault="0033657D">
            <w:pPr>
              <w:rPr>
                <w:rFonts w:ascii="宋体"/>
                <w:kern w:val="0"/>
                <w:sz w:val="20"/>
                <w:szCs w:val="21"/>
              </w:rPr>
            </w:pPr>
          </w:p>
        </w:tc>
      </w:tr>
      <w:tr w:rsidR="0033657D">
        <w:trPr>
          <w:trHeight w:val="255"/>
          <w:jc w:val="center"/>
        </w:trPr>
        <w:tc>
          <w:tcPr>
            <w:tcW w:w="516" w:type="dxa"/>
            <w:vMerge/>
            <w:vAlign w:val="center"/>
          </w:tcPr>
          <w:p w:rsidR="0033657D" w:rsidRDefault="0033657D">
            <w:pPr>
              <w:rPr>
                <w:rFonts w:ascii="Times New Roman" w:hAnsi="Times New Roman"/>
                <w:kern w:val="0"/>
                <w:sz w:val="20"/>
              </w:rPr>
            </w:pPr>
          </w:p>
        </w:tc>
        <w:tc>
          <w:tcPr>
            <w:tcW w:w="630" w:type="dxa"/>
            <w:vAlign w:val="center"/>
          </w:tcPr>
          <w:p w:rsidR="0033657D" w:rsidRDefault="00CA0895">
            <w:pPr>
              <w:jc w:val="center"/>
              <w:rPr>
                <w:rFonts w:ascii="宋体" w:hAnsi="宋体"/>
                <w:kern w:val="0"/>
                <w:sz w:val="20"/>
                <w:szCs w:val="21"/>
              </w:rPr>
            </w:pPr>
            <w:r>
              <w:rPr>
                <w:rFonts w:ascii="宋体" w:hAnsi="宋体"/>
                <w:kern w:val="0"/>
                <w:sz w:val="20"/>
                <w:szCs w:val="21"/>
              </w:rPr>
              <w:t>2</w:t>
            </w:r>
          </w:p>
        </w:tc>
        <w:tc>
          <w:tcPr>
            <w:tcW w:w="1733" w:type="dxa"/>
            <w:vAlign w:val="center"/>
          </w:tcPr>
          <w:p w:rsidR="0033657D" w:rsidRDefault="0033657D">
            <w:pPr>
              <w:rPr>
                <w:rFonts w:ascii="宋体"/>
                <w:kern w:val="0"/>
                <w:sz w:val="20"/>
                <w:szCs w:val="21"/>
              </w:rPr>
            </w:pPr>
          </w:p>
        </w:tc>
        <w:tc>
          <w:tcPr>
            <w:tcW w:w="683" w:type="dxa"/>
            <w:vAlign w:val="center"/>
          </w:tcPr>
          <w:p w:rsidR="0033657D" w:rsidRDefault="0033657D">
            <w:pPr>
              <w:jc w:val="center"/>
              <w:rPr>
                <w:rFonts w:ascii="宋体"/>
                <w:kern w:val="0"/>
                <w:sz w:val="20"/>
                <w:szCs w:val="21"/>
              </w:rPr>
            </w:pPr>
          </w:p>
        </w:tc>
        <w:tc>
          <w:tcPr>
            <w:tcW w:w="1695" w:type="dxa"/>
            <w:vAlign w:val="center"/>
          </w:tcPr>
          <w:p w:rsidR="0033657D" w:rsidRDefault="0033657D">
            <w:pPr>
              <w:rPr>
                <w:rFonts w:ascii="宋体"/>
                <w:kern w:val="0"/>
                <w:sz w:val="20"/>
                <w:szCs w:val="21"/>
              </w:rPr>
            </w:pPr>
          </w:p>
        </w:tc>
        <w:tc>
          <w:tcPr>
            <w:tcW w:w="851" w:type="dxa"/>
            <w:vAlign w:val="center"/>
          </w:tcPr>
          <w:p w:rsidR="0033657D" w:rsidRDefault="0033657D">
            <w:pPr>
              <w:rPr>
                <w:rFonts w:ascii="宋体"/>
                <w:kern w:val="0"/>
                <w:sz w:val="20"/>
                <w:szCs w:val="21"/>
              </w:rPr>
            </w:pPr>
          </w:p>
        </w:tc>
        <w:tc>
          <w:tcPr>
            <w:tcW w:w="1134" w:type="dxa"/>
            <w:vAlign w:val="center"/>
          </w:tcPr>
          <w:p w:rsidR="0033657D" w:rsidRDefault="0033657D">
            <w:pPr>
              <w:rPr>
                <w:rFonts w:ascii="宋体"/>
                <w:kern w:val="0"/>
                <w:sz w:val="20"/>
                <w:szCs w:val="21"/>
              </w:rPr>
            </w:pPr>
          </w:p>
        </w:tc>
        <w:tc>
          <w:tcPr>
            <w:tcW w:w="850" w:type="dxa"/>
            <w:vAlign w:val="center"/>
          </w:tcPr>
          <w:p w:rsidR="0033657D" w:rsidRDefault="0033657D">
            <w:pPr>
              <w:rPr>
                <w:rFonts w:ascii="宋体"/>
                <w:kern w:val="0"/>
                <w:sz w:val="20"/>
                <w:szCs w:val="21"/>
              </w:rPr>
            </w:pPr>
          </w:p>
        </w:tc>
      </w:tr>
      <w:tr w:rsidR="0033657D">
        <w:trPr>
          <w:trHeight w:val="294"/>
          <w:jc w:val="center"/>
        </w:trPr>
        <w:tc>
          <w:tcPr>
            <w:tcW w:w="516" w:type="dxa"/>
            <w:vMerge/>
            <w:vAlign w:val="center"/>
          </w:tcPr>
          <w:p w:rsidR="0033657D" w:rsidRDefault="0033657D">
            <w:pPr>
              <w:rPr>
                <w:rFonts w:ascii="Times New Roman" w:hAnsi="Times New Roman"/>
                <w:kern w:val="0"/>
                <w:sz w:val="20"/>
              </w:rPr>
            </w:pPr>
          </w:p>
        </w:tc>
        <w:tc>
          <w:tcPr>
            <w:tcW w:w="630" w:type="dxa"/>
            <w:vAlign w:val="center"/>
          </w:tcPr>
          <w:p w:rsidR="0033657D" w:rsidRDefault="00CA0895">
            <w:pPr>
              <w:jc w:val="center"/>
              <w:rPr>
                <w:rFonts w:ascii="宋体" w:hAnsi="宋体"/>
                <w:kern w:val="0"/>
                <w:sz w:val="20"/>
                <w:szCs w:val="21"/>
              </w:rPr>
            </w:pPr>
            <w:r>
              <w:rPr>
                <w:rFonts w:ascii="宋体" w:hAnsi="宋体"/>
                <w:kern w:val="0"/>
                <w:sz w:val="20"/>
                <w:szCs w:val="21"/>
              </w:rPr>
              <w:t>3</w:t>
            </w:r>
          </w:p>
        </w:tc>
        <w:tc>
          <w:tcPr>
            <w:tcW w:w="1733" w:type="dxa"/>
            <w:vAlign w:val="center"/>
          </w:tcPr>
          <w:p w:rsidR="0033657D" w:rsidRDefault="0033657D">
            <w:pPr>
              <w:rPr>
                <w:rFonts w:ascii="宋体"/>
                <w:kern w:val="0"/>
                <w:sz w:val="20"/>
                <w:szCs w:val="21"/>
              </w:rPr>
            </w:pPr>
          </w:p>
        </w:tc>
        <w:tc>
          <w:tcPr>
            <w:tcW w:w="683" w:type="dxa"/>
            <w:vAlign w:val="center"/>
          </w:tcPr>
          <w:p w:rsidR="0033657D" w:rsidRDefault="0033657D">
            <w:pPr>
              <w:jc w:val="center"/>
              <w:rPr>
                <w:rFonts w:ascii="宋体"/>
                <w:kern w:val="0"/>
                <w:sz w:val="20"/>
                <w:szCs w:val="21"/>
              </w:rPr>
            </w:pPr>
          </w:p>
        </w:tc>
        <w:tc>
          <w:tcPr>
            <w:tcW w:w="1695" w:type="dxa"/>
            <w:vAlign w:val="center"/>
          </w:tcPr>
          <w:p w:rsidR="0033657D" w:rsidRDefault="0033657D">
            <w:pPr>
              <w:rPr>
                <w:rFonts w:ascii="宋体"/>
                <w:kern w:val="0"/>
                <w:sz w:val="20"/>
                <w:szCs w:val="21"/>
              </w:rPr>
            </w:pPr>
          </w:p>
        </w:tc>
        <w:tc>
          <w:tcPr>
            <w:tcW w:w="851" w:type="dxa"/>
            <w:vAlign w:val="center"/>
          </w:tcPr>
          <w:p w:rsidR="0033657D" w:rsidRDefault="0033657D">
            <w:pPr>
              <w:rPr>
                <w:rFonts w:ascii="宋体"/>
                <w:kern w:val="0"/>
                <w:sz w:val="20"/>
                <w:szCs w:val="21"/>
              </w:rPr>
            </w:pPr>
          </w:p>
        </w:tc>
        <w:tc>
          <w:tcPr>
            <w:tcW w:w="1134" w:type="dxa"/>
            <w:vAlign w:val="center"/>
          </w:tcPr>
          <w:p w:rsidR="0033657D" w:rsidRDefault="0033657D">
            <w:pPr>
              <w:rPr>
                <w:rFonts w:ascii="宋体"/>
                <w:kern w:val="0"/>
                <w:sz w:val="20"/>
                <w:szCs w:val="21"/>
              </w:rPr>
            </w:pPr>
          </w:p>
        </w:tc>
        <w:tc>
          <w:tcPr>
            <w:tcW w:w="850" w:type="dxa"/>
            <w:vAlign w:val="center"/>
          </w:tcPr>
          <w:p w:rsidR="0033657D" w:rsidRDefault="0033657D">
            <w:pPr>
              <w:rPr>
                <w:rFonts w:ascii="宋体"/>
                <w:kern w:val="0"/>
                <w:sz w:val="20"/>
                <w:szCs w:val="21"/>
              </w:rPr>
            </w:pPr>
          </w:p>
        </w:tc>
      </w:tr>
      <w:tr w:rsidR="0033657D">
        <w:trPr>
          <w:trHeight w:val="303"/>
          <w:jc w:val="center"/>
        </w:trPr>
        <w:tc>
          <w:tcPr>
            <w:tcW w:w="516" w:type="dxa"/>
            <w:vMerge w:val="restart"/>
            <w:vAlign w:val="center"/>
          </w:tcPr>
          <w:p w:rsidR="0033657D" w:rsidRDefault="0033657D">
            <w:pPr>
              <w:rPr>
                <w:rFonts w:ascii="Times New Roman" w:hAnsi="Times New Roman"/>
                <w:kern w:val="0"/>
                <w:sz w:val="20"/>
              </w:rPr>
            </w:pPr>
          </w:p>
        </w:tc>
        <w:tc>
          <w:tcPr>
            <w:tcW w:w="630" w:type="dxa"/>
            <w:vAlign w:val="center"/>
          </w:tcPr>
          <w:p w:rsidR="0033657D" w:rsidRDefault="00CA0895">
            <w:pPr>
              <w:jc w:val="center"/>
              <w:rPr>
                <w:rFonts w:ascii="宋体" w:hAnsi="宋体"/>
                <w:kern w:val="0"/>
                <w:sz w:val="20"/>
                <w:szCs w:val="21"/>
              </w:rPr>
            </w:pPr>
            <w:r>
              <w:rPr>
                <w:rFonts w:ascii="宋体" w:hAnsi="宋体"/>
                <w:kern w:val="0"/>
                <w:sz w:val="20"/>
                <w:szCs w:val="21"/>
              </w:rPr>
              <w:t>4</w:t>
            </w:r>
          </w:p>
        </w:tc>
        <w:tc>
          <w:tcPr>
            <w:tcW w:w="1733" w:type="dxa"/>
            <w:vAlign w:val="center"/>
          </w:tcPr>
          <w:p w:rsidR="0033657D" w:rsidRDefault="0033657D">
            <w:pPr>
              <w:rPr>
                <w:rFonts w:ascii="宋体"/>
                <w:kern w:val="0"/>
                <w:sz w:val="20"/>
                <w:szCs w:val="21"/>
              </w:rPr>
            </w:pPr>
          </w:p>
        </w:tc>
        <w:tc>
          <w:tcPr>
            <w:tcW w:w="683" w:type="dxa"/>
            <w:vAlign w:val="center"/>
          </w:tcPr>
          <w:p w:rsidR="0033657D" w:rsidRDefault="0033657D">
            <w:pPr>
              <w:jc w:val="center"/>
              <w:rPr>
                <w:rFonts w:ascii="宋体"/>
                <w:kern w:val="0"/>
                <w:sz w:val="20"/>
                <w:szCs w:val="21"/>
              </w:rPr>
            </w:pPr>
          </w:p>
        </w:tc>
        <w:tc>
          <w:tcPr>
            <w:tcW w:w="1695" w:type="dxa"/>
            <w:vAlign w:val="center"/>
          </w:tcPr>
          <w:p w:rsidR="0033657D" w:rsidRDefault="0033657D">
            <w:pPr>
              <w:rPr>
                <w:rFonts w:ascii="宋体"/>
                <w:kern w:val="0"/>
                <w:sz w:val="20"/>
                <w:szCs w:val="21"/>
              </w:rPr>
            </w:pPr>
          </w:p>
        </w:tc>
        <w:tc>
          <w:tcPr>
            <w:tcW w:w="851" w:type="dxa"/>
            <w:vAlign w:val="center"/>
          </w:tcPr>
          <w:p w:rsidR="0033657D" w:rsidRDefault="0033657D">
            <w:pPr>
              <w:rPr>
                <w:rFonts w:ascii="宋体"/>
                <w:kern w:val="0"/>
                <w:sz w:val="20"/>
                <w:szCs w:val="21"/>
              </w:rPr>
            </w:pPr>
          </w:p>
        </w:tc>
        <w:tc>
          <w:tcPr>
            <w:tcW w:w="1134" w:type="dxa"/>
            <w:vAlign w:val="center"/>
          </w:tcPr>
          <w:p w:rsidR="0033657D" w:rsidRDefault="0033657D">
            <w:pPr>
              <w:rPr>
                <w:rFonts w:ascii="宋体"/>
                <w:kern w:val="0"/>
                <w:sz w:val="20"/>
                <w:szCs w:val="21"/>
              </w:rPr>
            </w:pPr>
          </w:p>
        </w:tc>
        <w:tc>
          <w:tcPr>
            <w:tcW w:w="850" w:type="dxa"/>
            <w:vAlign w:val="center"/>
          </w:tcPr>
          <w:p w:rsidR="0033657D" w:rsidRDefault="0033657D">
            <w:pPr>
              <w:rPr>
                <w:rFonts w:ascii="宋体"/>
                <w:kern w:val="0"/>
                <w:sz w:val="20"/>
                <w:szCs w:val="21"/>
              </w:rPr>
            </w:pPr>
          </w:p>
        </w:tc>
      </w:tr>
      <w:tr w:rsidR="0033657D">
        <w:trPr>
          <w:trHeight w:val="233"/>
          <w:jc w:val="center"/>
        </w:trPr>
        <w:tc>
          <w:tcPr>
            <w:tcW w:w="516" w:type="dxa"/>
            <w:vMerge/>
            <w:vAlign w:val="center"/>
          </w:tcPr>
          <w:p w:rsidR="0033657D" w:rsidRDefault="0033657D">
            <w:pPr>
              <w:rPr>
                <w:rFonts w:ascii="Times New Roman" w:hAnsi="Times New Roman"/>
                <w:kern w:val="0"/>
                <w:sz w:val="20"/>
              </w:rPr>
            </w:pPr>
          </w:p>
        </w:tc>
        <w:tc>
          <w:tcPr>
            <w:tcW w:w="630" w:type="dxa"/>
            <w:vAlign w:val="center"/>
          </w:tcPr>
          <w:p w:rsidR="0033657D" w:rsidRDefault="00CA0895">
            <w:pPr>
              <w:jc w:val="center"/>
              <w:rPr>
                <w:rFonts w:ascii="宋体" w:hAnsi="宋体"/>
                <w:kern w:val="0"/>
                <w:sz w:val="20"/>
                <w:szCs w:val="21"/>
              </w:rPr>
            </w:pPr>
            <w:r>
              <w:rPr>
                <w:rFonts w:ascii="宋体" w:hAnsi="宋体"/>
                <w:kern w:val="0"/>
                <w:sz w:val="20"/>
                <w:szCs w:val="21"/>
              </w:rPr>
              <w:t>5</w:t>
            </w:r>
          </w:p>
        </w:tc>
        <w:tc>
          <w:tcPr>
            <w:tcW w:w="1733" w:type="dxa"/>
            <w:vAlign w:val="center"/>
          </w:tcPr>
          <w:p w:rsidR="0033657D" w:rsidRDefault="0033657D">
            <w:pPr>
              <w:rPr>
                <w:rFonts w:ascii="宋体"/>
                <w:kern w:val="0"/>
                <w:sz w:val="20"/>
                <w:szCs w:val="21"/>
              </w:rPr>
            </w:pPr>
          </w:p>
        </w:tc>
        <w:tc>
          <w:tcPr>
            <w:tcW w:w="683" w:type="dxa"/>
            <w:vAlign w:val="center"/>
          </w:tcPr>
          <w:p w:rsidR="0033657D" w:rsidRDefault="0033657D">
            <w:pPr>
              <w:jc w:val="center"/>
              <w:rPr>
                <w:rFonts w:ascii="宋体"/>
                <w:kern w:val="0"/>
                <w:sz w:val="20"/>
                <w:szCs w:val="21"/>
              </w:rPr>
            </w:pPr>
          </w:p>
        </w:tc>
        <w:tc>
          <w:tcPr>
            <w:tcW w:w="1695" w:type="dxa"/>
            <w:vAlign w:val="center"/>
          </w:tcPr>
          <w:p w:rsidR="0033657D" w:rsidRDefault="0033657D">
            <w:pPr>
              <w:rPr>
                <w:rFonts w:ascii="宋体"/>
                <w:kern w:val="0"/>
                <w:sz w:val="20"/>
                <w:szCs w:val="21"/>
              </w:rPr>
            </w:pPr>
          </w:p>
        </w:tc>
        <w:tc>
          <w:tcPr>
            <w:tcW w:w="851" w:type="dxa"/>
            <w:vAlign w:val="center"/>
          </w:tcPr>
          <w:p w:rsidR="0033657D" w:rsidRDefault="0033657D">
            <w:pPr>
              <w:rPr>
                <w:rFonts w:ascii="宋体"/>
                <w:kern w:val="0"/>
                <w:sz w:val="20"/>
                <w:szCs w:val="21"/>
              </w:rPr>
            </w:pPr>
          </w:p>
        </w:tc>
        <w:tc>
          <w:tcPr>
            <w:tcW w:w="1134" w:type="dxa"/>
            <w:vAlign w:val="center"/>
          </w:tcPr>
          <w:p w:rsidR="0033657D" w:rsidRDefault="0033657D">
            <w:pPr>
              <w:rPr>
                <w:rFonts w:ascii="宋体"/>
                <w:kern w:val="0"/>
                <w:sz w:val="20"/>
                <w:szCs w:val="21"/>
              </w:rPr>
            </w:pPr>
          </w:p>
        </w:tc>
        <w:tc>
          <w:tcPr>
            <w:tcW w:w="850" w:type="dxa"/>
            <w:vAlign w:val="center"/>
          </w:tcPr>
          <w:p w:rsidR="0033657D" w:rsidRDefault="0033657D">
            <w:pPr>
              <w:rPr>
                <w:rFonts w:ascii="宋体"/>
                <w:kern w:val="0"/>
                <w:sz w:val="20"/>
                <w:szCs w:val="21"/>
              </w:rPr>
            </w:pPr>
          </w:p>
        </w:tc>
      </w:tr>
      <w:tr w:rsidR="0033657D">
        <w:trPr>
          <w:trHeight w:val="245"/>
          <w:jc w:val="center"/>
        </w:trPr>
        <w:tc>
          <w:tcPr>
            <w:tcW w:w="516" w:type="dxa"/>
            <w:vMerge/>
            <w:vAlign w:val="center"/>
          </w:tcPr>
          <w:p w:rsidR="0033657D" w:rsidRDefault="0033657D">
            <w:pPr>
              <w:rPr>
                <w:rFonts w:ascii="Times New Roman" w:hAnsi="Times New Roman"/>
                <w:kern w:val="0"/>
                <w:sz w:val="20"/>
              </w:rPr>
            </w:pPr>
          </w:p>
        </w:tc>
        <w:tc>
          <w:tcPr>
            <w:tcW w:w="630" w:type="dxa"/>
            <w:vAlign w:val="center"/>
          </w:tcPr>
          <w:p w:rsidR="0033657D" w:rsidRDefault="00CA0895">
            <w:pPr>
              <w:jc w:val="center"/>
              <w:rPr>
                <w:rFonts w:ascii="宋体" w:hAnsi="宋体"/>
                <w:kern w:val="0"/>
                <w:sz w:val="20"/>
                <w:szCs w:val="21"/>
              </w:rPr>
            </w:pPr>
            <w:r>
              <w:rPr>
                <w:rFonts w:ascii="宋体" w:hAnsi="宋体"/>
                <w:kern w:val="0"/>
                <w:sz w:val="20"/>
                <w:szCs w:val="21"/>
              </w:rPr>
              <w:t>6</w:t>
            </w:r>
          </w:p>
        </w:tc>
        <w:tc>
          <w:tcPr>
            <w:tcW w:w="1733" w:type="dxa"/>
            <w:vAlign w:val="center"/>
          </w:tcPr>
          <w:p w:rsidR="0033657D" w:rsidRDefault="0033657D">
            <w:pPr>
              <w:rPr>
                <w:rFonts w:ascii="宋体"/>
                <w:kern w:val="0"/>
                <w:sz w:val="20"/>
                <w:szCs w:val="21"/>
              </w:rPr>
            </w:pPr>
          </w:p>
        </w:tc>
        <w:tc>
          <w:tcPr>
            <w:tcW w:w="683" w:type="dxa"/>
            <w:vAlign w:val="center"/>
          </w:tcPr>
          <w:p w:rsidR="0033657D" w:rsidRDefault="0033657D">
            <w:pPr>
              <w:jc w:val="center"/>
              <w:rPr>
                <w:rFonts w:ascii="宋体"/>
                <w:kern w:val="0"/>
                <w:sz w:val="20"/>
                <w:szCs w:val="21"/>
              </w:rPr>
            </w:pPr>
          </w:p>
        </w:tc>
        <w:tc>
          <w:tcPr>
            <w:tcW w:w="1695" w:type="dxa"/>
            <w:vAlign w:val="center"/>
          </w:tcPr>
          <w:p w:rsidR="0033657D" w:rsidRDefault="0033657D">
            <w:pPr>
              <w:rPr>
                <w:rFonts w:ascii="宋体"/>
                <w:kern w:val="0"/>
                <w:sz w:val="20"/>
                <w:szCs w:val="21"/>
              </w:rPr>
            </w:pPr>
          </w:p>
        </w:tc>
        <w:tc>
          <w:tcPr>
            <w:tcW w:w="851" w:type="dxa"/>
            <w:vAlign w:val="center"/>
          </w:tcPr>
          <w:p w:rsidR="0033657D" w:rsidRDefault="0033657D">
            <w:pPr>
              <w:rPr>
                <w:rFonts w:ascii="宋体"/>
                <w:kern w:val="0"/>
                <w:sz w:val="20"/>
                <w:szCs w:val="21"/>
              </w:rPr>
            </w:pPr>
          </w:p>
        </w:tc>
        <w:tc>
          <w:tcPr>
            <w:tcW w:w="1134" w:type="dxa"/>
            <w:vAlign w:val="center"/>
          </w:tcPr>
          <w:p w:rsidR="0033657D" w:rsidRDefault="0033657D">
            <w:pPr>
              <w:rPr>
                <w:rFonts w:ascii="宋体"/>
                <w:kern w:val="0"/>
                <w:sz w:val="20"/>
                <w:szCs w:val="21"/>
              </w:rPr>
            </w:pPr>
          </w:p>
        </w:tc>
        <w:tc>
          <w:tcPr>
            <w:tcW w:w="850" w:type="dxa"/>
            <w:vAlign w:val="center"/>
          </w:tcPr>
          <w:p w:rsidR="0033657D" w:rsidRDefault="0033657D">
            <w:pPr>
              <w:rPr>
                <w:rFonts w:ascii="宋体"/>
                <w:kern w:val="0"/>
                <w:sz w:val="20"/>
                <w:szCs w:val="21"/>
              </w:rPr>
            </w:pPr>
          </w:p>
        </w:tc>
      </w:tr>
      <w:tr w:rsidR="0033657D">
        <w:trPr>
          <w:trHeight w:val="291"/>
          <w:jc w:val="center"/>
        </w:trPr>
        <w:tc>
          <w:tcPr>
            <w:tcW w:w="2879" w:type="dxa"/>
            <w:gridSpan w:val="3"/>
            <w:vAlign w:val="center"/>
          </w:tcPr>
          <w:p w:rsidR="0033657D" w:rsidRDefault="00CA0895">
            <w:pPr>
              <w:jc w:val="center"/>
              <w:rPr>
                <w:rFonts w:ascii="宋体"/>
                <w:kern w:val="0"/>
                <w:sz w:val="20"/>
                <w:szCs w:val="21"/>
              </w:rPr>
            </w:pPr>
            <w:r>
              <w:rPr>
                <w:rFonts w:ascii="宋体" w:hAnsi="宋体" w:hint="eastAsia"/>
                <w:kern w:val="0"/>
                <w:sz w:val="20"/>
                <w:szCs w:val="21"/>
              </w:rPr>
              <w:t>总得分</w:t>
            </w:r>
          </w:p>
        </w:tc>
        <w:tc>
          <w:tcPr>
            <w:tcW w:w="5213" w:type="dxa"/>
            <w:gridSpan w:val="5"/>
            <w:vAlign w:val="center"/>
          </w:tcPr>
          <w:p w:rsidR="0033657D" w:rsidRDefault="0033657D">
            <w:pPr>
              <w:rPr>
                <w:rFonts w:ascii="宋体"/>
                <w:kern w:val="0"/>
                <w:sz w:val="20"/>
                <w:szCs w:val="21"/>
              </w:rPr>
            </w:pPr>
          </w:p>
        </w:tc>
      </w:tr>
    </w:tbl>
    <w:p w:rsidR="0033657D" w:rsidRDefault="00CA0895" w:rsidP="00276BCC">
      <w:pPr>
        <w:spacing w:line="400" w:lineRule="exact"/>
        <w:ind w:firstLineChars="200" w:firstLine="480"/>
        <w:rPr>
          <w:rFonts w:ascii="宋体"/>
          <w:sz w:val="24"/>
        </w:rPr>
      </w:pPr>
      <w:r>
        <w:rPr>
          <w:rFonts w:ascii="宋体" w:hAnsi="宋体" w:hint="eastAsia"/>
          <w:sz w:val="24"/>
        </w:rPr>
        <w:t>顶岗实习应与企业共同制定评价标准，对遵守企业规章制度、执行工作规范、安全生产、师徒交流、班组活动、人际关系、工作态度、工作能力等环节进行评价。</w:t>
      </w:r>
    </w:p>
    <w:p w:rsidR="0033657D" w:rsidRDefault="00CA0895" w:rsidP="00276BCC">
      <w:pPr>
        <w:spacing w:line="400" w:lineRule="exact"/>
        <w:ind w:firstLineChars="200" w:firstLine="480"/>
        <w:rPr>
          <w:rFonts w:ascii="宋体"/>
          <w:b/>
          <w:sz w:val="24"/>
        </w:rPr>
      </w:pPr>
      <w:r>
        <w:rPr>
          <w:rFonts w:ascii="宋体" w:hAnsi="宋体" w:hint="eastAsia"/>
          <w:sz w:val="24"/>
        </w:rPr>
        <w:t>（</w:t>
      </w:r>
      <w:r>
        <w:rPr>
          <w:rFonts w:ascii="宋体" w:hAnsi="宋体"/>
          <w:sz w:val="24"/>
        </w:rPr>
        <w:t>2</w:t>
      </w:r>
      <w:r>
        <w:rPr>
          <w:rFonts w:ascii="宋体" w:hAnsi="宋体" w:hint="eastAsia"/>
          <w:sz w:val="24"/>
        </w:rPr>
        <w:t>）结业评价</w:t>
      </w:r>
    </w:p>
    <w:p w:rsidR="0033657D" w:rsidRDefault="00CA0895" w:rsidP="00276BCC">
      <w:pPr>
        <w:spacing w:line="400" w:lineRule="exact"/>
        <w:ind w:firstLineChars="200" w:firstLine="480"/>
        <w:rPr>
          <w:rFonts w:ascii="宋体"/>
          <w:sz w:val="24"/>
        </w:rPr>
      </w:pPr>
      <w:r>
        <w:rPr>
          <w:rFonts w:ascii="宋体" w:hAnsi="宋体" w:hint="eastAsia"/>
          <w:sz w:val="24"/>
        </w:rPr>
        <w:t>开展技能教学结业评价考核，涵盖通用技能、专项技能、岗位实践，通过学业水平技能考试、职业资格证书考试、综合性大作业、典型项目、岗位实践报告等方式，编制结业评价量化表，形成有行业人员参与的、具有鉴定意义的综合评价结果。</w:t>
      </w:r>
    </w:p>
    <w:p w:rsidR="0033657D" w:rsidRDefault="00CA0895" w:rsidP="00276BCC">
      <w:pPr>
        <w:spacing w:line="400" w:lineRule="exact"/>
        <w:ind w:firstLineChars="200" w:firstLine="480"/>
        <w:rPr>
          <w:rFonts w:ascii="宋体"/>
          <w:i/>
          <w:sz w:val="24"/>
        </w:rPr>
      </w:pPr>
      <w:r>
        <w:rPr>
          <w:rFonts w:ascii="宋体" w:hAnsi="宋体" w:hint="eastAsia"/>
          <w:sz w:val="24"/>
        </w:rPr>
        <w:t>（</w:t>
      </w:r>
      <w:r>
        <w:rPr>
          <w:rFonts w:ascii="宋体" w:hAnsi="宋体"/>
          <w:sz w:val="24"/>
        </w:rPr>
        <w:t>3</w:t>
      </w:r>
      <w:r>
        <w:rPr>
          <w:rFonts w:ascii="宋体" w:hAnsi="宋体" w:hint="eastAsia"/>
          <w:sz w:val="24"/>
        </w:rPr>
        <w:t>）学业水平技能考试</w:t>
      </w:r>
    </w:p>
    <w:p w:rsidR="0033657D" w:rsidRDefault="00CA0895" w:rsidP="00276BCC">
      <w:pPr>
        <w:spacing w:line="400" w:lineRule="exact"/>
        <w:ind w:firstLineChars="200" w:firstLine="480"/>
        <w:rPr>
          <w:rFonts w:ascii="宋体"/>
          <w:sz w:val="24"/>
        </w:rPr>
      </w:pPr>
      <w:r>
        <w:rPr>
          <w:rFonts w:ascii="宋体" w:hAnsi="宋体" w:hint="eastAsia"/>
          <w:sz w:val="24"/>
        </w:rPr>
        <w:t>依据本标准制定中等职业学校电子技术应用专业学业水平技能考试大纲，以电子技术应用专业所要求的通用技能为主要考查内容，注重考查学生常用工具和仪表的使用能力、电子元器件的识别与检测能力、电子电路的装接能力、电子产</w:t>
      </w:r>
      <w:r>
        <w:rPr>
          <w:rFonts w:ascii="宋体" w:hAnsi="宋体" w:hint="eastAsia"/>
          <w:sz w:val="24"/>
        </w:rPr>
        <w:lastRenderedPageBreak/>
        <w:t>品的总装调试能力、绘制电路原理图和印制电路板的能力，同时兼顾考查学生分析、解决问题的能力。</w:t>
      </w:r>
    </w:p>
    <w:p w:rsidR="0033657D" w:rsidRDefault="00CA0895" w:rsidP="00276BCC">
      <w:pPr>
        <w:autoSpaceDE w:val="0"/>
        <w:autoSpaceDN w:val="0"/>
        <w:adjustRightInd w:val="0"/>
        <w:spacing w:line="400" w:lineRule="exact"/>
        <w:ind w:firstLineChars="200" w:firstLine="480"/>
        <w:rPr>
          <w:kern w:val="0"/>
          <w:sz w:val="24"/>
        </w:rPr>
      </w:pPr>
      <w:r>
        <w:rPr>
          <w:rFonts w:hint="eastAsia"/>
          <w:kern w:val="0"/>
          <w:sz w:val="24"/>
        </w:rPr>
        <w:t>命题根据实际需要采取现场实际操作或应用信息化综合实训平台进行技能测试以及两者相结合的方式，力求科学、准确、公平、规范，试卷应有较高的信度、效度和必要的区分度。</w:t>
      </w:r>
      <w:bookmarkStart w:id="0" w:name="_GoBack"/>
      <w:bookmarkEnd w:id="0"/>
    </w:p>
    <w:p w:rsidR="0033657D" w:rsidRDefault="0033657D" w:rsidP="00276BCC">
      <w:pPr>
        <w:spacing w:line="400" w:lineRule="exact"/>
        <w:ind w:firstLine="200"/>
      </w:pPr>
    </w:p>
    <w:p w:rsidR="0033657D" w:rsidRDefault="0033657D">
      <w:pPr>
        <w:spacing w:line="400" w:lineRule="exact"/>
        <w:ind w:firstLineChars="200" w:firstLine="480"/>
        <w:rPr>
          <w:rFonts w:ascii="宋体"/>
          <w:sz w:val="24"/>
        </w:rPr>
      </w:pPr>
    </w:p>
    <w:sectPr w:rsidR="0033657D" w:rsidSect="00976A76">
      <w:head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2913" w:rsidRDefault="00EE2913">
      <w:r>
        <w:separator/>
      </w:r>
    </w:p>
  </w:endnote>
  <w:endnote w:type="continuationSeparator" w:id="0">
    <w:p w:rsidR="00EE2913" w:rsidRDefault="00EE29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2913" w:rsidRDefault="00EE2913">
      <w:r>
        <w:separator/>
      </w:r>
    </w:p>
  </w:footnote>
  <w:footnote w:type="continuationSeparator" w:id="0">
    <w:p w:rsidR="00EE2913" w:rsidRDefault="00EE29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57D" w:rsidRDefault="0033657D">
    <w:pPr>
      <w:pStyle w:val="a7"/>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DD894C"/>
    <w:multiLevelType w:val="singleLevel"/>
    <w:tmpl w:val="59DD894C"/>
    <w:lvl w:ilvl="0">
      <w:start w:val="1"/>
      <w:numFmt w:val="decimal"/>
      <w:suff w:val="nothing"/>
      <w:lvlText w:val="（%1）"/>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F3430"/>
    <w:rsid w:val="00000547"/>
    <w:rsid w:val="000049F4"/>
    <w:rsid w:val="00013E67"/>
    <w:rsid w:val="00016E87"/>
    <w:rsid w:val="000211CB"/>
    <w:rsid w:val="00021241"/>
    <w:rsid w:val="000312E9"/>
    <w:rsid w:val="000500E3"/>
    <w:rsid w:val="00081002"/>
    <w:rsid w:val="0008735D"/>
    <w:rsid w:val="000A75E5"/>
    <w:rsid w:val="000C4650"/>
    <w:rsid w:val="001014AE"/>
    <w:rsid w:val="00104461"/>
    <w:rsid w:val="00135E72"/>
    <w:rsid w:val="00142519"/>
    <w:rsid w:val="0014537B"/>
    <w:rsid w:val="00151085"/>
    <w:rsid w:val="001606FD"/>
    <w:rsid w:val="001741D8"/>
    <w:rsid w:val="00175679"/>
    <w:rsid w:val="00175F00"/>
    <w:rsid w:val="001A5108"/>
    <w:rsid w:val="001C64B5"/>
    <w:rsid w:val="001E31D7"/>
    <w:rsid w:val="001F0A31"/>
    <w:rsid w:val="0020008F"/>
    <w:rsid w:val="00200B4C"/>
    <w:rsid w:val="00210277"/>
    <w:rsid w:val="0021291E"/>
    <w:rsid w:val="0021675B"/>
    <w:rsid w:val="00252C59"/>
    <w:rsid w:val="00263CFD"/>
    <w:rsid w:val="00273FAB"/>
    <w:rsid w:val="0027451C"/>
    <w:rsid w:val="00276892"/>
    <w:rsid w:val="00276BCC"/>
    <w:rsid w:val="0028028B"/>
    <w:rsid w:val="00291CF2"/>
    <w:rsid w:val="002A001D"/>
    <w:rsid w:val="002B035C"/>
    <w:rsid w:val="002B38D1"/>
    <w:rsid w:val="002E5DC0"/>
    <w:rsid w:val="002E76D7"/>
    <w:rsid w:val="002F19F5"/>
    <w:rsid w:val="002F4114"/>
    <w:rsid w:val="00301C23"/>
    <w:rsid w:val="00310812"/>
    <w:rsid w:val="00314FF1"/>
    <w:rsid w:val="003163CB"/>
    <w:rsid w:val="00322EFD"/>
    <w:rsid w:val="00330812"/>
    <w:rsid w:val="0033657D"/>
    <w:rsid w:val="003366B6"/>
    <w:rsid w:val="00344D30"/>
    <w:rsid w:val="00350AF7"/>
    <w:rsid w:val="0035171D"/>
    <w:rsid w:val="00353FD2"/>
    <w:rsid w:val="003546CC"/>
    <w:rsid w:val="00355793"/>
    <w:rsid w:val="00357A19"/>
    <w:rsid w:val="003603D3"/>
    <w:rsid w:val="00365FC9"/>
    <w:rsid w:val="00370F3A"/>
    <w:rsid w:val="00373C20"/>
    <w:rsid w:val="00376BEC"/>
    <w:rsid w:val="003A270A"/>
    <w:rsid w:val="003C4913"/>
    <w:rsid w:val="003E2BC5"/>
    <w:rsid w:val="003E3632"/>
    <w:rsid w:val="003F3B5C"/>
    <w:rsid w:val="00405138"/>
    <w:rsid w:val="00415CAE"/>
    <w:rsid w:val="00426111"/>
    <w:rsid w:val="0043012D"/>
    <w:rsid w:val="004700AB"/>
    <w:rsid w:val="00472C0D"/>
    <w:rsid w:val="00473A15"/>
    <w:rsid w:val="00473A1C"/>
    <w:rsid w:val="00482A1E"/>
    <w:rsid w:val="00493EFF"/>
    <w:rsid w:val="004B493C"/>
    <w:rsid w:val="004B7071"/>
    <w:rsid w:val="004D3BD7"/>
    <w:rsid w:val="004D5BCC"/>
    <w:rsid w:val="004E117A"/>
    <w:rsid w:val="004E1BD0"/>
    <w:rsid w:val="00502A53"/>
    <w:rsid w:val="00512F0A"/>
    <w:rsid w:val="00536586"/>
    <w:rsid w:val="0054258F"/>
    <w:rsid w:val="00547F72"/>
    <w:rsid w:val="005A6A30"/>
    <w:rsid w:val="005B01AB"/>
    <w:rsid w:val="005C38C3"/>
    <w:rsid w:val="005D0A2E"/>
    <w:rsid w:val="005D48BC"/>
    <w:rsid w:val="005D7833"/>
    <w:rsid w:val="005D7980"/>
    <w:rsid w:val="005D7A92"/>
    <w:rsid w:val="005E31B0"/>
    <w:rsid w:val="005E426F"/>
    <w:rsid w:val="005F0F8D"/>
    <w:rsid w:val="005F73B5"/>
    <w:rsid w:val="00602D87"/>
    <w:rsid w:val="006041E8"/>
    <w:rsid w:val="00611619"/>
    <w:rsid w:val="00611B69"/>
    <w:rsid w:val="006126E1"/>
    <w:rsid w:val="0062148F"/>
    <w:rsid w:val="00630FE4"/>
    <w:rsid w:val="00632D54"/>
    <w:rsid w:val="00646031"/>
    <w:rsid w:val="00657F95"/>
    <w:rsid w:val="00661012"/>
    <w:rsid w:val="00663BB0"/>
    <w:rsid w:val="00665A26"/>
    <w:rsid w:val="00673E60"/>
    <w:rsid w:val="00680CF9"/>
    <w:rsid w:val="00687C44"/>
    <w:rsid w:val="00695BF3"/>
    <w:rsid w:val="006A6944"/>
    <w:rsid w:val="006A7DDC"/>
    <w:rsid w:val="006C3004"/>
    <w:rsid w:val="006D5558"/>
    <w:rsid w:val="006D78AF"/>
    <w:rsid w:val="006E3AC2"/>
    <w:rsid w:val="006E61AE"/>
    <w:rsid w:val="006F7ADB"/>
    <w:rsid w:val="007109BE"/>
    <w:rsid w:val="00714AFC"/>
    <w:rsid w:val="00714C5D"/>
    <w:rsid w:val="00717A60"/>
    <w:rsid w:val="00722A06"/>
    <w:rsid w:val="007336FF"/>
    <w:rsid w:val="007348B6"/>
    <w:rsid w:val="007426DC"/>
    <w:rsid w:val="00745A96"/>
    <w:rsid w:val="00773E27"/>
    <w:rsid w:val="0077705A"/>
    <w:rsid w:val="00783F78"/>
    <w:rsid w:val="00793982"/>
    <w:rsid w:val="007948AF"/>
    <w:rsid w:val="007A49C0"/>
    <w:rsid w:val="007B6C2F"/>
    <w:rsid w:val="007C5A44"/>
    <w:rsid w:val="007C7D6B"/>
    <w:rsid w:val="007D4B29"/>
    <w:rsid w:val="007D5872"/>
    <w:rsid w:val="007E65D6"/>
    <w:rsid w:val="007E662C"/>
    <w:rsid w:val="007F7C0C"/>
    <w:rsid w:val="00804636"/>
    <w:rsid w:val="00807500"/>
    <w:rsid w:val="0081401D"/>
    <w:rsid w:val="00820BA3"/>
    <w:rsid w:val="00820DAE"/>
    <w:rsid w:val="008218B7"/>
    <w:rsid w:val="00844490"/>
    <w:rsid w:val="00846BE7"/>
    <w:rsid w:val="0085009E"/>
    <w:rsid w:val="00860935"/>
    <w:rsid w:val="0086117E"/>
    <w:rsid w:val="00874DEA"/>
    <w:rsid w:val="00881629"/>
    <w:rsid w:val="00893543"/>
    <w:rsid w:val="008D3997"/>
    <w:rsid w:val="008D5887"/>
    <w:rsid w:val="008D6B99"/>
    <w:rsid w:val="008E70B3"/>
    <w:rsid w:val="008F5D7D"/>
    <w:rsid w:val="00903821"/>
    <w:rsid w:val="009077CB"/>
    <w:rsid w:val="00917540"/>
    <w:rsid w:val="00922D30"/>
    <w:rsid w:val="00925A3D"/>
    <w:rsid w:val="00937A50"/>
    <w:rsid w:val="00976A76"/>
    <w:rsid w:val="0098096C"/>
    <w:rsid w:val="00982DC4"/>
    <w:rsid w:val="009A5D0C"/>
    <w:rsid w:val="009B76E8"/>
    <w:rsid w:val="009C6AF3"/>
    <w:rsid w:val="009E1F12"/>
    <w:rsid w:val="009F046B"/>
    <w:rsid w:val="009F7B1C"/>
    <w:rsid w:val="00A03F13"/>
    <w:rsid w:val="00A10760"/>
    <w:rsid w:val="00A155EA"/>
    <w:rsid w:val="00A302EC"/>
    <w:rsid w:val="00A31ADB"/>
    <w:rsid w:val="00A43F8F"/>
    <w:rsid w:val="00A45701"/>
    <w:rsid w:val="00A45BA9"/>
    <w:rsid w:val="00A56792"/>
    <w:rsid w:val="00A74C28"/>
    <w:rsid w:val="00A752E1"/>
    <w:rsid w:val="00A81287"/>
    <w:rsid w:val="00A8716E"/>
    <w:rsid w:val="00A91DFC"/>
    <w:rsid w:val="00A942D9"/>
    <w:rsid w:val="00A972EA"/>
    <w:rsid w:val="00AA4C2E"/>
    <w:rsid w:val="00AC20CA"/>
    <w:rsid w:val="00AC527B"/>
    <w:rsid w:val="00AD09F3"/>
    <w:rsid w:val="00AE370A"/>
    <w:rsid w:val="00AE6914"/>
    <w:rsid w:val="00AF4CB4"/>
    <w:rsid w:val="00B04939"/>
    <w:rsid w:val="00B04FEF"/>
    <w:rsid w:val="00B05D87"/>
    <w:rsid w:val="00B070A9"/>
    <w:rsid w:val="00B1469A"/>
    <w:rsid w:val="00B20A52"/>
    <w:rsid w:val="00B224FB"/>
    <w:rsid w:val="00B31781"/>
    <w:rsid w:val="00B33DEA"/>
    <w:rsid w:val="00B4228E"/>
    <w:rsid w:val="00B440CE"/>
    <w:rsid w:val="00B53739"/>
    <w:rsid w:val="00B914C1"/>
    <w:rsid w:val="00B947D4"/>
    <w:rsid w:val="00BB69C2"/>
    <w:rsid w:val="00BC018B"/>
    <w:rsid w:val="00BC05B0"/>
    <w:rsid w:val="00BE27F6"/>
    <w:rsid w:val="00BE685C"/>
    <w:rsid w:val="00BF5533"/>
    <w:rsid w:val="00C07907"/>
    <w:rsid w:val="00C221F8"/>
    <w:rsid w:val="00C23883"/>
    <w:rsid w:val="00C40945"/>
    <w:rsid w:val="00C71D41"/>
    <w:rsid w:val="00C77C0D"/>
    <w:rsid w:val="00C817C7"/>
    <w:rsid w:val="00C958C9"/>
    <w:rsid w:val="00CA0895"/>
    <w:rsid w:val="00CA08E9"/>
    <w:rsid w:val="00CA6EF2"/>
    <w:rsid w:val="00CB28C5"/>
    <w:rsid w:val="00CC3734"/>
    <w:rsid w:val="00CC6D14"/>
    <w:rsid w:val="00CE6AB3"/>
    <w:rsid w:val="00CF1235"/>
    <w:rsid w:val="00CF192E"/>
    <w:rsid w:val="00D01FB0"/>
    <w:rsid w:val="00D04F09"/>
    <w:rsid w:val="00D4152F"/>
    <w:rsid w:val="00D54351"/>
    <w:rsid w:val="00D81BB1"/>
    <w:rsid w:val="00D9318C"/>
    <w:rsid w:val="00DB2397"/>
    <w:rsid w:val="00DB5028"/>
    <w:rsid w:val="00DB52B6"/>
    <w:rsid w:val="00DC3817"/>
    <w:rsid w:val="00DC566A"/>
    <w:rsid w:val="00DC645E"/>
    <w:rsid w:val="00DD7FDD"/>
    <w:rsid w:val="00DE144D"/>
    <w:rsid w:val="00DE2220"/>
    <w:rsid w:val="00DF1389"/>
    <w:rsid w:val="00DF6198"/>
    <w:rsid w:val="00E01D03"/>
    <w:rsid w:val="00E24434"/>
    <w:rsid w:val="00E43FF4"/>
    <w:rsid w:val="00E56FC8"/>
    <w:rsid w:val="00E610DA"/>
    <w:rsid w:val="00E623E6"/>
    <w:rsid w:val="00E74427"/>
    <w:rsid w:val="00E778F8"/>
    <w:rsid w:val="00E803E8"/>
    <w:rsid w:val="00E80CDB"/>
    <w:rsid w:val="00E95FF5"/>
    <w:rsid w:val="00EB4F74"/>
    <w:rsid w:val="00EC2AE4"/>
    <w:rsid w:val="00ED49B5"/>
    <w:rsid w:val="00EE2913"/>
    <w:rsid w:val="00EE4C97"/>
    <w:rsid w:val="00EE5341"/>
    <w:rsid w:val="00F1251D"/>
    <w:rsid w:val="00F332A4"/>
    <w:rsid w:val="00F4543B"/>
    <w:rsid w:val="00F53956"/>
    <w:rsid w:val="00F610CC"/>
    <w:rsid w:val="00F61977"/>
    <w:rsid w:val="00F65DD0"/>
    <w:rsid w:val="00F75EE2"/>
    <w:rsid w:val="00F77D3F"/>
    <w:rsid w:val="00F81C3C"/>
    <w:rsid w:val="00F8477D"/>
    <w:rsid w:val="00F9030F"/>
    <w:rsid w:val="00F9481F"/>
    <w:rsid w:val="00FB4F73"/>
    <w:rsid w:val="00FC0E7E"/>
    <w:rsid w:val="00FC4C41"/>
    <w:rsid w:val="00FC6C98"/>
    <w:rsid w:val="00FC7365"/>
    <w:rsid w:val="00FD2614"/>
    <w:rsid w:val="00FF3430"/>
    <w:rsid w:val="00FF6310"/>
    <w:rsid w:val="040C5812"/>
    <w:rsid w:val="05AA3E4D"/>
    <w:rsid w:val="070926D7"/>
    <w:rsid w:val="07E046FF"/>
    <w:rsid w:val="08246091"/>
    <w:rsid w:val="0A0C3EBF"/>
    <w:rsid w:val="0B723F7B"/>
    <w:rsid w:val="0C9F47BD"/>
    <w:rsid w:val="128A793D"/>
    <w:rsid w:val="1751687C"/>
    <w:rsid w:val="1BA5045E"/>
    <w:rsid w:val="1EC316C8"/>
    <w:rsid w:val="20377FEA"/>
    <w:rsid w:val="258560D1"/>
    <w:rsid w:val="25B8522E"/>
    <w:rsid w:val="2D3C49B1"/>
    <w:rsid w:val="31B352A7"/>
    <w:rsid w:val="33F77BDE"/>
    <w:rsid w:val="41DC10F1"/>
    <w:rsid w:val="45E72B3D"/>
    <w:rsid w:val="48F10340"/>
    <w:rsid w:val="4D294DDF"/>
    <w:rsid w:val="4DF4445C"/>
    <w:rsid w:val="4E7A55DA"/>
    <w:rsid w:val="55AA7DCF"/>
    <w:rsid w:val="561901FA"/>
    <w:rsid w:val="5685231B"/>
    <w:rsid w:val="56A56CF5"/>
    <w:rsid w:val="5B04431A"/>
    <w:rsid w:val="5C4612E4"/>
    <w:rsid w:val="5C4A0150"/>
    <w:rsid w:val="5EC44CB5"/>
    <w:rsid w:val="637D48CF"/>
    <w:rsid w:val="6DF31970"/>
    <w:rsid w:val="6E963717"/>
    <w:rsid w:val="756F2A9C"/>
    <w:rsid w:val="765C015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unhideWhenUsed="0" w:qFormat="1"/>
    <w:lsdException w:name="header" w:semiHidden="0" w:unhideWhenUsed="0" w:qFormat="1"/>
    <w:lsdException w:name="footer" w:semiHidden="0" w:unhideWhenUsed="0"/>
    <w:lsdException w:name="caption" w:locked="1" w:uiPriority="0" w:qFormat="1"/>
    <w:lsdException w:name="annotation reference" w:unhideWhenUsed="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annotation subject" w:unhideWhenUsed="0" w:qFormat="1"/>
    <w:lsdException w:name="Balloon Text" w:unhideWhenUsed="0" w:qFormat="1"/>
    <w:lsdException w:name="Table Grid" w:semiHidden="0" w:unhideWhenUsed="0" w:qFormat="1"/>
    <w:lsdException w:name="Placeholder Text"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6A76"/>
    <w:pPr>
      <w:widowControl w:val="0"/>
      <w:jc w:val="both"/>
    </w:pPr>
    <w:rPr>
      <w:rFonts w:ascii="Calibri" w:hAnsi="Calibr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Char"/>
    <w:uiPriority w:val="99"/>
    <w:semiHidden/>
    <w:qFormat/>
    <w:rsid w:val="00976A76"/>
    <w:rPr>
      <w:b/>
      <w:bCs/>
    </w:rPr>
  </w:style>
  <w:style w:type="paragraph" w:styleId="a4">
    <w:name w:val="annotation text"/>
    <w:basedOn w:val="a"/>
    <w:link w:val="Char0"/>
    <w:uiPriority w:val="99"/>
    <w:semiHidden/>
    <w:qFormat/>
    <w:rsid w:val="00976A76"/>
    <w:pPr>
      <w:jc w:val="left"/>
    </w:pPr>
  </w:style>
  <w:style w:type="paragraph" w:styleId="a5">
    <w:name w:val="Balloon Text"/>
    <w:basedOn w:val="a"/>
    <w:link w:val="Char1"/>
    <w:uiPriority w:val="99"/>
    <w:semiHidden/>
    <w:qFormat/>
    <w:rsid w:val="00976A76"/>
    <w:rPr>
      <w:sz w:val="18"/>
      <w:szCs w:val="18"/>
    </w:rPr>
  </w:style>
  <w:style w:type="paragraph" w:styleId="a6">
    <w:name w:val="footer"/>
    <w:basedOn w:val="a"/>
    <w:link w:val="Char2"/>
    <w:uiPriority w:val="99"/>
    <w:rsid w:val="00976A76"/>
    <w:pPr>
      <w:tabs>
        <w:tab w:val="center" w:pos="4153"/>
        <w:tab w:val="right" w:pos="8306"/>
      </w:tabs>
      <w:snapToGrid w:val="0"/>
      <w:jc w:val="left"/>
    </w:pPr>
    <w:rPr>
      <w:sz w:val="18"/>
      <w:szCs w:val="18"/>
    </w:rPr>
  </w:style>
  <w:style w:type="paragraph" w:styleId="a7">
    <w:name w:val="header"/>
    <w:basedOn w:val="a"/>
    <w:link w:val="Char3"/>
    <w:uiPriority w:val="99"/>
    <w:qFormat/>
    <w:rsid w:val="00976A76"/>
    <w:pPr>
      <w:pBdr>
        <w:bottom w:val="single" w:sz="6" w:space="1" w:color="auto"/>
      </w:pBdr>
      <w:tabs>
        <w:tab w:val="center" w:pos="4153"/>
        <w:tab w:val="right" w:pos="8306"/>
      </w:tabs>
      <w:snapToGrid w:val="0"/>
      <w:jc w:val="center"/>
    </w:pPr>
    <w:rPr>
      <w:sz w:val="18"/>
      <w:szCs w:val="18"/>
    </w:rPr>
  </w:style>
  <w:style w:type="character" w:styleId="a8">
    <w:name w:val="annotation reference"/>
    <w:basedOn w:val="a0"/>
    <w:uiPriority w:val="99"/>
    <w:semiHidden/>
    <w:qFormat/>
    <w:rsid w:val="00976A76"/>
    <w:rPr>
      <w:rFonts w:cs="Times New Roman"/>
      <w:sz w:val="21"/>
      <w:szCs w:val="21"/>
    </w:rPr>
  </w:style>
  <w:style w:type="table" w:styleId="a9">
    <w:name w:val="Table Grid"/>
    <w:basedOn w:val="a1"/>
    <w:uiPriority w:val="99"/>
    <w:qFormat/>
    <w:rsid w:val="00976A76"/>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0">
    <w:name w:val="批注文字 Char"/>
    <w:basedOn w:val="a0"/>
    <w:link w:val="a4"/>
    <w:uiPriority w:val="99"/>
    <w:semiHidden/>
    <w:locked/>
    <w:rsid w:val="00976A76"/>
    <w:rPr>
      <w:rFonts w:ascii="Calibri" w:eastAsia="宋体" w:hAnsi="Calibri" w:cs="Times New Roman"/>
      <w:sz w:val="24"/>
      <w:szCs w:val="24"/>
    </w:rPr>
  </w:style>
  <w:style w:type="character" w:customStyle="1" w:styleId="Char">
    <w:name w:val="批注主题 Char"/>
    <w:basedOn w:val="Char0"/>
    <w:link w:val="a3"/>
    <w:uiPriority w:val="99"/>
    <w:semiHidden/>
    <w:locked/>
    <w:rsid w:val="00976A76"/>
    <w:rPr>
      <w:rFonts w:ascii="Calibri" w:eastAsia="宋体" w:hAnsi="Calibri" w:cs="Times New Roman"/>
      <w:b/>
      <w:bCs/>
      <w:sz w:val="24"/>
      <w:szCs w:val="24"/>
    </w:rPr>
  </w:style>
  <w:style w:type="character" w:customStyle="1" w:styleId="Char1">
    <w:name w:val="批注框文本 Char"/>
    <w:basedOn w:val="a0"/>
    <w:link w:val="a5"/>
    <w:uiPriority w:val="99"/>
    <w:semiHidden/>
    <w:qFormat/>
    <w:locked/>
    <w:rsid w:val="00976A76"/>
    <w:rPr>
      <w:rFonts w:ascii="Calibri" w:eastAsia="宋体" w:hAnsi="Calibri" w:cs="Times New Roman"/>
      <w:sz w:val="18"/>
      <w:szCs w:val="18"/>
    </w:rPr>
  </w:style>
  <w:style w:type="character" w:customStyle="1" w:styleId="Char2">
    <w:name w:val="页脚 Char"/>
    <w:basedOn w:val="a0"/>
    <w:link w:val="a6"/>
    <w:uiPriority w:val="99"/>
    <w:qFormat/>
    <w:locked/>
    <w:rsid w:val="00976A76"/>
    <w:rPr>
      <w:rFonts w:ascii="Calibri" w:eastAsia="宋体" w:hAnsi="Calibri" w:cs="Times New Roman"/>
      <w:sz w:val="18"/>
      <w:szCs w:val="18"/>
    </w:rPr>
  </w:style>
  <w:style w:type="character" w:customStyle="1" w:styleId="Char3">
    <w:name w:val="页眉 Char"/>
    <w:basedOn w:val="a0"/>
    <w:link w:val="a7"/>
    <w:uiPriority w:val="99"/>
    <w:qFormat/>
    <w:locked/>
    <w:rsid w:val="00976A76"/>
    <w:rPr>
      <w:rFonts w:ascii="Calibri" w:eastAsia="宋体" w:hAnsi="Calibri" w:cs="Times New Roman"/>
      <w:sz w:val="18"/>
      <w:szCs w:val="18"/>
    </w:rPr>
  </w:style>
  <w:style w:type="table" w:customStyle="1" w:styleId="2">
    <w:name w:val="网格型2"/>
    <w:uiPriority w:val="99"/>
    <w:qFormat/>
    <w:rsid w:val="00976A76"/>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
    <w:name w:val="网格型3"/>
    <w:uiPriority w:val="99"/>
    <w:qFormat/>
    <w:rsid w:val="00976A76"/>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99"/>
    <w:qFormat/>
    <w:rsid w:val="00976A76"/>
    <w:pPr>
      <w:ind w:firstLineChars="200" w:firstLine="420"/>
    </w:pPr>
  </w:style>
  <w:style w:type="character" w:styleId="ab">
    <w:name w:val="Placeholder Text"/>
    <w:basedOn w:val="a0"/>
    <w:uiPriority w:val="99"/>
    <w:semiHidden/>
    <w:rsid w:val="00976A76"/>
    <w:rPr>
      <w:rFonts w:cs="Times New Roman"/>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1</Pages>
  <Words>1266</Words>
  <Characters>7220</Characters>
  <Application>Microsoft Office Word</Application>
  <DocSecurity>0</DocSecurity>
  <Lines>60</Lines>
  <Paragraphs>16</Paragraphs>
  <ScaleCrop>false</ScaleCrop>
  <Company>Hewlett-Packard Company</Company>
  <LinksUpToDate>false</LinksUpToDate>
  <CharactersWithSpaces>8470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sjl</dc:creator>
  <cp:lastModifiedBy>China</cp:lastModifiedBy>
  <cp:revision>25</cp:revision>
  <dcterms:created xsi:type="dcterms:W3CDTF">2018-06-06T05:53:00Z</dcterms:created>
  <dcterms:modified xsi:type="dcterms:W3CDTF">2019-08-26T07:05:00Z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